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F90" w:rsidRPr="009868D7" w:rsidRDefault="00673F90" w:rsidP="00673F9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lang w:eastAsia="es-ES"/>
        </w:rPr>
        <w:t>FACULTAD DE CIENCIAS DE LA SALUD</w:t>
      </w:r>
    </w:p>
    <w:p w:rsidR="00673F90" w:rsidRDefault="00673F90" w:rsidP="00673F9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>PROGRAMA DE MEDICINA</w:t>
      </w:r>
    </w:p>
    <w:p w:rsidR="00673F90" w:rsidRPr="009868D7" w:rsidRDefault="00673F90" w:rsidP="00673F9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:rsidR="00673F90" w:rsidRPr="009A2F34" w:rsidRDefault="00673F90" w:rsidP="00673F9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  <w:lang w:eastAsia="es-ES"/>
        </w:rPr>
      </w:pPr>
      <w:r w:rsidRPr="009A2F34">
        <w:rPr>
          <w:rFonts w:ascii="Arial" w:hAnsi="Arial" w:cs="Arial"/>
          <w:i/>
          <w:sz w:val="24"/>
          <w:szCs w:val="24"/>
          <w:lang w:eastAsia="es-ES"/>
        </w:rPr>
        <w:t>Syllabus</w:t>
      </w:r>
    </w:p>
    <w:p w:rsidR="00673F90" w:rsidRPr="009868D7" w:rsidRDefault="00673F90" w:rsidP="00673F90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s-ES_tradnl"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>URINARIO, REPRODUCCIÓN Y SEXUALIDAD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 xml:space="preserve">1. Descripción: </w:t>
      </w:r>
      <w:r w:rsidRPr="002D1E03">
        <w:rPr>
          <w:rFonts w:ascii="Arial" w:hAnsi="Arial" w:cs="Arial"/>
          <w:sz w:val="24"/>
          <w:szCs w:val="24"/>
          <w:lang w:eastAsia="es-ES"/>
        </w:rPr>
        <w:t>El programa de Urinario, reproducción y sexu</w:t>
      </w:r>
      <w:r w:rsidR="00862E90">
        <w:rPr>
          <w:rFonts w:ascii="Arial" w:hAnsi="Arial" w:cs="Arial"/>
          <w:sz w:val="24"/>
          <w:szCs w:val="24"/>
          <w:lang w:eastAsia="es-ES"/>
        </w:rPr>
        <w:t xml:space="preserve">alidad comprende el estudio de </w:t>
      </w:r>
      <w:r w:rsidRPr="002D1E03">
        <w:rPr>
          <w:rFonts w:ascii="Arial" w:hAnsi="Arial" w:cs="Arial"/>
          <w:sz w:val="24"/>
          <w:szCs w:val="24"/>
          <w:lang w:eastAsia="es-ES"/>
        </w:rPr>
        <w:t>las estructuras macroscópicas y microscópicas de los tejidos y órganos que conforman el sistema, la obtención de un conocimiento general sobre los procesos anatómicos, fisiológicos, bioquímicos, farmacológicos y preclínica de dicha área para utilizarlos en una forma integral en las áreas clínicas</w:t>
      </w:r>
      <w:r>
        <w:rPr>
          <w:rFonts w:ascii="Arial" w:hAnsi="Arial" w:cs="Arial"/>
          <w:sz w:val="24"/>
          <w:szCs w:val="24"/>
          <w:lang w:eastAsia="es-ES"/>
        </w:rPr>
        <w:t>.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2. Justificación</w:t>
      </w:r>
    </w:p>
    <w:p w:rsidR="00673F90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2D1E03">
        <w:rPr>
          <w:rFonts w:ascii="Arial" w:hAnsi="Arial" w:cs="Arial"/>
          <w:sz w:val="24"/>
          <w:szCs w:val="24"/>
          <w:lang w:eastAsia="es-ES"/>
        </w:rPr>
        <w:t>El programa de Urinario y Reproducción hace parte integral de los procesos de ciencias básicas e introduce al estudiante a las ciencias clínicas en los respectivos sistemas, describiendo desde el desarrollo embriológico del sistema genitourinario, integrando el anatómico e histológico de los principales órganos que integran el sistema reproductor y urinario y las relaciones que se dan entre ellos, dando los elementos bioquímicos y procesos hormonales necesarios para el desarrollo de las glándulas mamarias, ovarios, testículos y su relación con la gametogénesis, ciclo menstrual y que se destacan en los órganos del sistema y destacar su importancia en la homeostasis del cuerpo, todo esto con el fin de reconocer los mecanismos que acompañan la erección, micción, embarazo y sus alteraciones relacionadas; con todos estos elementos el estudiante pueda realizar un abordaje semiológico del sistema reconocer las principales patologías asociadas, su diagnóstico sindroma tico y su manejo terapéutico para luego integrarlo en las clínicas.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3. Competencias propias del espacio académico, núcleo o cátedra.</w:t>
      </w:r>
    </w:p>
    <w:p w:rsidR="00673F90" w:rsidRDefault="00673F90" w:rsidP="00673F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s-MX" w:eastAsia="es-ES"/>
        </w:rPr>
      </w:pPr>
      <w:r>
        <w:rPr>
          <w:rFonts w:ascii="Arial" w:hAnsi="Arial" w:cs="Arial"/>
          <w:bCs/>
          <w:sz w:val="24"/>
          <w:szCs w:val="24"/>
          <w:lang w:eastAsia="es-ES"/>
        </w:rPr>
        <w:t xml:space="preserve">-El estudiante del semestre de urinario, reproducción y sexualidad desarrollara su capacidad para </w:t>
      </w:r>
      <w:r w:rsidRPr="009B6630">
        <w:rPr>
          <w:rFonts w:ascii="Arial" w:hAnsi="Arial" w:cs="Arial"/>
          <w:bCs/>
          <w:sz w:val="24"/>
          <w:szCs w:val="24"/>
          <w:lang w:val="es-MX" w:eastAsia="es-ES"/>
        </w:rPr>
        <w:t>identificar y comp</w:t>
      </w:r>
      <w:r>
        <w:rPr>
          <w:rFonts w:ascii="Arial" w:hAnsi="Arial" w:cs="Arial"/>
          <w:bCs/>
          <w:sz w:val="24"/>
          <w:szCs w:val="24"/>
          <w:lang w:val="es-MX" w:eastAsia="es-ES"/>
        </w:rPr>
        <w:t>render las ideas fundamentales de este semestre el cual incluye los componentes de: embriología, histología, bioquímica, anatomía fisiología, patología, farmacología, semiología.</w:t>
      </w:r>
    </w:p>
    <w:p w:rsidR="00673F90" w:rsidRDefault="00673F90" w:rsidP="00673F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s-MX" w:eastAsia="es-ES"/>
        </w:rPr>
      </w:pPr>
      <w:r>
        <w:rPr>
          <w:rFonts w:ascii="Arial" w:hAnsi="Arial" w:cs="Arial"/>
          <w:bCs/>
          <w:sz w:val="24"/>
          <w:szCs w:val="24"/>
          <w:lang w:val="es-MX" w:eastAsia="es-ES"/>
        </w:rPr>
        <w:t>-</w:t>
      </w:r>
      <w:r>
        <w:rPr>
          <w:rFonts w:ascii="Arial" w:hAnsi="Arial" w:cs="Arial"/>
          <w:bCs/>
          <w:sz w:val="24"/>
          <w:szCs w:val="24"/>
          <w:lang w:eastAsia="es-ES"/>
        </w:rPr>
        <w:t>El estudiante del semestre de urinario, reproducción y sexualidad será capaz de unificar los conceptos previos con el fin de poder interpretar los datos obtenidos por medio del interrogatorio, examen físico y paraclínicos de un paciente con el fin de establecer un posible diagnóstico, sus diagnósticos diferenciales</w:t>
      </w:r>
      <w:r>
        <w:rPr>
          <w:rFonts w:ascii="Arial" w:hAnsi="Arial" w:cs="Arial"/>
          <w:bCs/>
          <w:sz w:val="24"/>
          <w:szCs w:val="24"/>
          <w:lang w:val="es-MX" w:eastAsia="es-ES"/>
        </w:rPr>
        <w:t>.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Cs/>
          <w:sz w:val="24"/>
          <w:szCs w:val="24"/>
          <w:lang w:val="es-MX" w:eastAsia="es-ES"/>
        </w:rPr>
        <w:t>-El estudiante del semestre de urinario, reproducción y sexualidad será capaz de proponer el manejo más adecuado para cada paciente.</w:t>
      </w:r>
    </w:p>
    <w:p w:rsidR="00AE5461" w:rsidRDefault="00AE5461" w:rsidP="00673F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4. Administración del espacio académico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Espacio académico</w:t>
      </w:r>
      <w:r w:rsidRPr="009868D7">
        <w:rPr>
          <w:rFonts w:ascii="Arial" w:hAnsi="Arial" w:cs="Arial"/>
          <w:sz w:val="24"/>
          <w:szCs w:val="24"/>
          <w:lang w:eastAsia="es-ES"/>
        </w:rPr>
        <w:t xml:space="preserve">: </w:t>
      </w:r>
      <w:r>
        <w:rPr>
          <w:rFonts w:ascii="Arial" w:hAnsi="Arial" w:cs="Arial"/>
          <w:sz w:val="24"/>
          <w:szCs w:val="24"/>
          <w:lang w:eastAsia="es-ES"/>
        </w:rPr>
        <w:t>Urinario, reproducción y sexualidad</w:t>
      </w:r>
    </w:p>
    <w:p w:rsidR="00673F90" w:rsidRPr="009868D7" w:rsidRDefault="00673F90" w:rsidP="00673F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Horas semanales</w:t>
      </w:r>
      <w:r w:rsidRPr="009868D7">
        <w:rPr>
          <w:rFonts w:ascii="Arial" w:hAnsi="Arial" w:cs="Arial"/>
          <w:sz w:val="24"/>
          <w:szCs w:val="24"/>
          <w:lang w:eastAsia="es-ES"/>
        </w:rPr>
        <w:t>: [Número de horas semanales previstas]</w:t>
      </w:r>
    </w:p>
    <w:p w:rsidR="00673F90" w:rsidRPr="009868D7" w:rsidRDefault="00F5547D" w:rsidP="00673F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>T</w:t>
      </w:r>
      <w:r w:rsidR="00673F90" w:rsidRPr="009868D7">
        <w:rPr>
          <w:rFonts w:ascii="Arial" w:hAnsi="Arial" w:cs="Arial"/>
          <w:b/>
          <w:sz w:val="24"/>
          <w:szCs w:val="24"/>
          <w:lang w:eastAsia="es-ES"/>
        </w:rPr>
        <w:t>otal de horas por semestre</w:t>
      </w:r>
      <w:r w:rsidR="00673F90" w:rsidRPr="009868D7">
        <w:rPr>
          <w:rFonts w:ascii="Arial" w:hAnsi="Arial" w:cs="Arial"/>
          <w:sz w:val="24"/>
          <w:szCs w:val="24"/>
          <w:lang w:eastAsia="es-ES"/>
        </w:rPr>
        <w:t>: [Número de horas por semestre]</w:t>
      </w:r>
    </w:p>
    <w:p w:rsidR="00673F90" w:rsidRPr="009868D7" w:rsidRDefault="00673F90" w:rsidP="00673F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s-ES_tradnl"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Metodología:</w:t>
      </w:r>
      <w:r>
        <w:rPr>
          <w:rFonts w:ascii="Arial" w:hAnsi="Arial" w:cs="Arial"/>
          <w:bCs/>
          <w:sz w:val="24"/>
          <w:szCs w:val="24"/>
          <w:lang w:val="es-ES_tradnl" w:eastAsia="es-ES"/>
        </w:rPr>
        <w:t xml:space="preserve"> Seminario presencial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6"/>
        <w:gridCol w:w="4192"/>
      </w:tblGrid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Generalidades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b/>
                <w:iCs/>
                <w:sz w:val="24"/>
                <w:szCs w:val="24"/>
              </w:rPr>
              <w:t>Detalle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Código</w:t>
            </w:r>
          </w:p>
        </w:tc>
        <w:tc>
          <w:tcPr>
            <w:tcW w:w="0" w:type="auto"/>
          </w:tcPr>
          <w:p w:rsidR="00673F90" w:rsidRPr="009868D7" w:rsidRDefault="004D017F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61167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Tipo de Actividad Académica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Básica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Ubicación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Quinto semestres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Naturaleza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Teórico-práctica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Contenidos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Núcleos temáticos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Créditos</w:t>
            </w:r>
          </w:p>
        </w:tc>
        <w:tc>
          <w:tcPr>
            <w:tcW w:w="0" w:type="auto"/>
          </w:tcPr>
          <w:p w:rsidR="00673F90" w:rsidRPr="009868D7" w:rsidRDefault="004D017F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Cuantitativa, porcentajes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Horas de docencia directa</w:t>
            </w:r>
          </w:p>
        </w:tc>
        <w:tc>
          <w:tcPr>
            <w:tcW w:w="0" w:type="auto"/>
          </w:tcPr>
          <w:p w:rsidR="00673F90" w:rsidRPr="00BD3C9A" w:rsidRDefault="004D017F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D3C9A">
              <w:rPr>
                <w:rFonts w:ascii="Arial" w:hAnsi="Arial" w:cs="Arial"/>
                <w:sz w:val="24"/>
                <w:szCs w:val="24"/>
                <w:lang w:val="es-ES_tradnl"/>
              </w:rPr>
              <w:t>20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Horas teórico-prácticas</w:t>
            </w:r>
          </w:p>
        </w:tc>
        <w:tc>
          <w:tcPr>
            <w:tcW w:w="0" w:type="auto"/>
          </w:tcPr>
          <w:p w:rsidR="00673F90" w:rsidRPr="00BD3C9A" w:rsidRDefault="004D017F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D3C9A">
              <w:rPr>
                <w:rFonts w:ascii="Arial" w:hAnsi="Arial" w:cs="Arial"/>
                <w:sz w:val="24"/>
                <w:szCs w:val="24"/>
                <w:lang w:val="es-ES_tradnl"/>
              </w:rPr>
              <w:t>14 y 6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Horas de trabajo independiente</w:t>
            </w:r>
          </w:p>
        </w:tc>
        <w:tc>
          <w:tcPr>
            <w:tcW w:w="0" w:type="auto"/>
          </w:tcPr>
          <w:p w:rsidR="00673F90" w:rsidRPr="00BD3C9A" w:rsidRDefault="004D017F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BD3C9A"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Horas de asesoría</w:t>
            </w:r>
          </w:p>
        </w:tc>
        <w:tc>
          <w:tcPr>
            <w:tcW w:w="0" w:type="auto"/>
          </w:tcPr>
          <w:p w:rsidR="00673F90" w:rsidRPr="004311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  <w:lang w:val="es-ES_tradnl"/>
              </w:rPr>
            </w:pP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Habilitable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Sí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Validable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No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Homologable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No</w:t>
            </w:r>
          </w:p>
        </w:tc>
      </w:tr>
      <w:tr w:rsidR="00673F90" w:rsidRPr="009868D7" w:rsidTr="00B729AB">
        <w:trPr>
          <w:jc w:val="center"/>
        </w:trPr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/>
              </w:rPr>
              <w:t>Requisitos</w:t>
            </w:r>
          </w:p>
        </w:tc>
        <w:tc>
          <w:tcPr>
            <w:tcW w:w="0" w:type="auto"/>
          </w:tcPr>
          <w:p w:rsidR="00673F90" w:rsidRPr="009868D7" w:rsidRDefault="00673F90" w:rsidP="00B729A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4311D7">
              <w:rPr>
                <w:rFonts w:ascii="Arial" w:hAnsi="Arial" w:cs="Arial"/>
                <w:sz w:val="24"/>
                <w:szCs w:val="24"/>
                <w:lang w:val="es-ES_tradnl"/>
              </w:rPr>
              <w:t>Nutrición Y Metabolismo Intervención</w:t>
            </w:r>
          </w:p>
        </w:tc>
      </w:tr>
    </w:tbl>
    <w:p w:rsidR="00673F90" w:rsidRPr="009868D7" w:rsidRDefault="00673F90" w:rsidP="00673F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5. Procesos integrativos</w:t>
      </w:r>
      <w:r w:rsidRPr="009868D7">
        <w:rPr>
          <w:rFonts w:ascii="Arial" w:hAnsi="Arial" w:cs="Arial"/>
          <w:sz w:val="24"/>
          <w:szCs w:val="24"/>
          <w:lang w:eastAsia="es-ES"/>
        </w:rPr>
        <w:t xml:space="preserve">: </w:t>
      </w:r>
    </w:p>
    <w:p w:rsidR="00673F90" w:rsidRPr="009868D7" w:rsidRDefault="00F5547D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>Los estudiantes del semestre de urinario, reproducción y sexualidad rotaran</w:t>
      </w:r>
      <w:r w:rsidR="00673F90">
        <w:rPr>
          <w:rFonts w:ascii="Arial" w:hAnsi="Arial" w:cs="Arial"/>
          <w:sz w:val="24"/>
          <w:szCs w:val="24"/>
          <w:lang w:eastAsia="es-ES"/>
        </w:rPr>
        <w:t xml:space="preserve"> por el servicio de anfiteatro con el fin relacionar el contenido teórico de la anatomía con la práctica y lograr diferenciar las diferentes estructuras que componen este sistema. </w:t>
      </w:r>
      <w:r>
        <w:rPr>
          <w:rFonts w:ascii="Arial" w:hAnsi="Arial" w:cs="Arial"/>
          <w:sz w:val="24"/>
          <w:szCs w:val="24"/>
          <w:lang w:eastAsia="es-ES"/>
        </w:rPr>
        <w:t>Además,</w:t>
      </w:r>
      <w:r w:rsidR="00673F90">
        <w:rPr>
          <w:rFonts w:ascii="Arial" w:hAnsi="Arial" w:cs="Arial"/>
          <w:sz w:val="24"/>
          <w:szCs w:val="24"/>
          <w:lang w:eastAsia="es-ES"/>
        </w:rPr>
        <w:t xml:space="preserve"> los estudiantes tendrán rotaciones en el escenario del Hospital con el fin de integrar los conocimientos adquiridos a lo largo del semestre.</w:t>
      </w: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673F90" w:rsidRPr="009868D7" w:rsidRDefault="00673F90" w:rsidP="00673F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6. Contenidos</w:t>
      </w:r>
    </w:p>
    <w:p w:rsidR="00FF47F2" w:rsidRDefault="00FF47F2" w:rsidP="00673F90"/>
    <w:p w:rsidR="00673F90" w:rsidRDefault="00673F90" w:rsidP="00673F90">
      <w:pPr>
        <w:sectPr w:rsidR="00673F90">
          <w:headerReference w:type="default" r:id="rId8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13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6"/>
        <w:gridCol w:w="2635"/>
        <w:gridCol w:w="2751"/>
        <w:gridCol w:w="1832"/>
        <w:gridCol w:w="2751"/>
        <w:gridCol w:w="2519"/>
      </w:tblGrid>
      <w:tr w:rsidR="00673F90" w:rsidRPr="0061685C" w:rsidTr="0061685C">
        <w:trPr>
          <w:trHeight w:val="300"/>
        </w:trPr>
        <w:tc>
          <w:tcPr>
            <w:tcW w:w="133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lastRenderedPageBreak/>
              <w:t>SEMANA 1</w:t>
            </w:r>
          </w:p>
        </w:tc>
      </w:tr>
      <w:tr w:rsidR="00673F90" w:rsidRPr="0061685C" w:rsidTr="0061685C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HORA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BD7E8E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LUNES 05</w:t>
            </w:r>
            <w:r w:rsidR="00673F90"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 xml:space="preserve"> FEB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MARTES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MIERCOLES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JUEVES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BD7E8E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VIERNES 09</w:t>
            </w:r>
            <w:r w:rsidR="00673F90"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 xml:space="preserve"> FEB</w:t>
            </w:r>
          </w:p>
        </w:tc>
      </w:tr>
      <w:tr w:rsidR="00093D65" w:rsidRPr="0061685C" w:rsidTr="002B5418">
        <w:trPr>
          <w:trHeight w:val="51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7 A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PRESENTACIÓN PROGRAMA DR. RODRIGO OCAMPO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66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BIOQUIMICA GENERAL DEL SISTEMA GENITOURINARIO DRA BEATRIZ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HISTOLOGIA DE RIÑÓN DRA CABRERA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009900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FISIOLOGIA FUNCIONES DEL RIÑON, CONCEPTO DE NFRONA, COMPARTIMIENTOS CORPORALES DRA BEATRIZ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CPC</w:t>
            </w:r>
          </w:p>
        </w:tc>
      </w:tr>
      <w:tr w:rsidR="00093D65" w:rsidRPr="0061685C" w:rsidTr="002B5418">
        <w:trPr>
          <w:trHeight w:val="271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8 A 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2B5418"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es-CO" w:eastAsia="es-CO"/>
              </w:rPr>
              <w:t>EMBRIOLOGIA DESARRO</w:t>
            </w:r>
            <w:r w:rsidR="00093D65"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es-CO" w:eastAsia="es-CO"/>
              </w:rPr>
              <w:t xml:space="preserve">LLO RENAL PRONEFROS MESONEFROS </w:t>
            </w:r>
            <w:r w:rsidRPr="002B5418"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es-CO" w:eastAsia="es-CO"/>
              </w:rPr>
              <w:t>SIST. COLECTOR Y EXCRETOR SUPRARRENALES DR GARCIA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9900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B5418" w:rsidRPr="0061685C" w:rsidRDefault="002B5418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FUNDAMENTACIÓN EN TOMA DE DECISIONES EN INVESTIGACIÓN, CIENCIA Y TECNOLOGIA</w:t>
            </w:r>
          </w:p>
        </w:tc>
      </w:tr>
      <w:tr w:rsidR="00093D65" w:rsidRPr="0061685C" w:rsidTr="00093D65">
        <w:trPr>
          <w:trHeight w:val="7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9 A 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ANATOMÍA GENERALIDADES ANATÓMICAS DE GENITOURINARIO Y RETROPERITONEO DR JC RUIZ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BIOQUIMICA SUST. DE ORIGEN SUPRARRENAL DRA</w:t>
            </w: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 xml:space="preserve"> BEATRIZ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MICROBIOLOGIA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</w:tr>
      <w:tr w:rsidR="00093D65" w:rsidRPr="0061685C" w:rsidTr="00093D65">
        <w:trPr>
          <w:trHeight w:val="6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10 A 11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GENETICA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NUCLEO INTEGRADOR III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LÍNEAS DE PROFUNDIZACIÓN</w:t>
            </w:r>
          </w:p>
        </w:tc>
      </w:tr>
      <w:tr w:rsidR="00093D65" w:rsidRPr="0061685C" w:rsidTr="00D070DA">
        <w:trPr>
          <w:trHeight w:val="55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11 A 12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vAlign w:val="center"/>
          </w:tcPr>
          <w:p w:rsidR="00D070DA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EPIDEMIOLOGIA ESPECIFICA</w:t>
            </w:r>
          </w:p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2 HORAS (11 A 13)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</w:tr>
      <w:tr w:rsidR="00093D65" w:rsidRPr="0061685C" w:rsidTr="00D070DA">
        <w:trPr>
          <w:trHeight w:val="55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12 A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</w:tr>
      <w:tr w:rsidR="00673F90" w:rsidRPr="0061685C" w:rsidTr="0061685C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13 A 14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F90" w:rsidRPr="0061685C" w:rsidRDefault="00673F90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ALMUERZO</w:t>
            </w:r>
          </w:p>
        </w:tc>
      </w:tr>
      <w:tr w:rsidR="00093D65" w:rsidRPr="0061685C" w:rsidTr="00093D65">
        <w:trPr>
          <w:trHeight w:val="74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14 A 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093D65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EPIDEMIOLOGIA ESPECIFICA</w:t>
            </w:r>
          </w:p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2 HORAS (14 A 16)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FISIOLOGIA FUNCIONES DEL RIÑON, CONCEPTO DE NFRONA, COMPARTIMIENTOS CORPORALES DRA BEATRIZ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TARDE CULTURAL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ANFITEATRO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RETROPERITONEO Y RIÑON DR JC RUIZ</w:t>
            </w:r>
          </w:p>
        </w:tc>
      </w:tr>
      <w:tr w:rsidR="00093D65" w:rsidRPr="0061685C" w:rsidTr="00093D65">
        <w:trPr>
          <w:trHeight w:val="2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15 A 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</w:tr>
      <w:tr w:rsidR="00093D65" w:rsidRPr="0061685C" w:rsidTr="00093D65">
        <w:trPr>
          <w:trHeight w:val="30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16 A 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SEMILLERO DE INVESTIGACION 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GENETICA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FF99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HISTOLOGÍA URETERES, VEJIGA, URETRA DR. AMBRA</w:t>
            </w:r>
          </w:p>
        </w:tc>
      </w:tr>
      <w:tr w:rsidR="00093D65" w:rsidRPr="0061685C" w:rsidTr="00093D65">
        <w:trPr>
          <w:trHeight w:val="258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17 A 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093D65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</w:p>
        </w:tc>
      </w:tr>
    </w:tbl>
    <w:p w:rsidR="0061685C" w:rsidRDefault="0061685C" w:rsidP="00673F90"/>
    <w:p w:rsidR="0061685C" w:rsidRDefault="0061685C" w:rsidP="0061685C">
      <w:pPr>
        <w:spacing w:after="0" w:line="240" w:lineRule="auto"/>
        <w:jc w:val="center"/>
        <w:rPr>
          <w:rFonts w:ascii="Calibri" w:hAnsi="Calibri" w:cs="Calibri"/>
          <w:b/>
          <w:bCs/>
          <w:color w:val="000000"/>
          <w:lang w:val="es-CO" w:eastAsia="es-CO"/>
        </w:rPr>
        <w:sectPr w:rsidR="0061685C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61685C" w:rsidRPr="0061685C" w:rsidTr="0061685C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lastRenderedPageBreak/>
              <w:t>SEMANA 2</w:t>
            </w: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1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2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FEB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BD7E8E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16</w:t>
            </w:r>
            <w:r w:rsidR="0061685C"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FEB</w:t>
            </w:r>
          </w:p>
        </w:tc>
      </w:tr>
      <w:tr w:rsidR="00D070DA" w:rsidRPr="0061685C" w:rsidTr="00D070D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INTRODUCCION A LIQUIDOS Y ELECTROLITOS DR GARCIA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66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AGUA, COMPARTIMIENTOS, LIQUIDOS Y ELECTROLITOS DRA RESTREPO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RIÑÓN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FORMACION DE LA ORINA, FILTRACION GLOMERULAR, FLUJO SANGUINEO RENAL, TFG DRA BEATRIZ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D070DA" w:rsidRPr="0061685C" w:rsidTr="00D070DA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D070DA" w:rsidRPr="0061685C" w:rsidTr="00093D6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D070DA" w:rsidRPr="0061685C" w:rsidRDefault="00093D65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RIÑONES Y URETERES PORCION ABDOMINAL ANATAMIA DR JC RUIZ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INTRODUCCION A LA MICROBIOLOGIA DEL SISTEMA GENITOURINARIO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070DA" w:rsidRPr="0061685C" w:rsidTr="00093D65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070DA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61685C" w:rsidRPr="0061685C" w:rsidTr="00093D6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7525B2" w:rsidRPr="0061685C" w:rsidTr="004D017F">
        <w:trPr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008000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MOVIMIENTO DEL AGUA, ALTERACIONES EN LOS COMPARTIMIENTOS DRA BEATRIZ 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RETROPERITONEO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 GLANDULAS SUPRARENALE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 </w:t>
            </w:r>
          </w:p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7525B2" w:rsidRPr="0061685C" w:rsidTr="004D017F">
        <w:trPr>
          <w:trHeight w:val="90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8000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7525B2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7525B2" w:rsidRPr="0061685C" w:rsidTr="007525B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ELECTROLITOS, PH, Y MECANISMOS DE REGULACION DRA BEATRIZ</w:t>
            </w:r>
          </w:p>
        </w:tc>
      </w:tr>
      <w:tr w:rsidR="007525B2" w:rsidRPr="0061685C" w:rsidTr="007525B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525B2" w:rsidRPr="0061685C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61685C" w:rsidRDefault="0061685C" w:rsidP="00673F90"/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61685C" w:rsidRPr="0061685C" w:rsidTr="0061685C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lastRenderedPageBreak/>
              <w:t>SEMANA 3</w:t>
            </w: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LUNES 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19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FEB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3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FEB</w:t>
            </w:r>
          </w:p>
        </w:tc>
      </w:tr>
      <w:tr w:rsidR="0061685C" w:rsidRPr="0061685C" w:rsidTr="00D070DA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lang w:val="es-CO" w:eastAsia="es-CO"/>
              </w:rPr>
              <w:t>EMBRIOLOGIA EJE HIPOTALAMO HIPOFISIS GONADA DR GARCIA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66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REGULACION DEL AGUA, GLUCOSA, UREA, PROTEINAS, OSMOLARIDAD DRA BEATRIZ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DE OVARIOS Y TUBAS UTERINAS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  <w:hideMark/>
          </w:tcPr>
          <w:p w:rsidR="0061685C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ELECTROLITOS, PH, ACIDOSIS, ALCALOSIS, MECANISMOS DE REGULACION DRA BEATRIZ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61685C" w:rsidRPr="0061685C" w:rsidTr="00D070DA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61685C" w:rsidRPr="0061685C" w:rsidTr="00D070DA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99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DE LA GLANDULA SUPRARRENAL DR AMBRA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61685C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</w:t>
            </w:r>
            <w:r w:rsidRPr="00B002E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VEJIGA,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URETERES PORCION PELVICA 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JC RUIZ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1685C" w:rsidRPr="0061685C" w:rsidRDefault="00D070DA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PATOGENOS COMUNES DEL SISTEMA GENITOURINARIO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1685C" w:rsidRPr="0061685C" w:rsidTr="00D070DA">
        <w:trPr>
          <w:trHeight w:val="2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61685C" w:rsidRPr="0061685C" w:rsidTr="0061685C">
        <w:trPr>
          <w:trHeight w:val="1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1685C" w:rsidRPr="0061685C" w:rsidTr="0061685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61685C" w:rsidRPr="0061685C" w:rsidTr="0061685C">
        <w:trPr>
          <w:trHeight w:val="6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PROCESAMIENTO DEL FILTRADO GLOMERULAR, REABSORCION DEL SISTEMA TUBULAR, SECRECION RENAL DRA BEATRIZ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61685C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RIÑONES URETERES Y GLANDULAS SUPRARENALES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GENITAL FEMENINA DR RICHAR</w:t>
            </w:r>
          </w:p>
        </w:tc>
      </w:tr>
      <w:tr w:rsidR="0061685C" w:rsidRPr="0061685C" w:rsidTr="0061685C">
        <w:trPr>
          <w:trHeight w:val="8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61685C" w:rsidRPr="0061685C" w:rsidTr="0061685C">
        <w:trPr>
          <w:trHeight w:val="2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61685C" w:rsidRPr="0061685C" w:rsidRDefault="007525B2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ANATOMIA DE 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URETRA MASCULINA Y FEMENINA PELVIS OSEA, ARTICULACIONES DE LA PELVIS, PELVIMETRIA</w:t>
            </w: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</w:t>
            </w:r>
          </w:p>
        </w:tc>
      </w:tr>
      <w:tr w:rsidR="0061685C" w:rsidRPr="0061685C" w:rsidTr="0061685C">
        <w:trPr>
          <w:trHeight w:val="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61685C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85C" w:rsidRPr="0061685C" w:rsidRDefault="0061685C" w:rsidP="0061685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61685C" w:rsidRDefault="0061685C" w:rsidP="00673F90"/>
    <w:p w:rsidR="0061685C" w:rsidRDefault="0061685C" w:rsidP="00673F90">
      <w:pPr>
        <w:sectPr w:rsidR="0061685C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D80982" w:rsidRPr="00D80982" w:rsidTr="00D80982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4</w:t>
            </w:r>
          </w:p>
        </w:tc>
      </w:tr>
      <w:tr w:rsidR="00D8098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6</w:t>
            </w: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FEB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VIERNES 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02</w:t>
            </w: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</w:tr>
      <w:tr w:rsidR="00D80982" w:rsidRPr="00D80982" w:rsidTr="00D80982">
        <w:trPr>
          <w:trHeight w:val="6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DE LA MICCIÓN DR GAVIRIA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66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DEL EJE HIPOTALAMO HIPOFISIS GONADA, ORIGEN, CLASES, MECANISMOS DE ACCION IMPORTANCIA DRA BEATRIZ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DE CUERPO UTERINO Y CERVIX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CONCENTRACION Y DILUCION DE LA ORINA, CONTROL DEL SODIO: OSMOLARIDAD, MECANISMOS HORMONAS DRA LANDAZURI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D80982" w:rsidRPr="00D80982" w:rsidTr="00D80982">
        <w:trPr>
          <w:trHeight w:val="11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D80982" w:rsidRPr="002B5418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</w:pPr>
            <w:r w:rsidRPr="002B5418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EMBRIOLOGIA DEL SISTEMA URINARIO DR GARCIA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D80982" w:rsidRPr="00D80982" w:rsidTr="007525B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  <w:vAlign w:val="center"/>
          </w:tcPr>
          <w:p w:rsidR="00D80982" w:rsidRPr="00D80982" w:rsidRDefault="007525B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VEJIGA, URETER Y URETRA DR AMBRA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80982" w:rsidRPr="00D80982" w:rsidRDefault="007525B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80982" w:rsidRPr="00D80982" w:rsidTr="007525B2">
        <w:trPr>
          <w:trHeight w:val="7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D80982" w:rsidRPr="00D80982" w:rsidTr="007525B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7525B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7525B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7525B2" w:rsidRPr="00D80982" w:rsidTr="007525B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REGULACION DE LA OSMOLARIDAD, MECANISMO DE CONTRACORRIENTE DRA LANDAZURI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PELVIMETRIA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 FASCIAS Y MUSCULOS DE LA PELVIS</w:t>
            </w: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</w:t>
            </w:r>
          </w:p>
        </w:tc>
      </w:tr>
      <w:tr w:rsidR="007525B2" w:rsidRPr="00D80982" w:rsidTr="007525B2">
        <w:trPr>
          <w:trHeight w:val="4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7525B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B5418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TALLER DE LÍQUIDOS Y ELECTROLITOS DR GARCÍA</w:t>
            </w:r>
          </w:p>
        </w:tc>
      </w:tr>
      <w:tr w:rsidR="007525B2" w:rsidRPr="00D80982" w:rsidTr="00D80982">
        <w:trPr>
          <w:trHeight w:val="4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5B2" w:rsidRPr="00D80982" w:rsidRDefault="007525B2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61685C" w:rsidRDefault="0061685C" w:rsidP="00673F90"/>
    <w:p w:rsidR="00D80982" w:rsidRDefault="00D80982" w:rsidP="00673F90">
      <w:pPr>
        <w:sectPr w:rsidR="00D80982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D80982" w:rsidRPr="00D80982" w:rsidTr="00D80982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5</w:t>
            </w:r>
          </w:p>
        </w:tc>
      </w:tr>
      <w:tr w:rsidR="00D8098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BD7E8E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05</w:t>
            </w:r>
            <w:r w:rsidR="00D80982"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BD7E8E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09</w:t>
            </w:r>
            <w:r w:rsidR="00D80982"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</w:tr>
      <w:tr w:rsidR="00D80982" w:rsidRPr="00D80982" w:rsidTr="00D80982">
        <w:trPr>
          <w:trHeight w:val="6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FISILOGIA DE LA ERECCIÓN Y ORGASMO DR GAVIRIA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REGULACION DEL POTASIO, FOSFATO Y MAGNESIO Y EL CALCIO DR MURILLO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DE VAGINA Y GENITALES EXTERNOS, PLACENTA I DRA CABRERA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B5418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EMBRIOLOGIA DE GENITALES MASCULINOS Y FEMENINOS DR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D80982" w:rsidRPr="00D80982" w:rsidTr="007525B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TRASTORNOS DEL FOSFATO, POTASIO, CALCIO Y MAGNESIO DR MURILLO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00"/>
            <w:vAlign w:val="center"/>
            <w:hideMark/>
          </w:tcPr>
          <w:p w:rsidR="00D80982" w:rsidRPr="00D80982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CICLO MESTR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UAL I DR BYRON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A83C75" w:rsidRPr="00D80982" w:rsidTr="007525B2">
        <w:trPr>
          <w:trHeight w:val="4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83C75" w:rsidRPr="00D80982" w:rsidRDefault="007525B2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83C75" w:rsidRPr="00D80982" w:rsidTr="007525B2">
        <w:trPr>
          <w:trHeight w:val="2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66FF66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BIOQUIMICA HORMONAS ESTEROIDEAS DRA BEATRIZ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A83C75" w:rsidRPr="00D80982" w:rsidTr="002B5418">
        <w:trPr>
          <w:trHeight w:val="1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83C75" w:rsidRPr="00D80982" w:rsidTr="00D80982">
        <w:trPr>
          <w:trHeight w:val="1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A83C75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C75" w:rsidRPr="00D80982" w:rsidRDefault="00A83C75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2B5418" w:rsidRPr="00D80982" w:rsidTr="002B541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18" w:rsidRPr="00D80982" w:rsidRDefault="002B5418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PRIMER PARCIAL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B5418" w:rsidRPr="00D80982" w:rsidRDefault="007525B2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FASCIAS Y MUSCULOS DE LA PERLVIS VASOS NERVIOS Y LINFATICOS DE LA PELVIS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2B5418" w:rsidRPr="00D80982" w:rsidRDefault="007525B2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 GENITALES FEMENINOS GENERALIDADES, OVARIOS, UTERO</w:t>
            </w: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</w:t>
            </w:r>
          </w:p>
        </w:tc>
      </w:tr>
      <w:tr w:rsidR="002B5418" w:rsidRPr="00D80982" w:rsidTr="002B5418">
        <w:trPr>
          <w:trHeight w:val="3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418" w:rsidRPr="00D80982" w:rsidRDefault="002B5418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F963FE" w:rsidRPr="00D80982" w:rsidTr="00F963FE">
        <w:trPr>
          <w:trHeight w:val="31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F963FE" w:rsidRPr="00D80982" w:rsidRDefault="00F963FE" w:rsidP="002B541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FF99"/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GENITALES EXT E INT MASCULINAS DR AMBRA</w:t>
            </w:r>
          </w:p>
        </w:tc>
      </w:tr>
      <w:tr w:rsidR="00F963FE" w:rsidRPr="00D80982" w:rsidTr="00F963FE">
        <w:trPr>
          <w:trHeight w:val="2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D80982" w:rsidRDefault="00F963FE" w:rsidP="00A83C7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D80982" w:rsidRDefault="00D80982" w:rsidP="00673F90"/>
    <w:p w:rsidR="00D80982" w:rsidRDefault="00D80982" w:rsidP="00673F90">
      <w:pPr>
        <w:sectPr w:rsidR="00D80982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D80982" w:rsidRPr="00D80982" w:rsidTr="00D80982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6</w:t>
            </w:r>
          </w:p>
        </w:tc>
      </w:tr>
      <w:tr w:rsidR="00D8098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BD7E8E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12</w:t>
            </w:r>
            <w:r w:rsidR="00D80982"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BD7E8E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16</w:t>
            </w:r>
            <w:r w:rsidR="00D80982"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</w:tr>
      <w:tr w:rsidR="00D070DA" w:rsidRPr="00D80982" w:rsidTr="00D070D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DE LA ACIDOSIS Y ALCALOSIS DR MURILLO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REGULACION DEL EQUILIBRIO ACIDO-BASE DR MURILLO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HISTOLOGIA DE PLACENTA II Y GLANDULA MAMARIA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669900"/>
            <w:vAlign w:val="center"/>
            <w:hideMark/>
          </w:tcPr>
          <w:p w:rsidR="00D070DA" w:rsidRPr="00D80982" w:rsidRDefault="00D070DA" w:rsidP="002B541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DEL CICLO MEST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RUAL II DR BYRON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D070DA" w:rsidRPr="00D80982" w:rsidTr="00D070DA">
        <w:trPr>
          <w:trHeight w:val="5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00"/>
            <w:vAlign w:val="center"/>
            <w:hideMark/>
          </w:tcPr>
          <w:p w:rsidR="00D070DA" w:rsidRPr="00D80982" w:rsidRDefault="00D070DA" w:rsidP="002B541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D070DA" w:rsidRPr="00D80982" w:rsidTr="00D070DA">
        <w:trPr>
          <w:trHeight w:val="4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PATOGENOS COMUNES DEL SISTEMA GENITOURINARIO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070DA" w:rsidRPr="00D80982" w:rsidTr="00D070DA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CONTROL DEL VOLUMEN SANGUINEO Y DEL VOLMEN EXTRACELULAR DRA LANDAZURI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D80982" w:rsidRPr="00D80982" w:rsidTr="00D8098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8098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80982" w:rsidRPr="00D80982" w:rsidTr="00D8098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D070DA" w:rsidRPr="00D80982" w:rsidTr="007525B2">
        <w:trPr>
          <w:trHeight w:val="4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D070DA" w:rsidRPr="00D80982" w:rsidRDefault="007525B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ANATOMIA VAGINA, VULVA GENITALES FEMENINOS EXTRENOS</w:t>
            </w:r>
            <w:r w:rsidRPr="00786BC2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 </w:t>
            </w:r>
            <w:r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DR JC RUIZ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D070DA" w:rsidRPr="00D80982" w:rsidRDefault="007525B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UTERO, OVARIOS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D070DA" w:rsidRPr="00D80982" w:rsidRDefault="007525B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B5418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EMBRIOLOGIA GAMETOGENESIS FECUNDACION IMPLANTACION DR GARCIA </w:t>
            </w:r>
          </w:p>
        </w:tc>
      </w:tr>
      <w:tr w:rsidR="00D070DA" w:rsidRPr="00D80982" w:rsidTr="007525B2">
        <w:trPr>
          <w:trHeight w:val="1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D070DA" w:rsidRPr="00D80982" w:rsidRDefault="00D070DA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80982" w:rsidRPr="00D80982" w:rsidTr="00A2487B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FF99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GENITALES MASCULINOS INT Y EXT DR AMBRA</w:t>
            </w:r>
          </w:p>
        </w:tc>
      </w:tr>
      <w:tr w:rsidR="00D80982" w:rsidRPr="00D80982" w:rsidTr="00A2487B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982" w:rsidRPr="00D80982" w:rsidRDefault="00D80982" w:rsidP="00D8098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D80982" w:rsidRDefault="00D80982" w:rsidP="00673F90"/>
    <w:p w:rsidR="00A2487B" w:rsidRDefault="00A2487B" w:rsidP="00673F90">
      <w:pPr>
        <w:sectPr w:rsidR="00A2487B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"/>
        <w:gridCol w:w="2495"/>
        <w:gridCol w:w="2693"/>
        <w:gridCol w:w="2572"/>
        <w:gridCol w:w="2525"/>
        <w:gridCol w:w="2627"/>
      </w:tblGrid>
      <w:tr w:rsidR="00A2487B" w:rsidRPr="00A2487B" w:rsidTr="00A2487B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7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BD7E8E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19</w:t>
            </w:r>
            <w:r w:rsidR="00A2487B"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3</w:t>
            </w: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MAR</w:t>
            </w:r>
          </w:p>
        </w:tc>
      </w:tr>
      <w:tr w:rsidR="00D66152" w:rsidRPr="00A2487B" w:rsidTr="00D66152">
        <w:trPr>
          <w:trHeight w:val="3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FESTIVO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COMPENSACION DE ACIDO-BASE DR MURILLO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HISTOLOGIA GENITALES FEMENINOS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009900"/>
            <w:vAlign w:val="center"/>
            <w:hideMark/>
          </w:tcPr>
          <w:p w:rsidR="00D66152" w:rsidRPr="00A2487B" w:rsidRDefault="007525B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D80982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INFANCIA Y PUBERTAD DR BYRON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D66152" w:rsidRPr="00A2487B" w:rsidTr="00D661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9900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D66152" w:rsidRPr="00A2487B" w:rsidRDefault="00D66152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A2487B" w:rsidRPr="00A2487B" w:rsidTr="00D070DA">
        <w:trPr>
          <w:trHeight w:val="64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A2487B" w:rsidRPr="00A2487B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 GENERALIDADESREPRODUCTO MASCULINO, ESCROTO, TESTIULO CORDON ESPERMATICO</w:t>
            </w: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PATOGENOS COMUNES DEL SISTEMA GENITOURINARIO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2487B" w:rsidRPr="00A2487B" w:rsidTr="00D070DA">
        <w:trPr>
          <w:trHeight w:val="3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74D1D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74D1D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0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A2487B" w:rsidRDefault="00D74D1D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F963FE" w:rsidRPr="00A2487B" w:rsidTr="00093D65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HC GINECOOBSTETRICA DR OCAMPO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F963FE" w:rsidRPr="00A2487B" w:rsidRDefault="007525B2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REPRODUCTOS FEMANINO EXTERNO DR JC RUIZ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7525B2" w:rsidRPr="00A2487B" w:rsidRDefault="007525B2" w:rsidP="007525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 VESICULA SEMNALES, CONDUCTO EFERENTE Y EYACULADOR, PROSTATA DR JC RUIZ</w:t>
            </w:r>
          </w:p>
          <w:p w:rsidR="00F963FE" w:rsidRPr="00A2487B" w:rsidRDefault="00F963FE" w:rsidP="007525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F963FE" w:rsidRPr="00A2487B" w:rsidTr="00093D65">
        <w:trPr>
          <w:trHeight w:val="2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F963FE" w:rsidRPr="00A2487B" w:rsidTr="00093D6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F963FE" w:rsidRPr="00A2487B" w:rsidTr="00093D6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D74D1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A2487B" w:rsidRDefault="00A2487B" w:rsidP="00673F90"/>
    <w:p w:rsidR="00BD7E8E" w:rsidRDefault="00BD7E8E" w:rsidP="00673F90"/>
    <w:p w:rsidR="00BD7E8E" w:rsidRPr="00A2487B" w:rsidRDefault="00BD7E8E" w:rsidP="00BD7E8E">
      <w:pPr>
        <w:spacing w:after="0" w:line="240" w:lineRule="auto"/>
        <w:jc w:val="center"/>
        <w:rPr>
          <w:rFonts w:ascii="Calibri" w:hAnsi="Calibri" w:cs="Calibri"/>
          <w:b/>
          <w:bCs/>
          <w:color w:val="000000"/>
          <w:sz w:val="22"/>
          <w:lang w:val="es-CO" w:eastAsia="es-CO"/>
        </w:rPr>
      </w:pPr>
      <w:r>
        <w:rPr>
          <w:rFonts w:ascii="Calibri" w:hAnsi="Calibri" w:cs="Calibri"/>
          <w:b/>
          <w:bCs/>
          <w:color w:val="000000"/>
          <w:sz w:val="22"/>
          <w:lang w:val="es-CO" w:eastAsia="es-CO"/>
        </w:rPr>
        <w:t>SEMANA 8: SEMANA SANTA (26</w:t>
      </w:r>
      <w:r w:rsidRPr="00A2487B">
        <w:rPr>
          <w:rFonts w:ascii="Calibri" w:hAnsi="Calibri" w:cs="Calibri"/>
          <w:b/>
          <w:bCs/>
          <w:color w:val="000000"/>
          <w:sz w:val="22"/>
          <w:lang w:val="es-CO" w:eastAsia="es-CO"/>
        </w:rPr>
        <w:t xml:space="preserve"> DE </w:t>
      </w:r>
      <w:r>
        <w:rPr>
          <w:rFonts w:ascii="Calibri" w:hAnsi="Calibri" w:cs="Calibri"/>
          <w:b/>
          <w:bCs/>
          <w:color w:val="000000"/>
          <w:sz w:val="22"/>
          <w:lang w:val="es-CO" w:eastAsia="es-CO"/>
        </w:rPr>
        <w:t>MARZO</w:t>
      </w:r>
      <w:r w:rsidRPr="00A2487B">
        <w:rPr>
          <w:rFonts w:ascii="Calibri" w:hAnsi="Calibri" w:cs="Calibri"/>
          <w:b/>
          <w:bCs/>
          <w:color w:val="000000"/>
          <w:sz w:val="22"/>
          <w:lang w:val="es-CO" w:eastAsia="es-CO"/>
        </w:rPr>
        <w:t xml:space="preserve"> AL </w:t>
      </w:r>
      <w:r>
        <w:rPr>
          <w:rFonts w:ascii="Calibri" w:hAnsi="Calibri" w:cs="Calibri"/>
          <w:b/>
          <w:bCs/>
          <w:color w:val="000000"/>
          <w:sz w:val="22"/>
          <w:lang w:val="es-CO" w:eastAsia="es-CO"/>
        </w:rPr>
        <w:t>30</w:t>
      </w:r>
      <w:r w:rsidRPr="00A2487B">
        <w:rPr>
          <w:rFonts w:ascii="Calibri" w:hAnsi="Calibri" w:cs="Calibri"/>
          <w:b/>
          <w:bCs/>
          <w:color w:val="000000"/>
          <w:sz w:val="22"/>
          <w:lang w:val="es-CO" w:eastAsia="es-CO"/>
        </w:rPr>
        <w:t xml:space="preserve"> DE </w:t>
      </w:r>
      <w:r>
        <w:rPr>
          <w:rFonts w:ascii="Calibri" w:hAnsi="Calibri" w:cs="Calibri"/>
          <w:b/>
          <w:bCs/>
          <w:color w:val="000000"/>
          <w:sz w:val="22"/>
          <w:lang w:val="es-CO" w:eastAsia="es-CO"/>
        </w:rPr>
        <w:t>MARZO</w:t>
      </w:r>
      <w:r w:rsidRPr="00A2487B">
        <w:rPr>
          <w:rFonts w:ascii="Calibri" w:hAnsi="Calibri" w:cs="Calibri"/>
          <w:b/>
          <w:bCs/>
          <w:color w:val="000000"/>
          <w:sz w:val="22"/>
          <w:lang w:val="es-CO" w:eastAsia="es-CO"/>
        </w:rPr>
        <w:t>)</w:t>
      </w:r>
    </w:p>
    <w:p w:rsidR="00BD7E8E" w:rsidRPr="00BD7E8E" w:rsidRDefault="00BD7E8E" w:rsidP="00673F90">
      <w:pPr>
        <w:rPr>
          <w:lang w:val="es-CO"/>
        </w:rPr>
        <w:sectPr w:rsidR="00BD7E8E" w:rsidRPr="00BD7E8E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A2487B" w:rsidRPr="00A2487B" w:rsidTr="00A2487B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BD7E8E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9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LUNES 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02 ABR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BD7E8E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06 ABR</w:t>
            </w:r>
          </w:p>
        </w:tc>
      </w:tr>
      <w:tr w:rsidR="00A2487B" w:rsidRPr="00A2487B" w:rsidTr="00A2487B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CONTROL HORMONAL POR PARTE DEL RIÑON, FUNCIONES ENDOCRINAS DRA BEATRIZ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TRASTORNOS ELECTROLITICOS - HIPONATREMIA DR. MURILLO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HC SISTEMA URINARIO Y REPRODUCTOR MASCULINO DR DIAZ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DE ANDROLOGIA DR GAVIRIA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571B20" w:rsidRPr="00A2487B" w:rsidTr="00D070DA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GENERALIDADES DEL SISTEMA GENITOURINARIO DR ZULUAGA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EXAMEN PRACTICO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MICROPRUEBAS DE FUNCION RENAL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1B20" w:rsidRPr="00A2487B" w:rsidTr="00D070DA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571B20" w:rsidRPr="00A2487B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6600"/>
            <w:vAlign w:val="center"/>
            <w:hideMark/>
          </w:tcPr>
          <w:p w:rsidR="00571B20" w:rsidRPr="00A2487B" w:rsidRDefault="00B152F6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PERINE</w:t>
            </w: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DR JC RUIZ</w:t>
            </w: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1B20" w:rsidRPr="00A2487B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571B20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571B20" w:rsidRPr="00A2487B" w:rsidTr="00A2487B">
        <w:trPr>
          <w:trHeight w:val="5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SEGUNDO PARCIAL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Y BIOQUIMICA DE TRABAJO PARTO DR. RICHARD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GENERALIDADES DEL SIST MASCULINO AMBRA</w:t>
            </w:r>
          </w:p>
        </w:tc>
      </w:tr>
      <w:tr w:rsidR="00571B20" w:rsidRPr="00A2487B" w:rsidTr="00A2487B">
        <w:trPr>
          <w:trHeight w:val="1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A2487B" w:rsidRDefault="00571B20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F963FE" w:rsidRPr="00A2487B" w:rsidTr="00B152F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B152F6" w:rsidRPr="00A2487B" w:rsidRDefault="00B152F6" w:rsidP="00B152F6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ANFITEATRO PEINE DR JC RUIZ</w:t>
            </w:r>
          </w:p>
          <w:p w:rsidR="00F963FE" w:rsidRPr="00A2487B" w:rsidRDefault="00F963FE" w:rsidP="00B152F6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ANATOMIA JC RUIZ</w:t>
            </w:r>
          </w:p>
        </w:tc>
      </w:tr>
      <w:tr w:rsidR="00F963FE" w:rsidRPr="00A2487B" w:rsidTr="00B152F6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8F00" w:themeFill="accent4" w:themeFillShade="BF"/>
            <w:vAlign w:val="center"/>
            <w:hideMark/>
          </w:tcPr>
          <w:p w:rsidR="00F963FE" w:rsidRPr="00A2487B" w:rsidRDefault="00F963FE" w:rsidP="00571B2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A2487B" w:rsidRDefault="00A2487B" w:rsidP="00673F90"/>
    <w:p w:rsidR="00A2487B" w:rsidRDefault="00A2487B" w:rsidP="00673F90">
      <w:pPr>
        <w:sectPr w:rsidR="00A2487B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A2487B" w:rsidRPr="00A2487B" w:rsidTr="00A2487B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SEMANA </w:t>
            </w:r>
            <w:r w:rsidR="00B152F6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BD7E8E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09</w:t>
            </w:r>
            <w:r w:rsidR="00A2487B"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VIERNES 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</w:t>
            </w: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</w:tr>
      <w:tr w:rsidR="00A2487B" w:rsidRPr="00A2487B" w:rsidTr="00A2487B">
        <w:trPr>
          <w:trHeight w:val="5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HIPERNATREMIAS DR MURILLO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FISIOLOGIA HIPOCALEMIAS - HIPERCALEMIAS DR. MURILLO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PATOLOGÍA DE RIÑÓN I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DE HEMATURIAS DR DIAZ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A2487B" w:rsidRPr="00A2487B" w:rsidTr="00A2487B">
        <w:trPr>
          <w:trHeight w:val="2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A2487B" w:rsidRPr="00A2487B" w:rsidTr="00D070DA">
        <w:trPr>
          <w:trHeight w:val="9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B152F6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EMBRIOLOGIA MALFORMACIONES RENALES URETERALES Y VESICALES DR GARCIA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SUPRARRENAL DR AMBRA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152F6" w:rsidRPr="00A2487B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3366FF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PLANIFICACION FAMILIAR DR. OCAMPO</w:t>
            </w:r>
          </w:p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B152F6" w:rsidRPr="00A2487B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A2487B" w:rsidRDefault="00B152F6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A2487B" w:rsidRPr="00A2487B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RIÑÓN II DRA CABRERA</w:t>
            </w:r>
          </w:p>
        </w:tc>
      </w:tr>
      <w:tr w:rsidR="00A2487B" w:rsidRPr="00A2487B" w:rsidTr="00B152F6">
        <w:trPr>
          <w:trHeight w:val="3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2487B" w:rsidRPr="00A2487B" w:rsidTr="00A2487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CAMBIOS FISIOLOGICOS DEL EMBARAZO DR RICHARD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NEFROTOXICIDAD DR ZULUAGA</w:t>
            </w:r>
          </w:p>
        </w:tc>
      </w:tr>
      <w:tr w:rsidR="00A2487B" w:rsidRPr="00A2487B" w:rsidTr="00A2487B">
        <w:trPr>
          <w:trHeight w:val="5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A2487B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487B" w:rsidRPr="00A2487B" w:rsidRDefault="00A2487B" w:rsidP="00A2487B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A2487B" w:rsidRDefault="00A2487B" w:rsidP="00673F90"/>
    <w:p w:rsidR="00A2487B" w:rsidRDefault="00A2487B" w:rsidP="00673F90"/>
    <w:p w:rsidR="00A2487B" w:rsidRDefault="00A2487B" w:rsidP="00A2487B">
      <w:pPr>
        <w:jc w:val="center"/>
        <w:rPr>
          <w:lang w:val="es-CO"/>
        </w:rPr>
      </w:pPr>
    </w:p>
    <w:p w:rsidR="00A2487B" w:rsidRDefault="00A2487B" w:rsidP="00A2487B">
      <w:pPr>
        <w:jc w:val="center"/>
        <w:rPr>
          <w:lang w:val="es-CO"/>
        </w:rPr>
        <w:sectPr w:rsidR="00A2487B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B152F6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11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BD7E8E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16</w:t>
            </w:r>
            <w:r w:rsidR="00862E90"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0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</w:tr>
      <w:tr w:rsidR="00862E90" w:rsidRPr="00862E90" w:rsidTr="00862E90">
        <w:trPr>
          <w:trHeight w:val="5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BB5A3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IVU Y LABORATORIOS UTILES EN UROLOGIA E IMAGENOLOGIA DR GAVIRIA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B152F6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TALLER DE LIQUIDOS Y ELECTROLITOS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DE MAMA DRA. IRMA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862E90" w:rsidRPr="00862E90" w:rsidTr="00862E90">
        <w:trPr>
          <w:trHeight w:val="7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DIURETICOS Y ANTIHIPERTENSIVOS DR ZULUAGA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862E90">
        <w:trPr>
          <w:trHeight w:val="2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PATOLOGIA RENAL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862E90" w:rsidRPr="00862E90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862E90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BB5A3C">
        <w:trPr>
          <w:trHeight w:val="29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862E90" w:rsidRPr="00862E90" w:rsidTr="00D070DA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ANTIMICROBIANOS EN IVU DR ZULUAGA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862E90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PARCIAL DE ORINA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URETER VEJIGA Y URETRA DR AMBRA</w:t>
            </w:r>
          </w:p>
        </w:tc>
      </w:tr>
      <w:tr w:rsidR="00862E90" w:rsidRPr="00862E90" w:rsidTr="00D070DA">
        <w:trPr>
          <w:trHeight w:val="3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862E90">
        <w:trPr>
          <w:trHeight w:val="3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RESPUESTA SEXUAL FEMENINA DR. RICHARD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LIQUIDOS Y ELECTROLITOS DR ZULUAGA</w:t>
            </w:r>
          </w:p>
        </w:tc>
      </w:tr>
      <w:tr w:rsidR="00862E90" w:rsidRPr="00862E90" w:rsidTr="00862E90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A2487B" w:rsidRDefault="00A2487B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B152F6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12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3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2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ABR</w:t>
            </w:r>
          </w:p>
        </w:tc>
      </w:tr>
      <w:tr w:rsidR="00862E90" w:rsidRPr="00862E90" w:rsidTr="00862E90">
        <w:trPr>
          <w:trHeight w:val="8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DE GENITALES EXTERNOS E INTERNOS MASCULINOS DR DIAZ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ANTIHIPERTENSIVOS EN EL EMBARAZO DR ZULUAGA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B152F6">
              <w:rPr>
                <w:rFonts w:ascii="Calibri" w:hAnsi="Calibri" w:cs="Calibri"/>
                <w:b/>
                <w:bCs/>
                <w:color w:val="FFFFFF" w:themeColor="background1"/>
                <w:lang w:val="es-CO" w:eastAsia="es-CO"/>
              </w:rPr>
              <w:t>EMBRIOLOGIA MALFORMACIONES GENITOURINARIAS MASCULINAS Y FEMENINAS DR GARCIA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862E90" w:rsidRPr="00862E90" w:rsidTr="00862E90">
        <w:trPr>
          <w:trHeight w:val="10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BB5A3C">
        <w:trPr>
          <w:trHeight w:val="1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862E90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BB5A3C" w:rsidRPr="00862E90" w:rsidTr="00571B20">
        <w:trPr>
          <w:trHeight w:val="5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B5A3C" w:rsidRPr="00862E90" w:rsidTr="00571B2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571B20" w:rsidRPr="00862E90" w:rsidTr="00571B2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OVARIO Y TUBA UTERINA DRA CABRERA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8080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CUERPO UTERINO Y CERVIX DRA. CABRERA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PROSTATA DR AMBRA</w:t>
            </w:r>
          </w:p>
        </w:tc>
      </w:tr>
      <w:tr w:rsidR="00571B20" w:rsidRPr="00862E90" w:rsidTr="00571B20">
        <w:trPr>
          <w:trHeight w:val="4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1B20" w:rsidRPr="00862E90" w:rsidRDefault="00571B2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862E90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ANTIMICROBIANOS EN PATOLOGIAS GENITALES E ITS DR ZULUAGA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OXITOCICOS Y TOCOLITICOS DR ZULUAGA</w:t>
            </w:r>
          </w:p>
        </w:tc>
      </w:tr>
      <w:tr w:rsidR="00862E90" w:rsidRPr="00862E90" w:rsidTr="00862E90">
        <w:trPr>
          <w:trHeight w:val="4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241"/>
        <w:gridCol w:w="2819"/>
        <w:gridCol w:w="2613"/>
        <w:gridCol w:w="7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B152F6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13</w:t>
            </w:r>
          </w:p>
        </w:tc>
      </w:tr>
      <w:tr w:rsidR="00862E90" w:rsidRPr="00862E90" w:rsidTr="00A6513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LUNES </w:t>
            </w:r>
            <w:r w:rsidR="00BD7E8E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30 ABR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BD7E8E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</w:t>
            </w:r>
            <w:r w:rsidR="00862E90"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ARTES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01 MAY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5 MAY</w:t>
            </w:r>
          </w:p>
        </w:tc>
      </w:tr>
      <w:tr w:rsidR="00A65138" w:rsidRPr="00862E90" w:rsidTr="00A65138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8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FESTIVO</w:t>
            </w:r>
          </w:p>
        </w:tc>
        <w:tc>
          <w:tcPr>
            <w:tcW w:w="2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PLANIFICACION FAMILIAR EN VARONES E ITS DR DIAZ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A65138" w:rsidRPr="00862E90" w:rsidTr="00A6513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A65138" w:rsidRPr="00862E90" w:rsidTr="00A6513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65138" w:rsidRPr="00862E90" w:rsidTr="00A6513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A65138" w:rsidRPr="00862E90" w:rsidTr="00A65138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241" w:type="dxa"/>
            <w:tcBorders>
              <w:top w:val="nil"/>
              <w:left w:val="nil"/>
              <w:right w:val="single" w:sz="4" w:space="0" w:color="auto"/>
            </w:tcBorders>
            <w:shd w:val="clear" w:color="auto" w:fill="6666FF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DE LA LACTANCIA DR OCAMPO</w:t>
            </w: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A65138" w:rsidRPr="00862E90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2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6666FF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B152F6" w:rsidRPr="00862E90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B152F6" w:rsidRPr="00862E90" w:rsidRDefault="00B152F6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52F6" w:rsidRPr="00862E90" w:rsidRDefault="00B152F6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5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2F6" w:rsidRPr="00862E90" w:rsidRDefault="00B152F6" w:rsidP="00BD7E8E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B152F6" w:rsidRPr="00862E90" w:rsidTr="00B152F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:rsidR="00B152F6" w:rsidRPr="00862E90" w:rsidRDefault="00B152F6" w:rsidP="00B152F6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8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TERCER PARCIAL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VEJIGA URETER URETRA PROSTATA DR AMBRA</w:t>
            </w:r>
          </w:p>
        </w:tc>
      </w:tr>
      <w:tr w:rsidR="00B152F6" w:rsidRPr="00862E90" w:rsidTr="00B152F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B152F6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152F6" w:rsidRPr="00862E90" w:rsidTr="005737A3">
        <w:trPr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OBSTETRICA Y NOMENCLATURA OBSTETRICA DR RICHARD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152F6" w:rsidRPr="00862E90" w:rsidTr="005737A3">
        <w:trPr>
          <w:trHeight w:val="7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2F6" w:rsidRPr="00862E90" w:rsidRDefault="00B152F6" w:rsidP="00A65138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14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LUNES </w:t>
            </w:r>
            <w:r w:rsidR="00A65138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A65138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1</w:t>
            </w:r>
            <w:r w:rsidR="00A65138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</w:tr>
      <w:tr w:rsidR="00A65138" w:rsidRPr="00862E90" w:rsidTr="00285ABD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0070C0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DISFUNCION ERECTIL DR GAVIRIA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MASA INGUINOESCROTAL DR DIAZ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A65138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A65138" w:rsidRPr="00862E90" w:rsidRDefault="00A65138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B5A3C" w:rsidRPr="00862E90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BB5A3C" w:rsidRPr="00862E90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D74D1D" w:rsidRPr="00862E90" w:rsidTr="00571B2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8080"/>
            <w:vAlign w:val="center"/>
            <w:hideMark/>
          </w:tcPr>
          <w:p w:rsidR="00D74D1D" w:rsidRPr="00862E90" w:rsidRDefault="00571B2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VAGINA Y GENITALES EXTERNOS DRA CABRERA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GLANDULA MAMARIA DRA CABRERA</w:t>
            </w:r>
          </w:p>
        </w:tc>
      </w:tr>
      <w:tr w:rsidR="00D74D1D" w:rsidRPr="00862E90" w:rsidTr="00571B20">
        <w:trPr>
          <w:trHeight w:val="443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8080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74D1D" w:rsidRPr="00862E90" w:rsidTr="00571B20">
        <w:trPr>
          <w:trHeight w:val="442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8080"/>
            <w:vAlign w:val="center"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D74D1D" w:rsidRPr="00862E90" w:rsidTr="00571B2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HORMONAS DR ZULUAGA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7030A0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SERI</w:t>
            </w:r>
          </w:p>
        </w:tc>
      </w:tr>
      <w:tr w:rsidR="00D74D1D" w:rsidRPr="00862E90" w:rsidTr="00571B20">
        <w:trPr>
          <w:trHeight w:val="12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D1D" w:rsidRPr="00862E90" w:rsidRDefault="00D74D1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0"/>
        <w:gridCol w:w="248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15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285AB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1</w:t>
            </w:r>
            <w:r w:rsidR="00285AB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4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19 MAY</w:t>
            </w:r>
          </w:p>
        </w:tc>
      </w:tr>
      <w:tr w:rsidR="00285ABD" w:rsidRPr="00862E90" w:rsidTr="00285ABD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FESTIVO</w:t>
            </w: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285ABD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285ABD" w:rsidRPr="00862E90" w:rsidTr="00285ABD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285ABD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285ABD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285ABD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0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5737A3" w:rsidRPr="00862E90" w:rsidTr="005737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DOLOR PELVICO DR 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RICHARD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PLACENTA DRA CABRERA</w:t>
            </w:r>
          </w:p>
        </w:tc>
      </w:tr>
      <w:tr w:rsidR="005737A3" w:rsidRPr="00862E90" w:rsidTr="005737A3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285ABD" w:rsidRPr="00862E90" w:rsidTr="00285ABD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PATOLOGIA DE PENE Y TESTICULO DR AMBRA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DE LA DISFUNCION ERECTIL DR ZULUAGA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LEUCORREAS DR OCAMPO</w:t>
            </w:r>
          </w:p>
        </w:tc>
      </w:tr>
      <w:tr w:rsidR="00285ABD" w:rsidRPr="00862E90" w:rsidTr="00285ABD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00B050"/>
            <w:vAlign w:val="center"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16</w:t>
            </w:r>
          </w:p>
        </w:tc>
      </w:tr>
      <w:tr w:rsidR="00862E90" w:rsidRPr="00862E90" w:rsidTr="00862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285AB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2</w:t>
            </w:r>
            <w:r w:rsidR="00285AB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VIERNES 25</w:t>
            </w:r>
            <w:r w:rsidR="00862E90"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</w:tr>
      <w:tr w:rsidR="005737A3" w:rsidRPr="00862E90" w:rsidTr="005737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ESCROTO AGUDO DR GAVIRIA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GENITALES FEMENINOS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3366F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SEMIOLOGIA DE LA MENOPAUSIA DR 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BYRON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5737A3" w:rsidRPr="00862E90" w:rsidTr="005737A3">
        <w:trPr>
          <w:trHeight w:val="10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SEMIOLOGIA HEMORRAGIA UTERINA ANORMAL DR OCAMPO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5737A3" w:rsidRPr="00862E90" w:rsidTr="00D070DA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PRACTICA GENITOURINARIO II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737A3" w:rsidRPr="00D070DA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MICROBIOLOGIA INTEGRACION ASPECTOS BIOLOGICOS DE PATOLOGIAS COMUNES DEL SISTEMA GENITOURINARIO IVU ETS OTRAS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37A3" w:rsidRPr="00862E90" w:rsidTr="00D070DA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5737A3" w:rsidRPr="00862E90" w:rsidTr="00BB5A3C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37A3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5737A3" w:rsidRPr="00862E90" w:rsidTr="00862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5737A3" w:rsidRPr="00862E90" w:rsidTr="00BB5A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EPIDEMIOLOGIA ESPECIFICA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CUARTO PARCIAL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EXAMEN PRACTICO DRA CABRERA</w:t>
            </w:r>
          </w:p>
        </w:tc>
      </w:tr>
      <w:tr w:rsidR="005737A3" w:rsidRPr="00862E90" w:rsidTr="00BB5A3C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37A3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CDDC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7C80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FARMACOLOGIA EN LAS GESTANTES Y LACTANTES DR ZULUAGA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6666FF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MASA PELVICA DR RICHARD</w:t>
            </w:r>
          </w:p>
        </w:tc>
      </w:tr>
      <w:tr w:rsidR="005737A3" w:rsidRPr="00862E90" w:rsidTr="00862E90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50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17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285AB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2</w:t>
            </w:r>
            <w:r w:rsidR="00285AB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MAY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285AB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VIERNES </w:t>
            </w:r>
            <w:r w:rsidR="00285AB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JUN</w:t>
            </w:r>
          </w:p>
        </w:tc>
      </w:tr>
      <w:tr w:rsidR="00862E90" w:rsidRPr="00862E90" w:rsidTr="005737A3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VAGINA GENITALES EXTERNOS MAMA Y PLACENTA DRA CABRERA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ECOE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CPC</w:t>
            </w:r>
          </w:p>
        </w:tc>
      </w:tr>
      <w:tr w:rsidR="00862E90" w:rsidRPr="00862E90" w:rsidTr="00285ABD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FUNDAMENTACIÓN EN TOMA DE DECISIONES EN INVESTIGACIÓN, CIENCIA Y TECNOLOGIA</w:t>
            </w:r>
          </w:p>
        </w:tc>
      </w:tr>
      <w:tr w:rsidR="00862E90" w:rsidRPr="00862E90" w:rsidTr="00285ABD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BB5A3C" w:rsidRPr="00862E90" w:rsidTr="00285ABD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FA9C7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GENETICA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B5A3C" w:rsidRPr="00862E90" w:rsidRDefault="009C25B9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NUCLEO INTEGRADOR III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LÍNEAS DE PROFUNDIZACIÓN</w:t>
            </w:r>
          </w:p>
        </w:tc>
      </w:tr>
      <w:tr w:rsidR="00BB5A3C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A9C7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A3C" w:rsidRPr="00862E90" w:rsidRDefault="00BB5A3C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862E90" w:rsidRPr="00862E90" w:rsidTr="00285AB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12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862E90" w:rsidRPr="00862E90" w:rsidTr="005737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D701C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EXAMEN PRACTICO PATOLOGIA DRA CABRERA</w:t>
            </w:r>
          </w:p>
        </w:tc>
      </w:tr>
      <w:tr w:rsidR="00862E90" w:rsidRPr="00862E90" w:rsidTr="005737A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37A3" w:rsidRPr="00862E90" w:rsidTr="005737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5737A3" w:rsidRPr="00862E90" w:rsidRDefault="005737A3" w:rsidP="005737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SEMILLERO DE INVESTIGACION II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LABORATORIO DE PENE Y TESTICULOS DR AMBRA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EXAMEN PRACTICO DE PATOLOGIA DR AMBRA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5737A3" w:rsidRPr="00862E90" w:rsidTr="005737A3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A3" w:rsidRPr="00862E90" w:rsidRDefault="005737A3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862E90" w:rsidRDefault="00862E90" w:rsidP="00A2487B">
      <w:pPr>
        <w:jc w:val="center"/>
        <w:rPr>
          <w:lang w:val="es-CO"/>
        </w:rPr>
        <w:sectPr w:rsidR="00862E90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W w:w="13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  <w:gridCol w:w="20"/>
        <w:gridCol w:w="2480"/>
        <w:gridCol w:w="2620"/>
        <w:gridCol w:w="2560"/>
        <w:gridCol w:w="2660"/>
      </w:tblGrid>
      <w:tr w:rsidR="00862E90" w:rsidRPr="00862E90" w:rsidTr="00862E90">
        <w:trPr>
          <w:trHeight w:val="255"/>
        </w:trPr>
        <w:tc>
          <w:tcPr>
            <w:tcW w:w="138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SEMANA 17</w:t>
            </w:r>
          </w:p>
        </w:tc>
      </w:tr>
      <w:tr w:rsidR="00862E90" w:rsidRPr="00862E90" w:rsidTr="00862E9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HORA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LUNES 4</w:t>
            </w:r>
            <w:r w:rsidR="00862E90"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JUN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MARTES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MIERCOLES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JUEVES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2E90" w:rsidRPr="00862E90" w:rsidRDefault="00862E90" w:rsidP="00285AB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VIERNES </w:t>
            </w:r>
            <w:r w:rsidR="00285AB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</w:t>
            </w: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 xml:space="preserve"> JUN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 A 8</w:t>
            </w:r>
          </w:p>
        </w:tc>
        <w:tc>
          <w:tcPr>
            <w:tcW w:w="2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FESTIVO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 A 9</w:t>
            </w:r>
          </w:p>
        </w:tc>
        <w:tc>
          <w:tcPr>
            <w:tcW w:w="2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 A 10</w:t>
            </w:r>
          </w:p>
        </w:tc>
        <w:tc>
          <w:tcPr>
            <w:tcW w:w="2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 A 11</w:t>
            </w:r>
          </w:p>
        </w:tc>
        <w:tc>
          <w:tcPr>
            <w:tcW w:w="2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11 A 12</w:t>
            </w:r>
          </w:p>
        </w:tc>
        <w:tc>
          <w:tcPr>
            <w:tcW w:w="2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12 A 13</w:t>
            </w:r>
          </w:p>
        </w:tc>
        <w:tc>
          <w:tcPr>
            <w:tcW w:w="2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13 A 14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0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ALMUERZO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14 A 15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50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FINAL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TARDE CULTURAL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48A54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HABILITACIÓN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15 A 16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16 A 17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285ABD" w:rsidRPr="00862E90" w:rsidTr="00F5547D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17 A 18</w:t>
            </w:r>
          </w:p>
        </w:tc>
        <w:tc>
          <w:tcPr>
            <w:tcW w:w="2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ABD" w:rsidRPr="00862E90" w:rsidRDefault="00285ABD" w:rsidP="00862E90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862E90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</w:tbl>
    <w:p w:rsidR="00862E90" w:rsidRDefault="00862E90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E835A8" w:rsidRDefault="00E835A8" w:rsidP="00A2487B">
      <w:pPr>
        <w:jc w:val="center"/>
        <w:rPr>
          <w:lang w:val="es-CO"/>
        </w:rPr>
      </w:pPr>
    </w:p>
    <w:p w:rsidR="001F07E6" w:rsidRPr="00A2487B" w:rsidRDefault="001F07E6" w:rsidP="00A2487B">
      <w:pPr>
        <w:jc w:val="center"/>
        <w:rPr>
          <w:lang w:val="es-CO"/>
        </w:rPr>
        <w:sectPr w:rsidR="001F07E6" w:rsidRPr="00A2487B" w:rsidSect="00673F90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center" w:tblpY="185"/>
        <w:tblW w:w="992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1441"/>
        <w:gridCol w:w="1077"/>
        <w:gridCol w:w="788"/>
        <w:gridCol w:w="1149"/>
        <w:gridCol w:w="1182"/>
        <w:gridCol w:w="785"/>
        <w:gridCol w:w="1199"/>
        <w:gridCol w:w="1218"/>
        <w:gridCol w:w="1089"/>
      </w:tblGrid>
      <w:tr w:rsidR="00E835A8" w:rsidRPr="00116363" w:rsidTr="00BD7E8E">
        <w:trPr>
          <w:trHeight w:val="264"/>
        </w:trPr>
        <w:tc>
          <w:tcPr>
            <w:tcW w:w="9928" w:type="dxa"/>
            <w:gridSpan w:val="9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835A8" w:rsidRDefault="00E835A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Cs w:val="24"/>
                <w:lang w:val="es-CO"/>
              </w:rPr>
              <w:t>CUADRO DE ROTACIONES</w:t>
            </w:r>
          </w:p>
        </w:tc>
      </w:tr>
      <w:tr w:rsidR="001F07E6" w:rsidRPr="00116363" w:rsidTr="00E835A8">
        <w:trPr>
          <w:trHeight w:val="264"/>
        </w:trPr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PRACTICA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GAVIRIA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DIAZ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OCAMPO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VALENCIA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RUIZ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CABRERA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1F07E6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 w:rsidRPr="007C09EA">
              <w:rPr>
                <w:rFonts w:ascii="Cambria" w:hAnsi="Cambria" w:cs="Calibri"/>
                <w:b/>
                <w:bCs/>
                <w:szCs w:val="24"/>
                <w:lang w:val="es-CO"/>
              </w:rPr>
              <w:t>ZULUAGA</w:t>
            </w:r>
          </w:p>
        </w:tc>
        <w:tc>
          <w:tcPr>
            <w:tcW w:w="10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07E6" w:rsidRPr="007C09EA" w:rsidRDefault="005737A3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Cs w:val="24"/>
                <w:lang w:val="es-CO"/>
              </w:rPr>
              <w:t>SIERRA</w:t>
            </w:r>
          </w:p>
        </w:tc>
      </w:tr>
      <w:tr w:rsidR="00AE5461" w:rsidRPr="00116363" w:rsidTr="00AE5461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</w:tr>
      <w:tr w:rsidR="00AE5461" w:rsidRPr="00116363" w:rsidTr="00AE5461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AE5461" w:rsidRPr="00116363" w:rsidTr="00AE5461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II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AE5461" w:rsidRPr="00116363" w:rsidRDefault="00AE5461" w:rsidP="00AE5461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</w:tr>
      <w:tr w:rsidR="00AE5461" w:rsidRPr="00116363" w:rsidTr="00AE5461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AE5461" w:rsidRPr="00116363" w:rsidRDefault="00AE5461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B04EDD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III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B04EDD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</w:tr>
      <w:tr w:rsidR="00C672D8" w:rsidRPr="00116363" w:rsidTr="00B04EDD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FF5B8E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IV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FF5B8E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</w:tr>
      <w:tr w:rsidR="00C672D8" w:rsidRPr="00116363" w:rsidTr="00FF5B8E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E02D25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V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02D25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</w:tr>
      <w:tr w:rsidR="00C672D8" w:rsidRPr="00116363" w:rsidTr="00E02D25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1A4C5E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VI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1A4C5E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</w:tr>
      <w:tr w:rsidR="00C672D8" w:rsidRPr="00116363" w:rsidTr="001A4C5E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0C5DB6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VII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0C5DB6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</w:tr>
      <w:tr w:rsidR="00C672D8" w:rsidRPr="00116363" w:rsidTr="000C5DB6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7C1F82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VIII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7C1F82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</w:tr>
      <w:tr w:rsidR="00C672D8" w:rsidRPr="00116363" w:rsidTr="007C1F82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313088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IX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31308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</w:tr>
      <w:tr w:rsidR="00C672D8" w:rsidRPr="00116363" w:rsidTr="00313088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  <w:tr w:rsidR="00C672D8" w:rsidRPr="00116363" w:rsidTr="007A6069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 w:rsidRPr="00116363"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X</w:t>
            </w: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- 7 a 9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089" w:type="dxa"/>
            <w:vMerge w:val="restart"/>
            <w:tcBorders>
              <w:top w:val="single" w:sz="8" w:space="0" w:color="9BBB59"/>
              <w:left w:val="single" w:sz="8" w:space="0" w:color="9BBB59"/>
              <w:right w:val="single" w:sz="8" w:space="0" w:color="9BBB59"/>
            </w:tcBorders>
            <w:shd w:val="clear" w:color="auto" w:fill="E6EED5"/>
            <w:vAlign w:val="center"/>
          </w:tcPr>
          <w:p w:rsidR="00C672D8" w:rsidRPr="00116363" w:rsidRDefault="00C672D8" w:rsidP="007A6069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A</w:t>
            </w:r>
          </w:p>
        </w:tc>
      </w:tr>
      <w:tr w:rsidR="00C672D8" w:rsidRPr="00116363" w:rsidTr="007A6069">
        <w:tc>
          <w:tcPr>
            <w:tcW w:w="144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</w:pPr>
            <w:r>
              <w:rPr>
                <w:rFonts w:ascii="Cambria" w:hAnsi="Cambria" w:cs="Calibri"/>
                <w:b/>
                <w:bCs/>
                <w:sz w:val="24"/>
                <w:szCs w:val="24"/>
                <w:lang w:val="es-CO"/>
              </w:rPr>
              <w:t>9 a 11</w:t>
            </w:r>
          </w:p>
        </w:tc>
        <w:tc>
          <w:tcPr>
            <w:tcW w:w="107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G</w:t>
            </w:r>
          </w:p>
        </w:tc>
        <w:tc>
          <w:tcPr>
            <w:tcW w:w="7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H</w:t>
            </w:r>
          </w:p>
        </w:tc>
        <w:tc>
          <w:tcPr>
            <w:tcW w:w="114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F</w:t>
            </w:r>
          </w:p>
        </w:tc>
        <w:tc>
          <w:tcPr>
            <w:tcW w:w="118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B</w:t>
            </w:r>
          </w:p>
        </w:tc>
        <w:tc>
          <w:tcPr>
            <w:tcW w:w="78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C</w:t>
            </w:r>
          </w:p>
        </w:tc>
        <w:tc>
          <w:tcPr>
            <w:tcW w:w="11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D</w:t>
            </w:r>
          </w:p>
        </w:tc>
        <w:tc>
          <w:tcPr>
            <w:tcW w:w="12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  <w:r>
              <w:rPr>
                <w:rFonts w:cs="Calibri"/>
                <w:sz w:val="24"/>
                <w:szCs w:val="24"/>
                <w:lang w:val="es-CO"/>
              </w:rPr>
              <w:t>E</w:t>
            </w:r>
          </w:p>
        </w:tc>
        <w:tc>
          <w:tcPr>
            <w:tcW w:w="1089" w:type="dxa"/>
            <w:vMerge/>
            <w:tcBorders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:rsidR="00C672D8" w:rsidRPr="00116363" w:rsidRDefault="00C672D8" w:rsidP="00E835A8">
            <w:pPr>
              <w:spacing w:after="0"/>
              <w:jc w:val="center"/>
              <w:rPr>
                <w:rFonts w:cs="Calibri"/>
                <w:sz w:val="24"/>
                <w:szCs w:val="24"/>
                <w:lang w:val="es-CO"/>
              </w:rPr>
            </w:pPr>
          </w:p>
        </w:tc>
      </w:tr>
    </w:tbl>
    <w:p w:rsidR="001F07E6" w:rsidRDefault="001F07E6" w:rsidP="00B729A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</w:p>
    <w:p w:rsidR="00E835A8" w:rsidRDefault="00E835A8" w:rsidP="00B729A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  <w:sectPr w:rsidR="00E835A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13. Metodología</w:t>
      </w: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Para el desarrollo de la morfofisiología y preclínica del sistema Urinario Reproducción, Sexualidad el curso comprende:</w:t>
      </w:r>
    </w:p>
    <w:p w:rsidR="00B729AB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 xml:space="preserve">Sesiones teóricas. Se realizará exploración de conocimientos previos para la introducción al sistema urinario y reproducción, contemplan la participación activa del estudiante mediante la preparación previa del tema a tratar, lecturas dirigidas y su posterior discusión, preparación de seminarios, exposiciones magistrales y ayudas audiovisuales. </w:t>
      </w:r>
    </w:p>
    <w:p w:rsidR="00AE5461" w:rsidRPr="001D2B76" w:rsidRDefault="00AE5461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Sesiones prácticas. Serán llevadas a cabo en el anfiteatro, mediante la disección dirigida; en el laboratorio, mediante el estudio de preparados histológicos y patológicos con el microscopio, del cual cada estudiante se hará responsable al finalizar el curso; y mediante prácticas dirigidas de análisis bioquímico de sustancias específicas, así ismo se utilizan los centros de práctica clínica con pacientes, historias clínicas y ayudas diagnósticas, al igual del laboratorio de simulación con casos clínicos e interacción con ayudas diagnósticas y simulaciones.</w:t>
      </w: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B729AB" w:rsidRPr="00E835A8" w:rsidRDefault="00B729AB" w:rsidP="00B729A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E835A8">
        <w:rPr>
          <w:rFonts w:ascii="Arial" w:hAnsi="Arial" w:cs="Arial"/>
          <w:b/>
          <w:sz w:val="24"/>
          <w:szCs w:val="24"/>
          <w:lang w:eastAsia="es-ES"/>
        </w:rPr>
        <w:t>14. Evaluación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 xml:space="preserve">La evaluación, de acuerdo con los lineamientos del currículo vigente para el programa y el estatuto estudiantil, constará de estrategias orientadas en las tres esferas: conceptual, procedimental, actitudinal, de manera integral. 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Distribución global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Practica 30 %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Evaluación del componente teórico VALOR 70%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 xml:space="preserve">Se realizarán cuatro exámenes parciales escritos con un valor de 12 % cada uno para un valor acumulado de 48%. Los exámenes parciales tendrán carácter acumulativo respecto a la temática vista en el período correspondiente.     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Habrá un examen final escrito sobre toda la temática revisada en el semestre, con valor de 19%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Habrá un SERI valor 3%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Evaluación del componente practico VALOR 30%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 xml:space="preserve"> El 30% del valor del componente práctico se divide de la siguiente manera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Anfiteatro: 10%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Practica Semiológica 12%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Histopatología y microbiología 6%</w:t>
      </w:r>
    </w:p>
    <w:p w:rsidR="00B729AB" w:rsidRPr="001D2B76" w:rsidRDefault="00B729AB" w:rsidP="00B729AB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Ecoe 2%</w:t>
      </w:r>
    </w:p>
    <w:p w:rsidR="00B729AB" w:rsidRPr="009868D7" w:rsidRDefault="00B729AB" w:rsidP="00B729A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1D2B76">
        <w:rPr>
          <w:rFonts w:ascii="Arial" w:hAnsi="Arial" w:cs="Arial"/>
          <w:sz w:val="24"/>
          <w:szCs w:val="24"/>
          <w:lang w:eastAsia="es-ES"/>
        </w:rPr>
        <w:t>La práctica semiológica que tiene un valor de 12% comprende 8 rotaciones cada una con idéntico valor en porcentaje a las demás rotaciones semiológicas</w:t>
      </w:r>
    </w:p>
    <w:p w:rsidR="00673F90" w:rsidRDefault="00673F90" w:rsidP="00673F90">
      <w:pPr>
        <w:rPr>
          <w:rFonts w:ascii="Arial" w:hAnsi="Arial" w:cs="Arial"/>
          <w:sz w:val="24"/>
          <w:szCs w:val="24"/>
          <w:lang w:eastAsia="es-ES"/>
        </w:rPr>
      </w:pPr>
    </w:p>
    <w:p w:rsidR="00E835A8" w:rsidRDefault="00E835A8" w:rsidP="00E835A8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 xml:space="preserve">17. Bibliografía </w:t>
      </w:r>
    </w:p>
    <w:p w:rsidR="00E835A8" w:rsidRPr="00E835A8" w:rsidRDefault="00E835A8" w:rsidP="00E835A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E835A8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>Avendaño, H. (2008). Nefrología Clínica, tercera edición. Panamericana</w:t>
      </w:r>
    </w:p>
    <w:p w:rsidR="00E835A8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 xml:space="preserve">Borrero, J. (2012). Fundamentos de medicina. Nefrología. Medellín: CIB – </w:t>
      </w:r>
      <w:r w:rsidR="000C4F40">
        <w:rPr>
          <w:rFonts w:ascii="Arial" w:hAnsi="Arial" w:cs="Arial"/>
          <w:sz w:val="24"/>
          <w:szCs w:val="24"/>
          <w:lang w:eastAsia="es-ES"/>
        </w:rPr>
        <w:t>Corporación</w:t>
      </w:r>
      <w:r>
        <w:rPr>
          <w:rFonts w:ascii="Arial" w:hAnsi="Arial" w:cs="Arial"/>
          <w:sz w:val="24"/>
          <w:szCs w:val="24"/>
          <w:lang w:eastAsia="es-ES"/>
        </w:rPr>
        <w:t xml:space="preserve"> para Investigaciones </w:t>
      </w:r>
      <w:r w:rsidR="000C4F40">
        <w:rPr>
          <w:rFonts w:ascii="Arial" w:hAnsi="Arial" w:cs="Arial"/>
          <w:sz w:val="24"/>
          <w:szCs w:val="24"/>
          <w:lang w:eastAsia="es-ES"/>
        </w:rPr>
        <w:t>Biológicas</w:t>
      </w:r>
      <w:r>
        <w:rPr>
          <w:rFonts w:ascii="Arial" w:hAnsi="Arial" w:cs="Arial"/>
          <w:sz w:val="24"/>
          <w:szCs w:val="24"/>
          <w:lang w:eastAsia="es-ES"/>
        </w:rPr>
        <w:t>.</w:t>
      </w:r>
    </w:p>
    <w:p w:rsidR="00E835A8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 xml:space="preserve">Botero, J. (s.f). Obstetricia y </w:t>
      </w:r>
      <w:r w:rsidR="000C4F40">
        <w:rPr>
          <w:rFonts w:ascii="Arial" w:hAnsi="Arial" w:cs="Arial"/>
          <w:sz w:val="24"/>
          <w:szCs w:val="24"/>
          <w:lang w:eastAsia="es-ES"/>
        </w:rPr>
        <w:t>Ginecología</w:t>
      </w:r>
      <w:r>
        <w:rPr>
          <w:rFonts w:ascii="Arial" w:hAnsi="Arial" w:cs="Arial"/>
          <w:sz w:val="24"/>
          <w:szCs w:val="24"/>
          <w:lang w:eastAsia="es-ES"/>
        </w:rPr>
        <w:t xml:space="preserve">. Medellín: CIB – </w:t>
      </w:r>
      <w:r w:rsidR="000C4F40">
        <w:rPr>
          <w:rFonts w:ascii="Arial" w:hAnsi="Arial" w:cs="Arial"/>
          <w:sz w:val="24"/>
          <w:szCs w:val="24"/>
          <w:lang w:eastAsia="es-ES"/>
        </w:rPr>
        <w:t>Corporación</w:t>
      </w:r>
      <w:r>
        <w:rPr>
          <w:rFonts w:ascii="Arial" w:hAnsi="Arial" w:cs="Arial"/>
          <w:sz w:val="24"/>
          <w:szCs w:val="24"/>
          <w:lang w:eastAsia="es-ES"/>
        </w:rPr>
        <w:t xml:space="preserve"> para Investigaciones </w:t>
      </w:r>
      <w:r w:rsidR="000C4F40">
        <w:rPr>
          <w:rFonts w:ascii="Arial" w:hAnsi="Arial" w:cs="Arial"/>
          <w:sz w:val="24"/>
          <w:szCs w:val="24"/>
          <w:lang w:eastAsia="es-ES"/>
        </w:rPr>
        <w:t>Biológicas</w:t>
      </w:r>
      <w:r>
        <w:rPr>
          <w:rFonts w:ascii="Arial" w:hAnsi="Arial" w:cs="Arial"/>
          <w:sz w:val="24"/>
          <w:szCs w:val="24"/>
          <w:lang w:eastAsia="es-ES"/>
        </w:rPr>
        <w:t>.</w:t>
      </w:r>
    </w:p>
    <w:p w:rsidR="00E835A8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 xml:space="preserve">Brooks, G. (s.f). </w:t>
      </w:r>
      <w:r w:rsidR="000C4F40">
        <w:rPr>
          <w:rFonts w:ascii="Arial" w:hAnsi="Arial" w:cs="Arial"/>
          <w:sz w:val="24"/>
          <w:szCs w:val="24"/>
          <w:lang w:eastAsia="es-ES"/>
        </w:rPr>
        <w:t>Microbiología</w:t>
      </w:r>
      <w:r>
        <w:rPr>
          <w:rFonts w:ascii="Arial" w:hAnsi="Arial" w:cs="Arial"/>
          <w:sz w:val="24"/>
          <w:szCs w:val="24"/>
          <w:lang w:eastAsia="es-ES"/>
        </w:rPr>
        <w:t xml:space="preserve"> medica de Jawerts. Manual Moderno.</w:t>
      </w:r>
    </w:p>
    <w:p w:rsidR="00E835A8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>Cecil. (s.f). Tratado de medicina interna. Elsevier Saunders.</w:t>
      </w:r>
    </w:p>
    <w:p w:rsidR="00E835A8" w:rsidRPr="000C4F40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BD7E8E">
        <w:rPr>
          <w:rFonts w:ascii="Arial" w:hAnsi="Arial" w:cs="Arial"/>
          <w:sz w:val="24"/>
          <w:szCs w:val="24"/>
          <w:lang w:val="en-US" w:eastAsia="es-ES"/>
        </w:rPr>
        <w:t>C</w:t>
      </w:r>
      <w:r w:rsidR="001F07E6" w:rsidRPr="00BD7E8E">
        <w:rPr>
          <w:rFonts w:ascii="Arial" w:hAnsi="Arial" w:cs="Arial"/>
          <w:sz w:val="24"/>
          <w:szCs w:val="24"/>
          <w:lang w:val="en-US" w:eastAsia="es-ES"/>
        </w:rPr>
        <w:t>unninham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, </w:t>
      </w:r>
      <w:r w:rsidR="001F07E6" w:rsidRPr="00BD7E8E">
        <w:rPr>
          <w:rFonts w:ascii="Arial" w:hAnsi="Arial" w:cs="Arial"/>
          <w:sz w:val="24"/>
          <w:szCs w:val="24"/>
          <w:lang w:val="en-US" w:eastAsia="es-ES"/>
        </w:rPr>
        <w:t>G F.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 (s.f).</w:t>
      </w:r>
      <w:r w:rsidR="001F07E6" w:rsidRPr="00BD7E8E">
        <w:rPr>
          <w:rFonts w:ascii="Arial" w:hAnsi="Arial" w:cs="Arial"/>
          <w:sz w:val="24"/>
          <w:szCs w:val="24"/>
          <w:lang w:val="en-US" w:eastAsia="es-ES"/>
        </w:rPr>
        <w:t xml:space="preserve"> Obstetricia de Williams. Mc Graw hill. 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>22a edición.</w:t>
      </w:r>
    </w:p>
    <w:p w:rsidR="00E835A8" w:rsidRPr="000C4F40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>Guías de atención integral del ministerio de protección social 2013</w:t>
      </w:r>
    </w:p>
    <w:p w:rsidR="00E835A8" w:rsidRPr="000C4F40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 xml:space="preserve">Genesser, F. (s.f). 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>Histología</w:t>
      </w:r>
      <w:r w:rsidRPr="000C4F40">
        <w:rPr>
          <w:rFonts w:ascii="Arial" w:hAnsi="Arial" w:cs="Arial"/>
          <w:sz w:val="24"/>
          <w:szCs w:val="24"/>
          <w:lang w:eastAsia="es-ES"/>
        </w:rPr>
        <w:t>. P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>anamericana. 3ª edición.</w:t>
      </w:r>
    </w:p>
    <w:p w:rsidR="00E835A8" w:rsidRPr="000C4F40" w:rsidRDefault="00E835A8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>Guyton, A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>.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 (s.f).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 xml:space="preserve"> Tratado de fisiología </w:t>
      </w:r>
      <w:r w:rsidRPr="000C4F40">
        <w:rPr>
          <w:rFonts w:ascii="Arial" w:hAnsi="Arial" w:cs="Arial"/>
          <w:sz w:val="24"/>
          <w:szCs w:val="24"/>
          <w:lang w:eastAsia="es-ES"/>
        </w:rPr>
        <w:t>médica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>. Elsevier. 11ª edición</w:t>
      </w:r>
      <w:r w:rsidRPr="000C4F40">
        <w:rPr>
          <w:rFonts w:ascii="Arial" w:hAnsi="Arial" w:cs="Arial"/>
          <w:sz w:val="24"/>
          <w:szCs w:val="24"/>
          <w:lang w:eastAsia="es-ES"/>
        </w:rPr>
        <w:t>.</w:t>
      </w:r>
    </w:p>
    <w:p w:rsidR="000C4F40" w:rsidRPr="000C4F40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>Goodman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>;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 Gilman.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 xml:space="preserve"> (s.f)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 Las bases farmacológicas de la terapéutica medicamentosa. Mc Graw 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>Hill</w:t>
      </w:r>
      <w:r w:rsidRPr="000C4F40">
        <w:rPr>
          <w:rFonts w:ascii="Arial" w:hAnsi="Arial" w:cs="Arial"/>
          <w:sz w:val="24"/>
          <w:szCs w:val="24"/>
          <w:lang w:eastAsia="es-ES"/>
        </w:rPr>
        <w:t>. 11ª edición</w:t>
      </w:r>
    </w:p>
    <w:p w:rsidR="000C4F40" w:rsidRPr="00BD7E8E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val="en-US"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 xml:space="preserve">Harrison. 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 xml:space="preserve">(s.f). 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Principios de medicina interna. 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Mc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Graw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 hill. 17ª edición.</w:t>
      </w:r>
    </w:p>
    <w:p w:rsidR="000C4F40" w:rsidRPr="00BD7E8E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val="en-US"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>Kumar V.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 xml:space="preserve"> (s.f).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 Patología humana.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Elsevier Saunders. 8ª edición.</w:t>
      </w:r>
    </w:p>
    <w:p w:rsidR="000C4F40" w:rsidRPr="000C4F40" w:rsidRDefault="000C4F40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BD7E8E">
        <w:rPr>
          <w:rFonts w:ascii="Arial" w:hAnsi="Arial" w:cs="Arial"/>
          <w:sz w:val="24"/>
          <w:szCs w:val="24"/>
          <w:lang w:val="en-US" w:eastAsia="es-ES"/>
        </w:rPr>
        <w:t>Sadler;</w:t>
      </w:r>
      <w:r w:rsidR="001F07E6" w:rsidRPr="00BD7E8E">
        <w:rPr>
          <w:rFonts w:ascii="Arial" w:hAnsi="Arial" w:cs="Arial"/>
          <w:sz w:val="24"/>
          <w:szCs w:val="24"/>
          <w:lang w:val="en-US" w:eastAsia="es-ES"/>
        </w:rPr>
        <w:t xml:space="preserve"> Langman.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Pr="000C4F40">
        <w:rPr>
          <w:rFonts w:ascii="Arial" w:hAnsi="Arial" w:cs="Arial"/>
          <w:sz w:val="24"/>
          <w:szCs w:val="24"/>
          <w:lang w:eastAsia="es-ES"/>
        </w:rPr>
        <w:t>(s.f).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 xml:space="preserve"> Embriología </w:t>
      </w:r>
      <w:r w:rsidRPr="000C4F40">
        <w:rPr>
          <w:rFonts w:ascii="Arial" w:hAnsi="Arial" w:cs="Arial"/>
          <w:sz w:val="24"/>
          <w:szCs w:val="24"/>
          <w:lang w:eastAsia="es-ES"/>
        </w:rPr>
        <w:t>médica</w:t>
      </w:r>
      <w:r w:rsidR="001F07E6" w:rsidRPr="000C4F40">
        <w:rPr>
          <w:rFonts w:ascii="Arial" w:hAnsi="Arial" w:cs="Arial"/>
          <w:sz w:val="24"/>
          <w:szCs w:val="24"/>
          <w:lang w:eastAsia="es-ES"/>
        </w:rPr>
        <w:t>. Editorial med</w:t>
      </w:r>
      <w:r w:rsidRPr="000C4F40">
        <w:rPr>
          <w:rFonts w:ascii="Arial" w:hAnsi="Arial" w:cs="Arial"/>
          <w:sz w:val="24"/>
          <w:szCs w:val="24"/>
          <w:lang w:eastAsia="es-ES"/>
        </w:rPr>
        <w:t>ica panamericana. 10ª edición.</w:t>
      </w:r>
    </w:p>
    <w:p w:rsidR="000C4F40" w:rsidRPr="000C4F40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>Moore.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 xml:space="preserve"> (s.f).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 Anatomía con orientación clínica. 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>6ª edición.</w:t>
      </w:r>
    </w:p>
    <w:p w:rsidR="001F07E6" w:rsidRPr="00BD7E8E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val="en-US"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 xml:space="preserve">Moore K. </w:t>
      </w:r>
      <w:r w:rsidR="000C4F40">
        <w:rPr>
          <w:rFonts w:ascii="Arial" w:hAnsi="Arial" w:cs="Arial"/>
          <w:sz w:val="24"/>
          <w:szCs w:val="24"/>
          <w:lang w:eastAsia="es-ES"/>
        </w:rPr>
        <w:t xml:space="preserve">(s.f). 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Embriología </w:t>
      </w:r>
      <w:r w:rsidR="000C4F40" w:rsidRPr="000C4F40">
        <w:rPr>
          <w:rFonts w:ascii="Arial" w:hAnsi="Arial" w:cs="Arial"/>
          <w:sz w:val="24"/>
          <w:szCs w:val="24"/>
          <w:lang w:eastAsia="es-ES"/>
        </w:rPr>
        <w:t>médica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. 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Mc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Graw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Hill</w:t>
      </w:r>
      <w:r w:rsidRPr="00BD7E8E">
        <w:rPr>
          <w:rFonts w:ascii="Arial" w:hAnsi="Arial" w:cs="Arial"/>
          <w:sz w:val="24"/>
          <w:szCs w:val="24"/>
          <w:lang w:val="en-US" w:eastAsia="es-ES"/>
        </w:rPr>
        <w:t>. 5ª edición.</w:t>
      </w:r>
    </w:p>
    <w:p w:rsidR="000C4F40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Tanagho E. Smiths.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 xml:space="preserve">(s.f). 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General urology. </w:t>
      </w:r>
      <w:r w:rsidR="000C4F40">
        <w:rPr>
          <w:rFonts w:ascii="Arial" w:hAnsi="Arial" w:cs="Arial"/>
          <w:sz w:val="24"/>
          <w:szCs w:val="24"/>
          <w:lang w:eastAsia="es-ES"/>
        </w:rPr>
        <w:t xml:space="preserve">Lange 15ª edición. </w:t>
      </w:r>
    </w:p>
    <w:p w:rsidR="001F07E6" w:rsidRPr="00BD7E8E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val="en-US" w:eastAsia="es-ES"/>
        </w:rPr>
      </w:pPr>
      <w:r w:rsidRPr="000C4F40">
        <w:rPr>
          <w:rFonts w:ascii="Arial" w:hAnsi="Arial" w:cs="Arial"/>
          <w:sz w:val="24"/>
          <w:szCs w:val="24"/>
          <w:lang w:eastAsia="es-ES"/>
        </w:rPr>
        <w:t xml:space="preserve">Vander A J. Fisiología renal. 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Interamericana Mc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Graw</w:t>
      </w: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>Hill</w:t>
      </w:r>
      <w:r w:rsidRPr="00BD7E8E">
        <w:rPr>
          <w:rFonts w:ascii="Arial" w:hAnsi="Arial" w:cs="Arial"/>
          <w:sz w:val="24"/>
          <w:szCs w:val="24"/>
          <w:lang w:val="en-US" w:eastAsia="es-ES"/>
        </w:rPr>
        <w:t>.</w:t>
      </w:r>
    </w:p>
    <w:p w:rsidR="001F07E6" w:rsidRPr="000C4F40" w:rsidRDefault="001F07E6" w:rsidP="00C72C43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  <w:lang w:eastAsia="es-ES"/>
        </w:rPr>
      </w:pPr>
      <w:r w:rsidRPr="00BD7E8E">
        <w:rPr>
          <w:rFonts w:ascii="Arial" w:hAnsi="Arial" w:cs="Arial"/>
          <w:sz w:val="24"/>
          <w:szCs w:val="24"/>
          <w:lang w:val="en-US" w:eastAsia="es-ES"/>
        </w:rPr>
        <w:t xml:space="preserve">Walsh P. </w:t>
      </w:r>
      <w:r w:rsidR="000C4F40" w:rsidRPr="00BD7E8E">
        <w:rPr>
          <w:rFonts w:ascii="Arial" w:hAnsi="Arial" w:cs="Arial"/>
          <w:sz w:val="24"/>
          <w:szCs w:val="24"/>
          <w:lang w:val="en-US" w:eastAsia="es-ES"/>
        </w:rPr>
        <w:t xml:space="preserve">(s.f). </w:t>
      </w:r>
      <w:r w:rsidRPr="000C4F40">
        <w:rPr>
          <w:rFonts w:ascii="Arial" w:hAnsi="Arial" w:cs="Arial"/>
          <w:sz w:val="24"/>
          <w:szCs w:val="24"/>
          <w:lang w:eastAsia="es-ES"/>
        </w:rPr>
        <w:t xml:space="preserve">Campbell urología. 6ª edición. </w:t>
      </w: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1D2B76" w:rsidRDefault="001D2B76" w:rsidP="001D2B7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18. Historial de revisión</w:t>
      </w: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sz w:val="24"/>
          <w:szCs w:val="24"/>
          <w:lang w:eastAsia="es-ES"/>
        </w:rPr>
        <w:t>[Se marcan las fechas, las razones y los responsables de la revisión de la estructura general o de la concepción del área para conservar la historia de la evaluación permanente. Se deben registrar las actas que soportan cada revisión]</w:t>
      </w: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b/>
          <w:sz w:val="24"/>
          <w:szCs w:val="24"/>
          <w:lang w:eastAsia="es-ES"/>
        </w:rPr>
        <w:t>Vigencia del syllabus</w:t>
      </w:r>
      <w:r w:rsidRPr="009868D7">
        <w:rPr>
          <w:rFonts w:ascii="Arial" w:hAnsi="Arial" w:cs="Arial"/>
          <w:sz w:val="24"/>
          <w:szCs w:val="24"/>
          <w:lang w:eastAsia="es-ES"/>
        </w:rPr>
        <w:t>:</w:t>
      </w: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sz w:val="24"/>
          <w:szCs w:val="24"/>
          <w:lang w:eastAsia="es-ES"/>
        </w:rPr>
        <w:t>[Según el calendario, los periodos de autoevaluación o el proceso investigativo que guía el trabajo en el área]</w:t>
      </w:r>
    </w:p>
    <w:p w:rsidR="001D2B76" w:rsidRPr="009868D7" w:rsidRDefault="001D2B76" w:rsidP="001D2B7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1D2B76" w:rsidRPr="009868D7" w:rsidRDefault="001D2B76" w:rsidP="001D2B76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sz w:val="24"/>
          <w:szCs w:val="24"/>
          <w:lang w:eastAsia="es-ES"/>
        </w:rPr>
        <w:t xml:space="preserve">Responsables: </w:t>
      </w:r>
    </w:p>
    <w:p w:rsidR="001D2B76" w:rsidRPr="001D2B76" w:rsidRDefault="001D2B76" w:rsidP="001D2B76">
      <w:pPr>
        <w:rPr>
          <w:rFonts w:ascii="Arial" w:hAnsi="Arial" w:cs="Arial"/>
          <w:sz w:val="24"/>
          <w:szCs w:val="24"/>
          <w:lang w:eastAsia="es-ES"/>
        </w:rPr>
      </w:pPr>
      <w:r w:rsidRPr="009868D7">
        <w:rPr>
          <w:rFonts w:ascii="Arial" w:hAnsi="Arial" w:cs="Arial"/>
          <w:sz w:val="24"/>
          <w:szCs w:val="24"/>
          <w:lang w:eastAsia="es-ES"/>
        </w:rPr>
        <w:t>[</w:t>
      </w:r>
      <w:r>
        <w:rPr>
          <w:rFonts w:ascii="Arial" w:hAnsi="Arial" w:cs="Arial"/>
          <w:sz w:val="24"/>
          <w:szCs w:val="24"/>
          <w:lang w:eastAsia="es-ES"/>
        </w:rPr>
        <w:t>Rodrigo Ocampo Mejía</w:t>
      </w:r>
      <w:r w:rsidRPr="009868D7">
        <w:rPr>
          <w:rFonts w:ascii="Arial" w:hAnsi="Arial" w:cs="Arial"/>
          <w:sz w:val="24"/>
          <w:szCs w:val="24"/>
          <w:lang w:eastAsia="es-ES"/>
        </w:rPr>
        <w:t>]</w:t>
      </w:r>
      <w:r>
        <w:rPr>
          <w:rStyle w:val="Refdenotaalpie"/>
          <w:rFonts w:ascii="Arial" w:hAnsi="Arial" w:cs="Arial"/>
          <w:sz w:val="24"/>
          <w:szCs w:val="24"/>
          <w:lang w:eastAsia="es-ES"/>
        </w:rPr>
        <w:footnoteReference w:id="1"/>
      </w:r>
    </w:p>
    <w:sectPr w:rsidR="001D2B76" w:rsidRPr="001D2B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54B" w:rsidRDefault="0055154B" w:rsidP="00B31C2F">
      <w:pPr>
        <w:spacing w:after="0" w:line="240" w:lineRule="auto"/>
      </w:pPr>
      <w:r>
        <w:separator/>
      </w:r>
    </w:p>
  </w:endnote>
  <w:endnote w:type="continuationSeparator" w:id="0">
    <w:p w:rsidR="0055154B" w:rsidRDefault="0055154B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54B" w:rsidRDefault="0055154B" w:rsidP="00B31C2F">
      <w:pPr>
        <w:spacing w:after="0" w:line="240" w:lineRule="auto"/>
      </w:pPr>
      <w:r>
        <w:separator/>
      </w:r>
    </w:p>
  </w:footnote>
  <w:footnote w:type="continuationSeparator" w:id="0">
    <w:p w:rsidR="0055154B" w:rsidRDefault="0055154B" w:rsidP="00B31C2F">
      <w:pPr>
        <w:spacing w:after="0" w:line="240" w:lineRule="auto"/>
      </w:pPr>
      <w:r>
        <w:continuationSeparator/>
      </w:r>
    </w:p>
  </w:footnote>
  <w:footnote w:id="1">
    <w:p w:rsidR="00AE5461" w:rsidRPr="00D3775F" w:rsidRDefault="00AE5461" w:rsidP="001D2B76">
      <w:pPr>
        <w:spacing w:after="60" w:line="240" w:lineRule="auto"/>
        <w:jc w:val="both"/>
        <w:rPr>
          <w:rFonts w:ascii="Arial" w:hAnsi="Arial" w:cs="Arial"/>
          <w:lang w:eastAsia="es-ES"/>
        </w:rPr>
      </w:pPr>
      <w:r w:rsidRPr="00D3775F">
        <w:rPr>
          <w:rStyle w:val="Refdenotaalpie"/>
          <w:rFonts w:ascii="Arial" w:hAnsi="Arial" w:cs="Arial"/>
        </w:rPr>
        <w:footnoteRef/>
      </w:r>
      <w:r w:rsidRPr="00D3775F">
        <w:rPr>
          <w:rFonts w:ascii="Arial" w:hAnsi="Arial" w:cs="Arial"/>
        </w:rPr>
        <w:t xml:space="preserve"> </w:t>
      </w:r>
      <w:r w:rsidRPr="00D3775F">
        <w:rPr>
          <w:rFonts w:ascii="Arial" w:hAnsi="Arial" w:cs="Arial"/>
          <w:lang w:eastAsia="es-ES"/>
        </w:rPr>
        <w:t>Se debe tener en cuenta que el modelo propuesto es genérico, por lo que debe ser adaptado a las necesidades de cada programa y, en especial, a las particularidades de los espacios académicos, áreas y programas que se desarrollan total o parcialmente a distancia o de modo virtual.</w:t>
      </w:r>
    </w:p>
    <w:p w:rsidR="00AE5461" w:rsidRPr="009868D7" w:rsidRDefault="00AE5461" w:rsidP="001D2B76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AE5461" w:rsidRPr="00572664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AE5461" w:rsidRPr="00436587" w:rsidRDefault="00AE5461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6E36D7" wp14:editId="173AAE86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3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AE5461" w:rsidRPr="00572664" w:rsidRDefault="00AE5461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AE5461" w:rsidRPr="00572664" w:rsidRDefault="00AE5461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AE5461" w:rsidRPr="00436587" w:rsidTr="00B729AB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AE5461" w:rsidRPr="00436587" w:rsidRDefault="00AE5461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AE5461" w:rsidRPr="00572664" w:rsidRDefault="00AE5461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M.DO-F.03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AE5461" w:rsidRPr="00572664" w:rsidRDefault="00AE5461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>
            <w:rPr>
              <w:rFonts w:ascii="Arial" w:hAnsi="Arial" w:cs="Arial"/>
              <w:color w:val="76923C"/>
            </w:rPr>
            <w:t>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AE5461" w:rsidRPr="00572664" w:rsidRDefault="00AE5461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23/09/2016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AE5461" w:rsidRPr="00572664" w:rsidRDefault="00AE5461" w:rsidP="00B31C2F">
          <w:pPr>
            <w:pStyle w:val="Encabezado"/>
            <w:ind w:left="-250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  P</w:t>
          </w:r>
          <w:r w:rsidRPr="00572664">
            <w:rPr>
              <w:rFonts w:ascii="Arial" w:hAnsi="Arial" w:cs="Arial"/>
              <w:color w:val="76923C"/>
            </w:rPr>
            <w:t xml:space="preserve">ágina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277A12">
            <w:rPr>
              <w:rFonts w:ascii="Arial" w:hAnsi="Arial" w:cs="Arial"/>
              <w:noProof/>
              <w:color w:val="76923C"/>
            </w:rPr>
            <w:t>1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  <w:r w:rsidRPr="00572664">
            <w:rPr>
              <w:rFonts w:ascii="Arial" w:hAnsi="Arial" w:cs="Arial"/>
              <w:color w:val="76923C"/>
            </w:rPr>
            <w:t xml:space="preserve"> de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277A12">
            <w:rPr>
              <w:rFonts w:ascii="Arial" w:hAnsi="Arial" w:cs="Arial"/>
              <w:noProof/>
              <w:color w:val="76923C"/>
            </w:rPr>
            <w:t>5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AE5461" w:rsidRPr="00436587" w:rsidTr="00B729AB">
      <w:trPr>
        <w:trHeight w:val="392"/>
      </w:trPr>
      <w:tc>
        <w:tcPr>
          <w:tcW w:w="9606" w:type="dxa"/>
          <w:gridSpan w:val="5"/>
          <w:vAlign w:val="center"/>
        </w:tcPr>
        <w:p w:rsidR="00AE5461" w:rsidRPr="001A11F2" w:rsidRDefault="00AE5461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PROGRAMA DE MEDICINA</w:t>
          </w:r>
        </w:p>
      </w:tc>
    </w:tr>
    <w:tr w:rsidR="00AE5461" w:rsidRPr="00436587" w:rsidTr="00B729AB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AE5461" w:rsidRPr="001A11F2" w:rsidRDefault="00AE5461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URINARIO, REPRODUCCIÓN Y SEXUALIDAD</w:t>
          </w:r>
        </w:p>
      </w:tc>
    </w:tr>
  </w:tbl>
  <w:p w:rsidR="00AE5461" w:rsidRDefault="00AE54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559C2"/>
    <w:multiLevelType w:val="hybridMultilevel"/>
    <w:tmpl w:val="7460F3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32D0C"/>
    <w:rsid w:val="000519FB"/>
    <w:rsid w:val="00093D65"/>
    <w:rsid w:val="000C4F40"/>
    <w:rsid w:val="00182F10"/>
    <w:rsid w:val="001D2B76"/>
    <w:rsid w:val="001D3989"/>
    <w:rsid w:val="001F07E6"/>
    <w:rsid w:val="0025341A"/>
    <w:rsid w:val="00277A12"/>
    <w:rsid w:val="00285ABD"/>
    <w:rsid w:val="002B5418"/>
    <w:rsid w:val="002D1E03"/>
    <w:rsid w:val="002D64A0"/>
    <w:rsid w:val="003502D8"/>
    <w:rsid w:val="003629F2"/>
    <w:rsid w:val="003C7134"/>
    <w:rsid w:val="00402456"/>
    <w:rsid w:val="004047A2"/>
    <w:rsid w:val="004311D7"/>
    <w:rsid w:val="004556DE"/>
    <w:rsid w:val="0047329C"/>
    <w:rsid w:val="004D017F"/>
    <w:rsid w:val="0055154B"/>
    <w:rsid w:val="00571B20"/>
    <w:rsid w:val="005737A3"/>
    <w:rsid w:val="005B4DBA"/>
    <w:rsid w:val="005C4770"/>
    <w:rsid w:val="0061685C"/>
    <w:rsid w:val="00625291"/>
    <w:rsid w:val="00673F90"/>
    <w:rsid w:val="006D4075"/>
    <w:rsid w:val="006D7AF2"/>
    <w:rsid w:val="00740B95"/>
    <w:rsid w:val="007525B2"/>
    <w:rsid w:val="007F202C"/>
    <w:rsid w:val="00805CFD"/>
    <w:rsid w:val="00852151"/>
    <w:rsid w:val="00862E90"/>
    <w:rsid w:val="0089281F"/>
    <w:rsid w:val="008D5E1F"/>
    <w:rsid w:val="009868D7"/>
    <w:rsid w:val="009A2F34"/>
    <w:rsid w:val="009B6630"/>
    <w:rsid w:val="009C25B9"/>
    <w:rsid w:val="00A15F4F"/>
    <w:rsid w:val="00A2487B"/>
    <w:rsid w:val="00A65138"/>
    <w:rsid w:val="00A83C75"/>
    <w:rsid w:val="00AA4A87"/>
    <w:rsid w:val="00AB7CCC"/>
    <w:rsid w:val="00AC6B32"/>
    <w:rsid w:val="00AE5461"/>
    <w:rsid w:val="00AE6216"/>
    <w:rsid w:val="00AF7B88"/>
    <w:rsid w:val="00B152F6"/>
    <w:rsid w:val="00B31C2F"/>
    <w:rsid w:val="00B537AD"/>
    <w:rsid w:val="00B729AB"/>
    <w:rsid w:val="00BB5A3C"/>
    <w:rsid w:val="00BD3C9A"/>
    <w:rsid w:val="00BD7E8E"/>
    <w:rsid w:val="00C2770F"/>
    <w:rsid w:val="00C672D8"/>
    <w:rsid w:val="00C72C43"/>
    <w:rsid w:val="00C7396F"/>
    <w:rsid w:val="00C9320D"/>
    <w:rsid w:val="00D070DA"/>
    <w:rsid w:val="00D3775F"/>
    <w:rsid w:val="00D66152"/>
    <w:rsid w:val="00D701C5"/>
    <w:rsid w:val="00D74D1D"/>
    <w:rsid w:val="00D80982"/>
    <w:rsid w:val="00DB6E73"/>
    <w:rsid w:val="00DE5332"/>
    <w:rsid w:val="00E561E6"/>
    <w:rsid w:val="00E77574"/>
    <w:rsid w:val="00E835A8"/>
    <w:rsid w:val="00E952CA"/>
    <w:rsid w:val="00ED7B3C"/>
    <w:rsid w:val="00EE1255"/>
    <w:rsid w:val="00F5547D"/>
    <w:rsid w:val="00F61354"/>
    <w:rsid w:val="00F963FE"/>
    <w:rsid w:val="00FC185A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B19D53C-55A6-4459-B954-53AA4BF7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F07E6"/>
    <w:pPr>
      <w:keepNext/>
      <w:keepLines/>
      <w:spacing w:before="240" w:after="0" w:line="259" w:lineRule="auto"/>
      <w:outlineLvl w:val="0"/>
    </w:pPr>
    <w:rPr>
      <w:rFonts w:ascii="Calibri Light" w:hAnsi="Calibri Light"/>
      <w:color w:val="2E74B5"/>
      <w:sz w:val="32"/>
      <w:szCs w:val="3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C9320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9320D"/>
    <w:rPr>
      <w:color w:val="800080"/>
      <w:u w:val="single"/>
    </w:rPr>
  </w:style>
  <w:style w:type="paragraph" w:customStyle="1" w:styleId="xl65">
    <w:name w:val="xl65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8">
    <w:name w:val="xl68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33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0">
    <w:name w:val="xl70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66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1">
    <w:name w:val="xl71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3">
    <w:name w:val="xl73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66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0066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C932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7">
    <w:name w:val="xl77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C9320D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9">
    <w:name w:val="xl79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2">
    <w:name w:val="xl82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3">
    <w:name w:val="xl83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C9320D"/>
    <w:pPr>
      <w:pBdr>
        <w:left w:val="single" w:sz="4" w:space="0" w:color="auto"/>
        <w:right w:val="single" w:sz="4" w:space="0" w:color="auto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7">
    <w:name w:val="xl87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99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8">
    <w:name w:val="xl88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66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66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3">
    <w:name w:val="xl93"/>
    <w:basedOn w:val="Normal"/>
    <w:rsid w:val="00C932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4">
    <w:name w:val="xl94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5">
    <w:name w:val="xl95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6">
    <w:name w:val="xl96"/>
    <w:basedOn w:val="Normal"/>
    <w:rsid w:val="00C9320D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7">
    <w:name w:val="xl97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0">
    <w:name w:val="xl100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1">
    <w:name w:val="xl101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3">
    <w:name w:val="xl103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99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4">
    <w:name w:val="xl104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33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5">
    <w:name w:val="xl105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7C8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6">
    <w:name w:val="xl106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7C8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7">
    <w:name w:val="xl107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8">
    <w:name w:val="xl108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9">
    <w:name w:val="xl109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66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0">
    <w:name w:val="xl110"/>
    <w:basedOn w:val="Normal"/>
    <w:rsid w:val="00C9320D"/>
    <w:pPr>
      <w:pBdr>
        <w:left w:val="single" w:sz="4" w:space="0" w:color="auto"/>
        <w:right w:val="single" w:sz="4" w:space="0" w:color="auto"/>
      </w:pBdr>
      <w:shd w:val="clear" w:color="000000" w:fill="CC66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1">
    <w:name w:val="xl111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2">
    <w:name w:val="xl112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3">
    <w:name w:val="xl113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4">
    <w:name w:val="xl114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66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5">
    <w:name w:val="xl115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6">
    <w:name w:val="xl116"/>
    <w:basedOn w:val="Normal"/>
    <w:rsid w:val="00C9320D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7">
    <w:name w:val="xl117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19">
    <w:name w:val="xl119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7C8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99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9999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0066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1">
    <w:name w:val="xl131"/>
    <w:basedOn w:val="Normal"/>
    <w:rsid w:val="00C932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2">
    <w:name w:val="xl132"/>
    <w:basedOn w:val="Normal"/>
    <w:rsid w:val="00C932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3">
    <w:name w:val="xl133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4">
    <w:name w:val="xl134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C93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37">
    <w:name w:val="xl137"/>
    <w:basedOn w:val="Normal"/>
    <w:rsid w:val="00C93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6600"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F07E6"/>
    <w:rPr>
      <w:rFonts w:ascii="Calibri Light" w:eastAsia="Times New Roman" w:hAnsi="Calibri Light" w:cs="Times New Roman"/>
      <w:color w:val="2E74B5"/>
      <w:sz w:val="32"/>
      <w:szCs w:val="32"/>
      <w:lang w:eastAsia="es-CO"/>
    </w:rPr>
  </w:style>
  <w:style w:type="paragraph" w:styleId="Bibliografa">
    <w:name w:val="Bibliography"/>
    <w:basedOn w:val="Normal"/>
    <w:next w:val="Normal"/>
    <w:uiPriority w:val="37"/>
    <w:unhideWhenUsed/>
    <w:rsid w:val="001F07E6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6FA32-FE69-436E-B103-11219D02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3563</Words>
  <Characters>19600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Luisa Fernanda Valencia Mendez</cp:lastModifiedBy>
  <cp:revision>2</cp:revision>
  <dcterms:created xsi:type="dcterms:W3CDTF">2018-03-08T15:47:00Z</dcterms:created>
  <dcterms:modified xsi:type="dcterms:W3CDTF">2018-03-08T15:47:00Z</dcterms:modified>
</cp:coreProperties>
</file>