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678" w:rsidRPr="0080562C" w:rsidRDefault="00221678" w:rsidP="00AB30DE">
      <w:pPr>
        <w:spacing w:after="0" w:line="240" w:lineRule="auto"/>
        <w:jc w:val="center"/>
        <w:rPr>
          <w:rFonts w:ascii="Times New Roman" w:hAnsi="Times New Roman"/>
          <w:b/>
        </w:rPr>
      </w:pPr>
      <w:r w:rsidRPr="0080562C">
        <w:rPr>
          <w:rFonts w:ascii="Times New Roman" w:hAnsi="Times New Roman"/>
          <w:b/>
        </w:rPr>
        <w:t>FACULTAD DE</w:t>
      </w:r>
      <w:r w:rsidR="00440E65" w:rsidRPr="0080562C">
        <w:rPr>
          <w:rFonts w:ascii="Times New Roman" w:hAnsi="Times New Roman"/>
          <w:b/>
        </w:rPr>
        <w:t xml:space="preserve"> </w:t>
      </w:r>
      <w:r w:rsidR="0080562C" w:rsidRPr="0080562C">
        <w:rPr>
          <w:rFonts w:ascii="Times New Roman" w:hAnsi="Times New Roman"/>
          <w:b/>
        </w:rPr>
        <w:t>CIENCIAS DE LA SALUD</w:t>
      </w:r>
    </w:p>
    <w:p w:rsidR="00221678" w:rsidRPr="0080562C" w:rsidRDefault="00221678" w:rsidP="00AB30DE">
      <w:pPr>
        <w:spacing w:after="0" w:line="240" w:lineRule="auto"/>
        <w:jc w:val="center"/>
        <w:rPr>
          <w:rFonts w:ascii="Times New Roman" w:hAnsi="Times New Roman"/>
          <w:b/>
        </w:rPr>
      </w:pPr>
      <w:r w:rsidRPr="0080562C">
        <w:rPr>
          <w:rFonts w:ascii="Times New Roman" w:hAnsi="Times New Roman"/>
          <w:b/>
        </w:rPr>
        <w:t>PROGRAMA DE</w:t>
      </w:r>
      <w:r w:rsidR="0080562C" w:rsidRPr="0080562C">
        <w:rPr>
          <w:rFonts w:ascii="Times New Roman" w:hAnsi="Times New Roman"/>
          <w:b/>
        </w:rPr>
        <w:t xml:space="preserve"> MEDICINA</w:t>
      </w:r>
    </w:p>
    <w:p w:rsidR="0080562C" w:rsidRPr="0080562C" w:rsidRDefault="0080562C" w:rsidP="00AB30DE">
      <w:pPr>
        <w:spacing w:after="0" w:line="240" w:lineRule="auto"/>
        <w:jc w:val="center"/>
        <w:rPr>
          <w:rFonts w:ascii="Times New Roman" w:hAnsi="Times New Roman"/>
          <w:b/>
        </w:rPr>
      </w:pPr>
    </w:p>
    <w:p w:rsidR="00221678" w:rsidRPr="0080562C" w:rsidRDefault="00221678" w:rsidP="0001425F">
      <w:pPr>
        <w:pStyle w:val="Prrafodelista"/>
        <w:numPr>
          <w:ilvl w:val="0"/>
          <w:numId w:val="1"/>
        </w:numPr>
        <w:jc w:val="both"/>
        <w:rPr>
          <w:rFonts w:ascii="Times New Roman" w:hAnsi="Times New Roman"/>
          <w:b/>
        </w:rPr>
      </w:pPr>
      <w:r w:rsidRPr="0080562C">
        <w:rPr>
          <w:rFonts w:ascii="Times New Roman" w:hAnsi="Times New Roman"/>
          <w:b/>
        </w:rPr>
        <w:t>INFORMACIÓN GENERAL</w:t>
      </w:r>
      <w:r w:rsidR="00D63990" w:rsidRPr="0080562C">
        <w:rPr>
          <w:rFonts w:ascii="Times New Roman" w:hAnsi="Times New Roman"/>
          <w:b/>
        </w:rPr>
        <w:t xml:space="preserve">. </w:t>
      </w:r>
      <w:r w:rsidRPr="0080562C">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B14EE6" w:rsidRPr="0080562C" w:rsidTr="00953EDF">
        <w:trPr>
          <w:tblCellSpacing w:w="20" w:type="dxa"/>
        </w:trPr>
        <w:tc>
          <w:tcPr>
            <w:tcW w:w="4923" w:type="dxa"/>
          </w:tcPr>
          <w:p w:rsidR="00EB2C3F" w:rsidRPr="0080562C" w:rsidRDefault="00B14EE6" w:rsidP="00B7376D">
            <w:pPr>
              <w:rPr>
                <w:rFonts w:ascii="Times New Roman" w:hAnsi="Times New Roman"/>
              </w:rPr>
            </w:pPr>
            <w:r w:rsidRPr="0080562C">
              <w:rPr>
                <w:rFonts w:ascii="Times New Roman" w:hAnsi="Times New Roman"/>
                <w:b/>
                <w:bCs/>
              </w:rPr>
              <w:t>Nombre del espacio académico</w:t>
            </w:r>
          </w:p>
        </w:tc>
        <w:tc>
          <w:tcPr>
            <w:tcW w:w="4618" w:type="dxa"/>
          </w:tcPr>
          <w:p w:rsidR="00B14EE6" w:rsidRPr="0080562C" w:rsidRDefault="0080562C" w:rsidP="00B14EE6">
            <w:pPr>
              <w:rPr>
                <w:rFonts w:ascii="Times New Roman" w:hAnsi="Times New Roman"/>
              </w:rPr>
            </w:pPr>
            <w:r>
              <w:rPr>
                <w:rFonts w:ascii="Times New Roman" w:hAnsi="Times New Roman"/>
              </w:rPr>
              <w:t>SALUD SOCIAL II</w:t>
            </w:r>
          </w:p>
        </w:tc>
      </w:tr>
      <w:tr w:rsidR="00221678" w:rsidRPr="0080562C" w:rsidTr="00953EDF">
        <w:trPr>
          <w:tblCellSpacing w:w="20" w:type="dxa"/>
        </w:trPr>
        <w:tc>
          <w:tcPr>
            <w:tcW w:w="4923" w:type="dxa"/>
          </w:tcPr>
          <w:p w:rsidR="00221678" w:rsidRPr="0080562C" w:rsidRDefault="00221678" w:rsidP="0001425F">
            <w:pPr>
              <w:jc w:val="both"/>
              <w:rPr>
                <w:rFonts w:ascii="Times New Roman" w:hAnsi="Times New Roman"/>
              </w:rPr>
            </w:pPr>
            <w:r w:rsidRPr="0080562C">
              <w:rPr>
                <w:rFonts w:ascii="Times New Roman" w:hAnsi="Times New Roman"/>
                <w:b/>
              </w:rPr>
              <w:t>Categoría de la actividad académica</w:t>
            </w:r>
            <w:r w:rsidR="00B14EE6" w:rsidRPr="0080562C">
              <w:rPr>
                <w:rStyle w:val="Refdenotaalpie"/>
                <w:rFonts w:ascii="Times New Roman" w:hAnsi="Times New Roman"/>
                <w:b/>
              </w:rPr>
              <w:footnoteReference w:id="1"/>
            </w:r>
          </w:p>
        </w:tc>
        <w:tc>
          <w:tcPr>
            <w:tcW w:w="4618" w:type="dxa"/>
          </w:tcPr>
          <w:p w:rsidR="00221678" w:rsidRPr="0080562C" w:rsidRDefault="00544A2C" w:rsidP="0080562C">
            <w:pPr>
              <w:tabs>
                <w:tab w:val="center" w:pos="4252"/>
                <w:tab w:val="right" w:pos="8504"/>
              </w:tabs>
              <w:jc w:val="both"/>
              <w:rPr>
                <w:rFonts w:ascii="Times New Roman" w:hAnsi="Times New Roman"/>
              </w:rPr>
            </w:pPr>
            <w:r w:rsidRPr="0080562C">
              <w:rPr>
                <w:rFonts w:ascii="Times New Roman" w:hAnsi="Times New Roman"/>
              </w:rPr>
              <w:t>A.A.B</w:t>
            </w:r>
            <w:r w:rsidR="00B14EE6" w:rsidRPr="0080562C">
              <w:rPr>
                <w:rFonts w:ascii="Times New Roman" w:hAnsi="Times New Roman"/>
              </w:rPr>
              <w:t>.</w:t>
            </w:r>
            <w:r w:rsidR="0080562C">
              <w:rPr>
                <w:rFonts w:ascii="Times New Roman" w:hAnsi="Times New Roman"/>
              </w:rPr>
              <w:t xml:space="preserve"> (ACTIVIDAD ACADÉMICA BÁSICA)</w:t>
            </w:r>
          </w:p>
        </w:tc>
      </w:tr>
      <w:tr w:rsidR="00221678" w:rsidRPr="0080562C" w:rsidTr="00953EDF">
        <w:trPr>
          <w:tblCellSpacing w:w="20" w:type="dxa"/>
        </w:trPr>
        <w:tc>
          <w:tcPr>
            <w:tcW w:w="4923" w:type="dxa"/>
          </w:tcPr>
          <w:p w:rsidR="00440E65" w:rsidRPr="0080562C" w:rsidRDefault="00CF4685" w:rsidP="00440E65">
            <w:pPr>
              <w:jc w:val="both"/>
              <w:rPr>
                <w:rFonts w:ascii="Times New Roman" w:hAnsi="Times New Roman"/>
              </w:rPr>
            </w:pPr>
            <w:r w:rsidRPr="0080562C">
              <w:rPr>
                <w:rFonts w:ascii="Times New Roman" w:hAnsi="Times New Roman"/>
                <w:b/>
                <w:bCs/>
              </w:rPr>
              <w:t>Categoría</w:t>
            </w:r>
            <w:r w:rsidR="00221678" w:rsidRPr="0080562C">
              <w:rPr>
                <w:rFonts w:ascii="Times New Roman" w:hAnsi="Times New Roman"/>
                <w:b/>
                <w:bCs/>
              </w:rPr>
              <w:t xml:space="preserve"> de</w:t>
            </w:r>
            <w:r w:rsidRPr="0080562C">
              <w:rPr>
                <w:rFonts w:ascii="Times New Roman" w:hAnsi="Times New Roman"/>
                <w:b/>
                <w:bCs/>
              </w:rPr>
              <w:t>l</w:t>
            </w:r>
            <w:r w:rsidR="00221678" w:rsidRPr="0080562C">
              <w:rPr>
                <w:rFonts w:ascii="Times New Roman" w:hAnsi="Times New Roman"/>
                <w:b/>
                <w:bCs/>
              </w:rPr>
              <w:t xml:space="preserve"> Espacio Académico</w:t>
            </w:r>
          </w:p>
        </w:tc>
        <w:tc>
          <w:tcPr>
            <w:tcW w:w="4618" w:type="dxa"/>
          </w:tcPr>
          <w:p w:rsidR="00221678" w:rsidRPr="0080562C" w:rsidRDefault="00221678" w:rsidP="00177C9A">
            <w:pPr>
              <w:tabs>
                <w:tab w:val="left" w:pos="2550"/>
              </w:tabs>
              <w:jc w:val="both"/>
              <w:rPr>
                <w:rFonts w:ascii="Times New Roman" w:hAnsi="Times New Roman"/>
              </w:rPr>
            </w:pPr>
            <w:r w:rsidRPr="0080562C">
              <w:rPr>
                <w:rFonts w:ascii="Times New Roman" w:hAnsi="Times New Roman"/>
              </w:rPr>
              <w:t>TEÓRICO-PRÁCTICA</w:t>
            </w:r>
          </w:p>
        </w:tc>
      </w:tr>
      <w:tr w:rsidR="00221678" w:rsidRPr="0080562C" w:rsidTr="00953EDF">
        <w:trPr>
          <w:tblCellSpacing w:w="20" w:type="dxa"/>
        </w:trPr>
        <w:tc>
          <w:tcPr>
            <w:tcW w:w="4923" w:type="dxa"/>
          </w:tcPr>
          <w:p w:rsidR="00440E65" w:rsidRPr="0080562C" w:rsidRDefault="00EB2C3F" w:rsidP="00440E65">
            <w:pPr>
              <w:jc w:val="both"/>
              <w:rPr>
                <w:rFonts w:ascii="Times New Roman" w:hAnsi="Times New Roman"/>
              </w:rPr>
            </w:pPr>
            <w:r w:rsidRPr="0080562C">
              <w:rPr>
                <w:rFonts w:ascii="Times New Roman" w:hAnsi="Times New Roman"/>
                <w:b/>
                <w:bCs/>
              </w:rPr>
              <w:t>Aspectos a</w:t>
            </w:r>
            <w:r w:rsidR="00221678" w:rsidRPr="0080562C">
              <w:rPr>
                <w:rFonts w:ascii="Times New Roman" w:hAnsi="Times New Roman"/>
                <w:b/>
                <w:bCs/>
              </w:rPr>
              <w:t>dministrativos</w:t>
            </w:r>
          </w:p>
        </w:tc>
        <w:tc>
          <w:tcPr>
            <w:tcW w:w="4618" w:type="dxa"/>
          </w:tcPr>
          <w:p w:rsidR="00221678" w:rsidRPr="0080562C" w:rsidRDefault="00221678" w:rsidP="0080562C">
            <w:pPr>
              <w:jc w:val="both"/>
              <w:rPr>
                <w:rFonts w:ascii="Times New Roman" w:hAnsi="Times New Roman"/>
              </w:rPr>
            </w:pPr>
            <w:r w:rsidRPr="0080562C">
              <w:rPr>
                <w:rFonts w:ascii="Times New Roman" w:hAnsi="Times New Roman"/>
                <w:bCs/>
              </w:rPr>
              <w:t>HABILI</w:t>
            </w:r>
            <w:r w:rsidR="00D63990" w:rsidRPr="0080562C">
              <w:rPr>
                <w:rFonts w:ascii="Times New Roman" w:hAnsi="Times New Roman"/>
                <w:bCs/>
              </w:rPr>
              <w:t>TABLE</w:t>
            </w:r>
            <w:r w:rsidR="00B14EE6" w:rsidRPr="0080562C">
              <w:rPr>
                <w:rFonts w:ascii="Times New Roman" w:hAnsi="Times New Roman"/>
                <w:bCs/>
              </w:rPr>
              <w:t xml:space="preserve"> </w:t>
            </w:r>
            <w:r w:rsidR="00440E65" w:rsidRPr="0080562C">
              <w:rPr>
                <w:rFonts w:ascii="Times New Roman" w:hAnsi="Times New Roman"/>
                <w:bCs/>
              </w:rPr>
              <w:t xml:space="preserve"> </w:t>
            </w:r>
          </w:p>
        </w:tc>
      </w:tr>
      <w:tr w:rsidR="00221678" w:rsidRPr="0080562C" w:rsidTr="00953EDF">
        <w:trPr>
          <w:tblCellSpacing w:w="20" w:type="dxa"/>
        </w:trPr>
        <w:tc>
          <w:tcPr>
            <w:tcW w:w="4923" w:type="dxa"/>
          </w:tcPr>
          <w:p w:rsidR="00440E65" w:rsidRPr="0080562C" w:rsidRDefault="00221678" w:rsidP="00440E65">
            <w:pPr>
              <w:jc w:val="both"/>
              <w:rPr>
                <w:rFonts w:ascii="Times New Roman" w:hAnsi="Times New Roman"/>
              </w:rPr>
            </w:pPr>
            <w:r w:rsidRPr="0080562C">
              <w:rPr>
                <w:rFonts w:ascii="Times New Roman" w:hAnsi="Times New Roman"/>
                <w:b/>
                <w:bCs/>
              </w:rPr>
              <w:t>Código</w:t>
            </w:r>
          </w:p>
        </w:tc>
        <w:tc>
          <w:tcPr>
            <w:tcW w:w="4618" w:type="dxa"/>
          </w:tcPr>
          <w:p w:rsidR="00221678" w:rsidRPr="0080562C" w:rsidRDefault="0080562C" w:rsidP="0001425F">
            <w:pPr>
              <w:jc w:val="both"/>
              <w:rPr>
                <w:rFonts w:ascii="Times New Roman" w:hAnsi="Times New Roman"/>
              </w:rPr>
            </w:pPr>
            <w:r w:rsidRPr="00F92C0F">
              <w:rPr>
                <w:rFonts w:ascii="Times New Roman" w:hAnsi="Times New Roman"/>
              </w:rPr>
              <w:t>150210202</w:t>
            </w:r>
          </w:p>
        </w:tc>
      </w:tr>
      <w:tr w:rsidR="00221678" w:rsidRPr="0080562C" w:rsidTr="00953EDF">
        <w:trPr>
          <w:tblCellSpacing w:w="20" w:type="dxa"/>
        </w:trPr>
        <w:tc>
          <w:tcPr>
            <w:tcW w:w="4923" w:type="dxa"/>
          </w:tcPr>
          <w:p w:rsidR="00221678" w:rsidRPr="0080562C" w:rsidRDefault="00221678" w:rsidP="0001425F">
            <w:pPr>
              <w:jc w:val="both"/>
              <w:rPr>
                <w:rFonts w:ascii="Times New Roman" w:hAnsi="Times New Roman"/>
              </w:rPr>
            </w:pPr>
            <w:r w:rsidRPr="0080562C">
              <w:rPr>
                <w:rFonts w:ascii="Times New Roman" w:hAnsi="Times New Roman"/>
                <w:b/>
                <w:bCs/>
              </w:rPr>
              <w:t>Área, dimensión o núcleo al cual pertenece el espacio académico según la estructura curricular</w:t>
            </w:r>
          </w:p>
        </w:tc>
        <w:tc>
          <w:tcPr>
            <w:tcW w:w="4618" w:type="dxa"/>
          </w:tcPr>
          <w:p w:rsidR="00221678" w:rsidRPr="0080562C" w:rsidRDefault="0080562C" w:rsidP="0001425F">
            <w:pPr>
              <w:jc w:val="both"/>
              <w:rPr>
                <w:rFonts w:ascii="Times New Roman" w:hAnsi="Times New Roman"/>
              </w:rPr>
            </w:pPr>
            <w:r>
              <w:rPr>
                <w:rFonts w:ascii="Times New Roman" w:hAnsi="Times New Roman"/>
              </w:rPr>
              <w:t>ÁREA BÁSICAS (SALUD PÚBLICA)</w:t>
            </w:r>
          </w:p>
        </w:tc>
      </w:tr>
      <w:tr w:rsidR="00B14EE6" w:rsidRPr="0080562C" w:rsidTr="00953EDF">
        <w:trPr>
          <w:tblCellSpacing w:w="20" w:type="dxa"/>
        </w:trPr>
        <w:tc>
          <w:tcPr>
            <w:tcW w:w="4923" w:type="dxa"/>
          </w:tcPr>
          <w:p w:rsidR="00440E65" w:rsidRPr="0080562C" w:rsidRDefault="00B14EE6" w:rsidP="00440E65">
            <w:pPr>
              <w:jc w:val="both"/>
              <w:rPr>
                <w:rFonts w:ascii="Times New Roman" w:hAnsi="Times New Roman"/>
                <w:b/>
                <w:bCs/>
              </w:rPr>
            </w:pPr>
            <w:r w:rsidRPr="0080562C">
              <w:rPr>
                <w:rFonts w:ascii="Times New Roman" w:hAnsi="Times New Roman"/>
                <w:b/>
                <w:bCs/>
              </w:rPr>
              <w:t>Ubicación en la malla curricular</w:t>
            </w:r>
          </w:p>
        </w:tc>
        <w:tc>
          <w:tcPr>
            <w:tcW w:w="4618" w:type="dxa"/>
          </w:tcPr>
          <w:p w:rsidR="00B14EE6" w:rsidRPr="0080562C" w:rsidRDefault="0080562C" w:rsidP="0001425F">
            <w:pPr>
              <w:jc w:val="both"/>
              <w:rPr>
                <w:rFonts w:ascii="Times New Roman" w:hAnsi="Times New Roman"/>
              </w:rPr>
            </w:pPr>
            <w:r>
              <w:rPr>
                <w:rFonts w:ascii="Times New Roman" w:hAnsi="Times New Roman"/>
              </w:rPr>
              <w:t>SEGUNDO SEMESTRE</w:t>
            </w:r>
          </w:p>
        </w:tc>
      </w:tr>
      <w:tr w:rsidR="00221678" w:rsidRPr="0080562C" w:rsidTr="00953EDF">
        <w:trPr>
          <w:tblCellSpacing w:w="20" w:type="dxa"/>
        </w:trPr>
        <w:tc>
          <w:tcPr>
            <w:tcW w:w="4923" w:type="dxa"/>
          </w:tcPr>
          <w:p w:rsidR="00440E65" w:rsidRPr="0080562C" w:rsidRDefault="00547FA2" w:rsidP="00512858">
            <w:pPr>
              <w:jc w:val="both"/>
              <w:rPr>
                <w:rFonts w:ascii="Times New Roman" w:hAnsi="Times New Roman"/>
              </w:rPr>
            </w:pPr>
            <w:r w:rsidRPr="0080562C">
              <w:rPr>
                <w:rFonts w:ascii="Times New Roman" w:hAnsi="Times New Roman"/>
                <w:b/>
                <w:bCs/>
              </w:rPr>
              <w:t>R</w:t>
            </w:r>
            <w:r w:rsidR="00221678" w:rsidRPr="0080562C">
              <w:rPr>
                <w:rFonts w:ascii="Times New Roman" w:hAnsi="Times New Roman"/>
                <w:b/>
                <w:bCs/>
              </w:rPr>
              <w:t>equisito</w:t>
            </w:r>
            <w:r w:rsidRPr="0080562C">
              <w:rPr>
                <w:rFonts w:ascii="Times New Roman" w:hAnsi="Times New Roman"/>
                <w:b/>
                <w:bCs/>
              </w:rPr>
              <w:t>(s)</w:t>
            </w:r>
          </w:p>
        </w:tc>
        <w:tc>
          <w:tcPr>
            <w:tcW w:w="4618" w:type="dxa"/>
          </w:tcPr>
          <w:p w:rsidR="00221678" w:rsidRPr="0080562C" w:rsidRDefault="0080562C" w:rsidP="0001425F">
            <w:pPr>
              <w:jc w:val="both"/>
              <w:rPr>
                <w:rFonts w:ascii="Times New Roman" w:hAnsi="Times New Roman"/>
              </w:rPr>
            </w:pPr>
            <w:r w:rsidRPr="00F92C0F">
              <w:rPr>
                <w:rFonts w:ascii="Times New Roman" w:hAnsi="Times New Roman"/>
              </w:rPr>
              <w:t>150210103</w:t>
            </w:r>
          </w:p>
        </w:tc>
      </w:tr>
      <w:tr w:rsidR="00221678" w:rsidRPr="0080562C" w:rsidTr="00953EDF">
        <w:trPr>
          <w:tblCellSpacing w:w="20" w:type="dxa"/>
        </w:trPr>
        <w:tc>
          <w:tcPr>
            <w:tcW w:w="4923" w:type="dxa"/>
          </w:tcPr>
          <w:p w:rsidR="00440E65" w:rsidRPr="0080562C" w:rsidRDefault="00221678" w:rsidP="00440E65">
            <w:pPr>
              <w:jc w:val="both"/>
              <w:rPr>
                <w:rFonts w:ascii="Times New Roman" w:hAnsi="Times New Roman"/>
                <w:b/>
                <w:bCs/>
              </w:rPr>
            </w:pPr>
            <w:r w:rsidRPr="0080562C">
              <w:rPr>
                <w:rFonts w:ascii="Times New Roman" w:hAnsi="Times New Roman"/>
                <w:b/>
                <w:bCs/>
              </w:rPr>
              <w:t>Créditos académicos</w:t>
            </w:r>
            <w:r w:rsidRPr="0080562C">
              <w:rPr>
                <w:rStyle w:val="Refdenotaalpie"/>
                <w:rFonts w:ascii="Times New Roman" w:hAnsi="Times New Roman"/>
                <w:b/>
                <w:bCs/>
              </w:rPr>
              <w:footnoteReference w:id="2"/>
            </w:r>
          </w:p>
        </w:tc>
        <w:tc>
          <w:tcPr>
            <w:tcW w:w="4618" w:type="dxa"/>
          </w:tcPr>
          <w:p w:rsidR="00221678" w:rsidRPr="0080562C" w:rsidRDefault="0080562C" w:rsidP="0001425F">
            <w:pPr>
              <w:jc w:val="both"/>
              <w:rPr>
                <w:rFonts w:ascii="Times New Roman" w:hAnsi="Times New Roman"/>
              </w:rPr>
            </w:pPr>
            <w:r>
              <w:rPr>
                <w:rFonts w:ascii="Times New Roman" w:hAnsi="Times New Roman"/>
              </w:rPr>
              <w:t>3 (TRES)</w:t>
            </w:r>
          </w:p>
        </w:tc>
      </w:tr>
      <w:tr w:rsidR="00221678" w:rsidRPr="0080562C" w:rsidTr="00953EDF">
        <w:trPr>
          <w:tblCellSpacing w:w="20" w:type="dxa"/>
        </w:trPr>
        <w:tc>
          <w:tcPr>
            <w:tcW w:w="4923" w:type="dxa"/>
          </w:tcPr>
          <w:p w:rsidR="00221678" w:rsidRPr="0080562C" w:rsidRDefault="00EB2C3F" w:rsidP="00B14EE6">
            <w:pPr>
              <w:jc w:val="both"/>
              <w:rPr>
                <w:rFonts w:ascii="Times New Roman" w:hAnsi="Times New Roman"/>
                <w:b/>
                <w:bCs/>
              </w:rPr>
            </w:pPr>
            <w:r w:rsidRPr="0080562C">
              <w:rPr>
                <w:rFonts w:ascii="Times New Roman" w:hAnsi="Times New Roman"/>
                <w:b/>
              </w:rPr>
              <w:t xml:space="preserve">Número </w:t>
            </w:r>
            <w:r w:rsidR="002A3BA1" w:rsidRPr="0080562C">
              <w:rPr>
                <w:rFonts w:ascii="Times New Roman" w:hAnsi="Times New Roman"/>
                <w:b/>
              </w:rPr>
              <w:t xml:space="preserve"> </w:t>
            </w:r>
            <w:r w:rsidR="00B14EE6" w:rsidRPr="0080562C">
              <w:rPr>
                <w:rFonts w:ascii="Times New Roman" w:hAnsi="Times New Roman"/>
                <w:b/>
              </w:rPr>
              <w:t>d</w:t>
            </w:r>
            <w:r w:rsidR="002A3BA1" w:rsidRPr="0080562C">
              <w:rPr>
                <w:rFonts w:ascii="Times New Roman" w:hAnsi="Times New Roman"/>
                <w:b/>
              </w:rPr>
              <w:t>e horas de encuentros presencial</w:t>
            </w:r>
            <w:r w:rsidR="00D63990" w:rsidRPr="0080562C">
              <w:rPr>
                <w:rFonts w:ascii="Times New Roman" w:hAnsi="Times New Roman"/>
                <w:b/>
              </w:rPr>
              <w:t>es</w:t>
            </w:r>
            <w:r w:rsidR="00B14EE6" w:rsidRPr="0080562C">
              <w:rPr>
                <w:rFonts w:ascii="Times New Roman" w:hAnsi="Times New Roman"/>
                <w:b/>
              </w:rPr>
              <w:t xml:space="preserve"> por semana</w:t>
            </w:r>
            <w:r w:rsidR="002A3BA1" w:rsidRPr="0080562C">
              <w:rPr>
                <w:rFonts w:ascii="Times New Roman" w:hAnsi="Times New Roman"/>
                <w:b/>
              </w:rPr>
              <w:t xml:space="preserve"> (teóricas o prácticas)</w:t>
            </w:r>
          </w:p>
        </w:tc>
        <w:tc>
          <w:tcPr>
            <w:tcW w:w="4618" w:type="dxa"/>
          </w:tcPr>
          <w:p w:rsidR="00221678" w:rsidRPr="0080562C" w:rsidRDefault="00B7376D" w:rsidP="0001425F">
            <w:pPr>
              <w:jc w:val="both"/>
              <w:rPr>
                <w:rFonts w:ascii="Times New Roman" w:hAnsi="Times New Roman"/>
              </w:rPr>
            </w:pPr>
            <w:r>
              <w:rPr>
                <w:rFonts w:ascii="Times New Roman" w:hAnsi="Times New Roman"/>
              </w:rPr>
              <w:t>4</w:t>
            </w:r>
          </w:p>
        </w:tc>
      </w:tr>
      <w:tr w:rsidR="002A3BA1" w:rsidRPr="0080562C" w:rsidTr="00953EDF">
        <w:trPr>
          <w:tblCellSpacing w:w="20" w:type="dxa"/>
        </w:trPr>
        <w:tc>
          <w:tcPr>
            <w:tcW w:w="4923" w:type="dxa"/>
          </w:tcPr>
          <w:p w:rsidR="002A3BA1" w:rsidRPr="0080562C" w:rsidRDefault="00EB2C3F" w:rsidP="00B14EE6">
            <w:pPr>
              <w:jc w:val="both"/>
              <w:rPr>
                <w:rFonts w:ascii="Times New Roman" w:hAnsi="Times New Roman"/>
                <w:b/>
              </w:rPr>
            </w:pPr>
            <w:r w:rsidRPr="0080562C">
              <w:rPr>
                <w:rFonts w:ascii="Times New Roman" w:hAnsi="Times New Roman"/>
                <w:b/>
              </w:rPr>
              <w:t>Número</w:t>
            </w:r>
            <w:r w:rsidR="002A3BA1" w:rsidRPr="0080562C">
              <w:rPr>
                <w:rFonts w:ascii="Times New Roman" w:hAnsi="Times New Roman"/>
                <w:b/>
              </w:rPr>
              <w:t xml:space="preserve"> </w:t>
            </w:r>
            <w:r w:rsidR="00B14EE6" w:rsidRPr="0080562C">
              <w:rPr>
                <w:rFonts w:ascii="Times New Roman" w:hAnsi="Times New Roman"/>
                <w:b/>
              </w:rPr>
              <w:t>d</w:t>
            </w:r>
            <w:r w:rsidR="002A3BA1" w:rsidRPr="0080562C">
              <w:rPr>
                <w:rFonts w:ascii="Times New Roman" w:hAnsi="Times New Roman"/>
                <w:b/>
              </w:rPr>
              <w:t>e horas de asesoría dedicadas al espacio académico  (recon</w:t>
            </w:r>
            <w:r w:rsidR="00B14EE6" w:rsidRPr="0080562C">
              <w:rPr>
                <w:rFonts w:ascii="Times New Roman" w:hAnsi="Times New Roman"/>
                <w:b/>
              </w:rPr>
              <w:t xml:space="preserve">ocidas en la agenda profesoral) por </w:t>
            </w:r>
            <w:r w:rsidR="002A3BA1" w:rsidRPr="0080562C">
              <w:rPr>
                <w:rFonts w:ascii="Times New Roman" w:hAnsi="Times New Roman"/>
                <w:b/>
              </w:rPr>
              <w:t>semana</w:t>
            </w:r>
          </w:p>
        </w:tc>
        <w:tc>
          <w:tcPr>
            <w:tcW w:w="4618" w:type="dxa"/>
          </w:tcPr>
          <w:p w:rsidR="002A3BA1" w:rsidRPr="0080562C" w:rsidRDefault="002A3BA1" w:rsidP="0001425F">
            <w:pPr>
              <w:jc w:val="both"/>
              <w:rPr>
                <w:rFonts w:ascii="Times New Roman" w:hAnsi="Times New Roman"/>
              </w:rPr>
            </w:pPr>
          </w:p>
        </w:tc>
      </w:tr>
      <w:tr w:rsidR="002A3BA1" w:rsidRPr="0080562C" w:rsidTr="00953EDF">
        <w:trPr>
          <w:tblCellSpacing w:w="20" w:type="dxa"/>
        </w:trPr>
        <w:tc>
          <w:tcPr>
            <w:tcW w:w="4923" w:type="dxa"/>
          </w:tcPr>
          <w:p w:rsidR="002A3BA1" w:rsidRPr="0080562C" w:rsidRDefault="00EB2C3F" w:rsidP="00B14EE6">
            <w:pPr>
              <w:jc w:val="both"/>
              <w:rPr>
                <w:rFonts w:ascii="Times New Roman" w:hAnsi="Times New Roman"/>
                <w:b/>
              </w:rPr>
            </w:pPr>
            <w:r w:rsidRPr="0080562C">
              <w:rPr>
                <w:rFonts w:ascii="Times New Roman" w:hAnsi="Times New Roman"/>
                <w:b/>
              </w:rPr>
              <w:t>Número</w:t>
            </w:r>
            <w:r w:rsidR="002A3BA1" w:rsidRPr="0080562C">
              <w:rPr>
                <w:rFonts w:ascii="Times New Roman" w:hAnsi="Times New Roman"/>
                <w:b/>
              </w:rPr>
              <w:t xml:space="preserve"> </w:t>
            </w:r>
            <w:r w:rsidR="00B14EE6" w:rsidRPr="0080562C">
              <w:rPr>
                <w:rFonts w:ascii="Times New Roman" w:hAnsi="Times New Roman"/>
                <w:b/>
              </w:rPr>
              <w:t>d</w:t>
            </w:r>
            <w:r w:rsidR="002A3BA1" w:rsidRPr="0080562C">
              <w:rPr>
                <w:rFonts w:ascii="Times New Roman" w:hAnsi="Times New Roman"/>
                <w:b/>
              </w:rPr>
              <w:t>e</w:t>
            </w:r>
            <w:r w:rsidR="00B14EE6" w:rsidRPr="0080562C">
              <w:rPr>
                <w:rFonts w:ascii="Times New Roman" w:hAnsi="Times New Roman"/>
                <w:b/>
              </w:rPr>
              <w:t xml:space="preserve"> horas de trabajo independiente po</w:t>
            </w:r>
            <w:r w:rsidR="00953EDF" w:rsidRPr="0080562C">
              <w:rPr>
                <w:rFonts w:ascii="Times New Roman" w:hAnsi="Times New Roman"/>
                <w:b/>
              </w:rPr>
              <w:t>r</w:t>
            </w:r>
            <w:r w:rsidR="00B14EE6" w:rsidRPr="0080562C">
              <w:rPr>
                <w:rFonts w:ascii="Times New Roman" w:hAnsi="Times New Roman"/>
                <w:b/>
              </w:rPr>
              <w:t xml:space="preserve"> </w:t>
            </w:r>
            <w:r w:rsidR="002A3BA1" w:rsidRPr="0080562C">
              <w:rPr>
                <w:rFonts w:ascii="Times New Roman" w:hAnsi="Times New Roman"/>
                <w:b/>
              </w:rPr>
              <w:t>semana</w:t>
            </w:r>
          </w:p>
        </w:tc>
        <w:tc>
          <w:tcPr>
            <w:tcW w:w="4618" w:type="dxa"/>
          </w:tcPr>
          <w:p w:rsidR="002A3BA1" w:rsidRPr="0080562C" w:rsidRDefault="00B7376D" w:rsidP="0001425F">
            <w:pPr>
              <w:jc w:val="both"/>
              <w:rPr>
                <w:rFonts w:ascii="Times New Roman" w:hAnsi="Times New Roman"/>
              </w:rPr>
            </w:pPr>
            <w:r>
              <w:rPr>
                <w:rFonts w:ascii="Times New Roman" w:hAnsi="Times New Roman"/>
              </w:rPr>
              <w:t>5</w:t>
            </w:r>
          </w:p>
          <w:p w:rsidR="00953EDF" w:rsidRPr="0080562C" w:rsidRDefault="00953EDF" w:rsidP="0001425F">
            <w:pPr>
              <w:jc w:val="both"/>
              <w:rPr>
                <w:rFonts w:ascii="Times New Roman" w:hAnsi="Times New Roman"/>
              </w:rPr>
            </w:pPr>
          </w:p>
        </w:tc>
      </w:tr>
    </w:tbl>
    <w:p w:rsidR="00953EDF" w:rsidRPr="0080562C" w:rsidRDefault="00953EDF" w:rsidP="00953EDF">
      <w:pPr>
        <w:jc w:val="both"/>
        <w:rPr>
          <w:rFonts w:ascii="Times New Roman" w:hAnsi="Times New Roman"/>
        </w:rPr>
      </w:pPr>
    </w:p>
    <w:p w:rsidR="00953EDF" w:rsidRDefault="00953EDF" w:rsidP="00953EDF">
      <w:pPr>
        <w:jc w:val="both"/>
        <w:rPr>
          <w:rFonts w:ascii="Times New Roman" w:hAnsi="Times New Roman"/>
        </w:rPr>
      </w:pPr>
    </w:p>
    <w:p w:rsidR="00B7376D" w:rsidRPr="0080562C" w:rsidRDefault="00B7376D" w:rsidP="00B7376D">
      <w:pPr>
        <w:spacing w:after="0" w:line="240" w:lineRule="auto"/>
        <w:jc w:val="both"/>
        <w:rPr>
          <w:rFonts w:ascii="Times New Roman" w:hAnsi="Times New Roman"/>
        </w:rPr>
      </w:pPr>
    </w:p>
    <w:p w:rsidR="00470DAD" w:rsidRPr="0080562C" w:rsidRDefault="002A3BA1" w:rsidP="0001425F">
      <w:pPr>
        <w:pStyle w:val="Prrafodelista"/>
        <w:numPr>
          <w:ilvl w:val="0"/>
          <w:numId w:val="1"/>
        </w:numPr>
        <w:jc w:val="both"/>
        <w:rPr>
          <w:rFonts w:ascii="Times New Roman" w:hAnsi="Times New Roman"/>
        </w:rPr>
      </w:pPr>
      <w:r w:rsidRPr="0080562C">
        <w:rPr>
          <w:rFonts w:ascii="Times New Roman" w:hAnsi="Times New Roman"/>
          <w:b/>
        </w:rPr>
        <w:lastRenderedPageBreak/>
        <w:t>JUSTIFICACIÓN</w:t>
      </w:r>
    </w:p>
    <w:p w:rsidR="00470DAD" w:rsidRPr="0080562C" w:rsidRDefault="00470DAD" w:rsidP="00B7376D">
      <w:pPr>
        <w:pStyle w:val="Prrafodelista"/>
        <w:spacing w:after="0" w:line="240" w:lineRule="auto"/>
        <w:ind w:left="1080"/>
        <w:jc w:val="both"/>
        <w:rPr>
          <w:rFonts w:ascii="Times New Roman" w:hAnsi="Times New Roman"/>
          <w:b/>
        </w:rPr>
      </w:pPr>
    </w:p>
    <w:p w:rsidR="0080562C" w:rsidRPr="0080562C" w:rsidRDefault="0080562C" w:rsidP="0080562C">
      <w:pPr>
        <w:ind w:left="1080"/>
        <w:jc w:val="both"/>
        <w:rPr>
          <w:rFonts w:ascii="Times New Roman" w:hAnsi="Times New Roman"/>
        </w:rPr>
      </w:pPr>
      <w:r w:rsidRPr="0080562C">
        <w:rPr>
          <w:rFonts w:ascii="Times New Roman" w:hAnsi="Times New Roman"/>
        </w:rPr>
        <w:t>En el marco del rediseño curricular, la presente propuesta pretende retomar la salud pública en el nuevo currículo de la Facultad de Medicina de la Universidad del Quindío, con miras a una articulación con los contenidos del currículo integrador, en el segundo semestre del Programa de Medicina conocido como intervención en procesos de nutrición y metabolismo. Por esta razón se retoman entre comillas aspectos relevantes del currículo, como orientadore</w:t>
      </w:r>
      <w:r>
        <w:rPr>
          <w:rFonts w:ascii="Times New Roman" w:hAnsi="Times New Roman"/>
        </w:rPr>
        <w:t xml:space="preserve">s del presente microcurrículo.  </w:t>
      </w:r>
    </w:p>
    <w:p w:rsidR="0080562C" w:rsidRPr="0080562C" w:rsidRDefault="0080562C" w:rsidP="0080562C">
      <w:pPr>
        <w:ind w:left="1080"/>
        <w:jc w:val="both"/>
        <w:rPr>
          <w:rFonts w:ascii="Times New Roman" w:hAnsi="Times New Roman"/>
        </w:rPr>
      </w:pPr>
      <w:r w:rsidRPr="0080562C">
        <w:rPr>
          <w:rFonts w:ascii="Times New Roman" w:hAnsi="Times New Roman"/>
        </w:rPr>
        <w:t>El programa de medicina, en su carácter público desarrolla la gestión del conocimiento, científico en el área médica y de salud, con proyección a la región occidental colombiana y a todo el país. Privilegia la vida, su calidad y su sentido, por lo que sus docentes, estudiantes y egresados aportan una actitud flexible y abierta al cambio y a las innovaciones, en un ambiente de trabajo colectivo, interprofesional y multidisciplinario, de comunicación, solidaridad y complementariedad para una cultura expr</w:t>
      </w:r>
      <w:r>
        <w:rPr>
          <w:rFonts w:ascii="Times New Roman" w:hAnsi="Times New Roman"/>
        </w:rPr>
        <w:t>esada en un desempeño bioético.</w:t>
      </w:r>
    </w:p>
    <w:p w:rsidR="0080562C" w:rsidRPr="0080562C" w:rsidRDefault="0080562C" w:rsidP="0080562C">
      <w:pPr>
        <w:ind w:left="1080"/>
        <w:jc w:val="both"/>
        <w:rPr>
          <w:rFonts w:ascii="Times New Roman" w:hAnsi="Times New Roman"/>
        </w:rPr>
      </w:pPr>
      <w:r w:rsidRPr="0080562C">
        <w:rPr>
          <w:rFonts w:ascii="Times New Roman" w:hAnsi="Times New Roman"/>
        </w:rPr>
        <w:t xml:space="preserve">Esta misión se puede lograr “en la medida en que el egresado sea capaz de gestionar el conocimiento y la innovación en relación con los problemas relevantes de la región, como parte de la inserción productiva en una sociedad global </w:t>
      </w:r>
      <w:r>
        <w:rPr>
          <w:rFonts w:ascii="Times New Roman" w:hAnsi="Times New Roman"/>
        </w:rPr>
        <w:t>del conocimiento y del riesgo”.</w:t>
      </w:r>
    </w:p>
    <w:p w:rsidR="0080562C" w:rsidRPr="0080562C" w:rsidRDefault="0080562C" w:rsidP="0080562C">
      <w:pPr>
        <w:ind w:left="1080"/>
        <w:jc w:val="both"/>
        <w:rPr>
          <w:rFonts w:ascii="Times New Roman" w:hAnsi="Times New Roman"/>
        </w:rPr>
      </w:pPr>
      <w:r w:rsidRPr="0080562C">
        <w:rPr>
          <w:rFonts w:ascii="Times New Roman" w:hAnsi="Times New Roman"/>
        </w:rPr>
        <w:t>Según la OMS, salud pública es “una ciencia y un arte de impedir la enfermedad, prolongar la vida y fomentar la salud y eficiencia mediante el esfuerzo organizado de la comunidad para que individuo en particular y la comunidad en general se encuentren en condiciones de gozar de su derecho natur</w:t>
      </w:r>
      <w:r>
        <w:rPr>
          <w:rFonts w:ascii="Times New Roman" w:hAnsi="Times New Roman"/>
        </w:rPr>
        <w:t>al a la salud y la longevidad.”</w:t>
      </w:r>
    </w:p>
    <w:p w:rsidR="0080562C" w:rsidRPr="0080562C" w:rsidRDefault="0080562C" w:rsidP="0080562C">
      <w:pPr>
        <w:ind w:left="1080"/>
        <w:jc w:val="both"/>
        <w:rPr>
          <w:rFonts w:ascii="Times New Roman" w:hAnsi="Times New Roman"/>
        </w:rPr>
      </w:pPr>
      <w:r w:rsidRPr="0080562C">
        <w:rPr>
          <w:rFonts w:ascii="Times New Roman" w:hAnsi="Times New Roman"/>
        </w:rPr>
        <w:t>El programa aportará herramientas para que el estudiante aborde el diagnóstico de la situación de salud, que retoma la dinámica de la población determinada por leyes económicas, distribución y uso del poder, elementos geográficos, demográficos y la conceptualización en salud. Todos estos elementos se establecen como determinantes de las relaciones del individuo y su grupo familiar con su entorno natural y condicionan el bienestar, la calidad de vida</w:t>
      </w:r>
      <w:r>
        <w:rPr>
          <w:rFonts w:ascii="Times New Roman" w:hAnsi="Times New Roman"/>
        </w:rPr>
        <w:t xml:space="preserve"> y también el enfermar y morir.</w:t>
      </w:r>
    </w:p>
    <w:p w:rsidR="0080562C" w:rsidRPr="0080562C" w:rsidRDefault="0080562C" w:rsidP="0080562C">
      <w:pPr>
        <w:ind w:left="1080"/>
        <w:jc w:val="both"/>
        <w:rPr>
          <w:rFonts w:ascii="Times New Roman" w:hAnsi="Times New Roman"/>
        </w:rPr>
      </w:pPr>
      <w:r w:rsidRPr="0080562C">
        <w:rPr>
          <w:rFonts w:ascii="Times New Roman" w:hAnsi="Times New Roman"/>
        </w:rPr>
        <w:t>Hay, por otra parte, una relación directa entre salud y las diferentes clases de ambiente en las cuales viven el ser humano y las demás especies vivas del planeta. El deterioro de ese proceso ambiente - salud ha adquirido en las dos últimas décadas características alarmantes, a pesar de los esfuerzos hechos durante las dos últimas reuniones a nivel mundial sobre el problema ecológico, en las cuales se ha planteado la necesidad de reconocer la conservación de los ecosistemas y la protección de la biodiversidad, como prioridades para la salud del planeta. El problema del medio ambiente es, en últimas, un problema de relaciones hombre - naturaleza, hombre - hombre y sociedad -naturaleza, frente a las cuales   la Salud Pública tiene una enorme responsabilidad.</w:t>
      </w:r>
    </w:p>
    <w:p w:rsidR="0080562C" w:rsidRDefault="0080562C" w:rsidP="0080562C">
      <w:pPr>
        <w:ind w:left="1080"/>
        <w:jc w:val="both"/>
        <w:rPr>
          <w:rFonts w:ascii="Times New Roman" w:hAnsi="Times New Roman"/>
        </w:rPr>
      </w:pPr>
      <w:r w:rsidRPr="0080562C">
        <w:rPr>
          <w:rFonts w:ascii="Times New Roman" w:hAnsi="Times New Roman"/>
        </w:rPr>
        <w:lastRenderedPageBreak/>
        <w:t>La promoción de la salud, en ese sentido, debe estar dirigida a mejorar las condiciones de vida por una parte y cambiar los estilos de vida no saludables en las personas. Sus estrategias permiten un abordaje práctico para lograr una mayor equidad en salud. La OMS determinó que deben continuarse las políticas de creación de ambientes favorables, el fortalecimiento de la acción comunitaria, el desarrollo humano integral y de habilidades personales y una reorientación de los servicios de salud.</w:t>
      </w:r>
    </w:p>
    <w:p w:rsidR="0080562C" w:rsidRPr="0080562C" w:rsidRDefault="0080562C" w:rsidP="0080562C">
      <w:pPr>
        <w:ind w:left="1080"/>
        <w:jc w:val="both"/>
        <w:rPr>
          <w:rFonts w:ascii="Times New Roman" w:hAnsi="Times New Roman"/>
        </w:rPr>
      </w:pPr>
      <w:r w:rsidRPr="0080562C">
        <w:rPr>
          <w:rFonts w:ascii="Times New Roman" w:hAnsi="Times New Roman"/>
        </w:rPr>
        <w:t>Los escenarios de las acciones en salud pública deben ser las escuelas, los sitios de trabajo, la familia, los barrios, las comunas, los municipios. La salud pública es una tarea para construir en todas partes, es decir donde exista un colectivo que presente ciertas relaciones, que tenga cierta dinámica, cierto entorno y ciertas c</w:t>
      </w:r>
      <w:r>
        <w:rPr>
          <w:rFonts w:ascii="Times New Roman" w:hAnsi="Times New Roman"/>
        </w:rPr>
        <w:t xml:space="preserve">ondiciones materiales de vida. </w:t>
      </w:r>
    </w:p>
    <w:p w:rsidR="0080562C" w:rsidRPr="0080562C" w:rsidRDefault="0080562C" w:rsidP="0080562C">
      <w:pPr>
        <w:ind w:left="1080"/>
        <w:jc w:val="both"/>
        <w:rPr>
          <w:rFonts w:ascii="Times New Roman" w:hAnsi="Times New Roman"/>
        </w:rPr>
      </w:pPr>
      <w:r w:rsidRPr="0080562C">
        <w:rPr>
          <w:rFonts w:ascii="Times New Roman" w:hAnsi="Times New Roman"/>
        </w:rPr>
        <w:t>“Para conocer la enfermedad es necesario estudiar al hombre en su estado normal y en relación con el medio en que vive, e investigar, al mismo tiempo, las causas que han perturbado el equilibrio</w:t>
      </w:r>
      <w:r>
        <w:rPr>
          <w:rFonts w:ascii="Times New Roman" w:hAnsi="Times New Roman"/>
        </w:rPr>
        <w:t xml:space="preserve">   entre el hombre y el medio” </w:t>
      </w:r>
      <w:r w:rsidRPr="0080562C">
        <w:rPr>
          <w:rFonts w:ascii="Times New Roman" w:hAnsi="Times New Roman"/>
        </w:rPr>
        <w:t>HIPOCRATES</w:t>
      </w:r>
    </w:p>
    <w:p w:rsidR="0080562C" w:rsidRPr="0080562C" w:rsidRDefault="0080562C" w:rsidP="0080562C">
      <w:pPr>
        <w:ind w:left="1080"/>
        <w:jc w:val="both"/>
        <w:rPr>
          <w:rFonts w:ascii="Times New Roman" w:hAnsi="Times New Roman"/>
        </w:rPr>
      </w:pPr>
      <w:r w:rsidRPr="0080562C">
        <w:rPr>
          <w:rFonts w:ascii="Times New Roman" w:hAnsi="Times New Roman"/>
        </w:rPr>
        <w:t>En este contexto el módulo aportará herramientas para que se apliquen los conceptos de salud pública en cuanto a la intervención en los procesos de nutrición y metabolismo, en la búsqueda de un pe</w:t>
      </w:r>
      <w:r>
        <w:rPr>
          <w:rFonts w:ascii="Times New Roman" w:hAnsi="Times New Roman"/>
        </w:rPr>
        <w:t>rfil profesional y ocupacional:</w:t>
      </w:r>
    </w:p>
    <w:p w:rsidR="0080562C" w:rsidRDefault="0080562C" w:rsidP="0080562C">
      <w:pPr>
        <w:ind w:left="1080"/>
        <w:jc w:val="both"/>
        <w:rPr>
          <w:rFonts w:ascii="Times New Roman" w:hAnsi="Times New Roman"/>
        </w:rPr>
      </w:pPr>
      <w:r w:rsidRPr="0080562C">
        <w:rPr>
          <w:rFonts w:ascii="Times New Roman" w:hAnsi="Times New Roman"/>
          <w:b/>
        </w:rPr>
        <w:t>Perfil profesional</w:t>
      </w:r>
      <w:r>
        <w:rPr>
          <w:rFonts w:ascii="Times New Roman" w:hAnsi="Times New Roman"/>
          <w:b/>
        </w:rPr>
        <w:t xml:space="preserve">: </w:t>
      </w:r>
      <w:r w:rsidRPr="0080562C">
        <w:rPr>
          <w:rFonts w:ascii="Times New Roman" w:hAnsi="Times New Roman"/>
        </w:rPr>
        <w:t>“Será un profesional capacitado para brindar atención médica de manera integral en el primer y segundo nivel de complejidad, y capaz de adaptarse y responder a las situaciones epidemiológicas, sociales y políticas que afectan la calidad de vida, y especializarse en áreas biomédicas, sociomédicas o clínicas en cualquier</w:t>
      </w:r>
      <w:r>
        <w:rPr>
          <w:rFonts w:ascii="Times New Roman" w:hAnsi="Times New Roman"/>
        </w:rPr>
        <w:t>.</w:t>
      </w:r>
    </w:p>
    <w:p w:rsidR="0080562C" w:rsidRPr="0080562C" w:rsidRDefault="0080562C" w:rsidP="0080562C">
      <w:pPr>
        <w:ind w:left="1080"/>
        <w:jc w:val="both"/>
        <w:rPr>
          <w:rFonts w:ascii="Times New Roman" w:hAnsi="Times New Roman"/>
        </w:rPr>
      </w:pPr>
      <w:r w:rsidRPr="0080562C">
        <w:rPr>
          <w:rFonts w:ascii="Times New Roman" w:hAnsi="Times New Roman"/>
        </w:rPr>
        <w:t>Según el Decreto 3039 del 2007, se puede afirmar que la situación de salud de</w:t>
      </w:r>
      <w:r>
        <w:rPr>
          <w:rFonts w:ascii="Times New Roman" w:hAnsi="Times New Roman"/>
        </w:rPr>
        <w:t xml:space="preserve"> </w:t>
      </w:r>
      <w:r w:rsidRPr="0080562C">
        <w:rPr>
          <w:rFonts w:ascii="Times New Roman" w:hAnsi="Times New Roman"/>
        </w:rPr>
        <w:t>la población colombiana plantea grandes problemas característicamente asociados a la</w:t>
      </w:r>
      <w:r>
        <w:rPr>
          <w:rFonts w:ascii="Times New Roman" w:hAnsi="Times New Roman"/>
        </w:rPr>
        <w:t xml:space="preserve"> </w:t>
      </w:r>
      <w:r w:rsidRPr="0080562C">
        <w:rPr>
          <w:rFonts w:ascii="Times New Roman" w:hAnsi="Times New Roman"/>
        </w:rPr>
        <w:t>transición demográfica propia de una sociedad en proceso de modernización con tasas de mortalidad, natalidad y crecimiento decrecientes; así como las características propias de la transición epidemiológica con una progresiva reducción de las enfermedades transmisibles, aunada a un incremento en las enfermedades crónicas no transmisibles, así como las características socioeconómicas de países en desarrollo en donde confluyen condiciones de salud de extrema pobreza con riesgos asociados a la industrialización y globalización, a los procesos de urbanización y distribución espacial de la población; con impactos generados por los cambios en hábitos de consumo y comportamiento, los cambios en los sistemas de salud y educación, los cambios en la estructura social y económica, y la situación de conflicto armado regi</w:t>
      </w:r>
      <w:r>
        <w:rPr>
          <w:rFonts w:ascii="Times New Roman" w:hAnsi="Times New Roman"/>
        </w:rPr>
        <w:t>strados en las últimas décadas.</w:t>
      </w:r>
    </w:p>
    <w:p w:rsidR="0080562C" w:rsidRPr="0080562C" w:rsidRDefault="0080562C" w:rsidP="0080562C">
      <w:pPr>
        <w:ind w:left="1080"/>
        <w:jc w:val="both"/>
        <w:rPr>
          <w:rFonts w:ascii="Times New Roman" w:hAnsi="Times New Roman"/>
        </w:rPr>
      </w:pPr>
      <w:r w:rsidRPr="0080562C">
        <w:rPr>
          <w:rFonts w:ascii="Times New Roman" w:hAnsi="Times New Roman"/>
        </w:rPr>
        <w:t>La evolución demográfica en Colombia se ha dado en un período corto de tiempo,</w:t>
      </w:r>
      <w:r>
        <w:rPr>
          <w:rFonts w:ascii="Times New Roman" w:hAnsi="Times New Roman"/>
        </w:rPr>
        <w:t xml:space="preserve"> </w:t>
      </w:r>
      <w:r w:rsidRPr="0080562C">
        <w:rPr>
          <w:rFonts w:ascii="Times New Roman" w:hAnsi="Times New Roman"/>
        </w:rPr>
        <w:t>mostrando grandes cambios en los componentes de la dinám</w:t>
      </w:r>
      <w:r>
        <w:rPr>
          <w:rFonts w:ascii="Times New Roman" w:hAnsi="Times New Roman"/>
        </w:rPr>
        <w:t>ica de crecimiento poblacional.</w:t>
      </w:r>
    </w:p>
    <w:p w:rsidR="0080562C" w:rsidRDefault="0080562C" w:rsidP="0080562C">
      <w:pPr>
        <w:ind w:left="1080"/>
        <w:jc w:val="both"/>
        <w:rPr>
          <w:rFonts w:ascii="Times New Roman" w:hAnsi="Times New Roman"/>
        </w:rPr>
      </w:pPr>
      <w:r w:rsidRPr="0080562C">
        <w:rPr>
          <w:rFonts w:ascii="Times New Roman" w:hAnsi="Times New Roman"/>
        </w:rPr>
        <w:lastRenderedPageBreak/>
        <w:t>En solo 20 años la fecundidad total descendió de 3,2 hijos por mujer en 1985 a 2,5 en 2005 (DANE), conjuntamente con la reducción de la mortalidad infantil de 42 a 15,5 por mil nacidos vivos en el periodo 1995 a 2005 (DANE). Esto ha generado un descenso en el</w:t>
      </w:r>
      <w:r>
        <w:rPr>
          <w:rFonts w:ascii="Times New Roman" w:hAnsi="Times New Roman"/>
        </w:rPr>
        <w:t xml:space="preserve"> </w:t>
      </w:r>
      <w:r w:rsidRPr="0080562C">
        <w:rPr>
          <w:rFonts w:ascii="Times New Roman" w:hAnsi="Times New Roman"/>
        </w:rPr>
        <w:t>crecimiento poblacional hasta alcanzar hoy niveles de 1,5% (DANE), lo cual significa que</w:t>
      </w:r>
      <w:r>
        <w:rPr>
          <w:rFonts w:ascii="Times New Roman" w:hAnsi="Times New Roman"/>
        </w:rPr>
        <w:t xml:space="preserve"> </w:t>
      </w:r>
      <w:r w:rsidRPr="0080562C">
        <w:rPr>
          <w:rFonts w:ascii="Times New Roman" w:hAnsi="Times New Roman"/>
        </w:rPr>
        <w:t>mientras en 1985 la población se duplicaba cada 23 años, hoy se necesitan más de 38 años para el mismo crecimiento.</w:t>
      </w:r>
    </w:p>
    <w:p w:rsidR="0080562C" w:rsidRPr="0080562C" w:rsidRDefault="0080562C" w:rsidP="0080562C">
      <w:pPr>
        <w:ind w:left="1080"/>
        <w:jc w:val="both"/>
        <w:rPr>
          <w:rFonts w:ascii="Times New Roman" w:hAnsi="Times New Roman"/>
        </w:rPr>
      </w:pPr>
      <w:r w:rsidRPr="0080562C">
        <w:rPr>
          <w:rFonts w:ascii="Times New Roman" w:hAnsi="Times New Roman"/>
        </w:rPr>
        <w:t xml:space="preserve">No obstante, estos cambios no han sido uniformes en el territorio nacional, de tal forma que el análisis por regiones y grupos poblacionales revela diferenciales en los indicadores, que reflejan inequidades en los riesgos de enfermar y morir, </w:t>
      </w:r>
      <w:proofErr w:type="gramStart"/>
      <w:r w:rsidRPr="0080562C">
        <w:rPr>
          <w:rFonts w:ascii="Times New Roman" w:hAnsi="Times New Roman"/>
        </w:rPr>
        <w:t>y</w:t>
      </w:r>
      <w:proofErr w:type="gramEnd"/>
      <w:r w:rsidRPr="0080562C">
        <w:rPr>
          <w:rFonts w:ascii="Times New Roman" w:hAnsi="Times New Roman"/>
        </w:rPr>
        <w:t xml:space="preserve"> en consecuencia, en la esperanza y calidad de vida. Así, por ejemplo, mientras en la zona urbana la tasa total de fecundidad es de 2,1 hijos por mujer, en </w:t>
      </w:r>
      <w:r>
        <w:rPr>
          <w:rFonts w:ascii="Times New Roman" w:hAnsi="Times New Roman"/>
        </w:rPr>
        <w:t>la zona rural es de 3,4 (ENDS).</w:t>
      </w:r>
    </w:p>
    <w:p w:rsidR="0080562C" w:rsidRPr="0080562C" w:rsidRDefault="0080562C" w:rsidP="0080562C">
      <w:pPr>
        <w:ind w:left="1080"/>
        <w:jc w:val="both"/>
        <w:rPr>
          <w:rFonts w:ascii="Times New Roman" w:hAnsi="Times New Roman"/>
        </w:rPr>
      </w:pPr>
      <w:r w:rsidRPr="0080562C">
        <w:rPr>
          <w:rFonts w:ascii="Times New Roman" w:hAnsi="Times New Roman"/>
        </w:rPr>
        <w:t>La distribución de la población dentro del territorio es una de las transformaciones más</w:t>
      </w:r>
      <w:r>
        <w:rPr>
          <w:rFonts w:ascii="Times New Roman" w:hAnsi="Times New Roman"/>
        </w:rPr>
        <w:t xml:space="preserve"> </w:t>
      </w:r>
      <w:r w:rsidRPr="0080562C">
        <w:rPr>
          <w:rFonts w:ascii="Times New Roman" w:hAnsi="Times New Roman"/>
        </w:rPr>
        <w:t>importantes, observándose en la última década una mayor concentración y urbanización</w:t>
      </w:r>
      <w:r>
        <w:rPr>
          <w:rFonts w:ascii="Times New Roman" w:hAnsi="Times New Roman"/>
        </w:rPr>
        <w:t xml:space="preserve"> </w:t>
      </w:r>
      <w:r w:rsidRPr="0080562C">
        <w:rPr>
          <w:rFonts w:ascii="Times New Roman" w:hAnsi="Times New Roman"/>
        </w:rPr>
        <w:t>como resultado de la intensa migración interna. Es así como en los tres últimos censos de</w:t>
      </w:r>
      <w:r>
        <w:rPr>
          <w:rFonts w:ascii="Times New Roman" w:hAnsi="Times New Roman"/>
        </w:rPr>
        <w:t xml:space="preserve"> </w:t>
      </w:r>
      <w:r w:rsidRPr="0080562C">
        <w:rPr>
          <w:rFonts w:ascii="Times New Roman" w:hAnsi="Times New Roman"/>
        </w:rPr>
        <w:t>población, la distribución cabecera-resto, ha pasado del 65% en 1985 a 68% en 1993 y a</w:t>
      </w:r>
      <w:r>
        <w:rPr>
          <w:rFonts w:ascii="Times New Roman" w:hAnsi="Times New Roman"/>
        </w:rPr>
        <w:t xml:space="preserve"> 72% en 2005 (DANE).</w:t>
      </w:r>
    </w:p>
    <w:p w:rsidR="0080562C" w:rsidRPr="0080562C" w:rsidRDefault="0080562C" w:rsidP="0080562C">
      <w:pPr>
        <w:ind w:left="1080"/>
        <w:jc w:val="both"/>
        <w:rPr>
          <w:rFonts w:ascii="Times New Roman" w:hAnsi="Times New Roman"/>
        </w:rPr>
      </w:pPr>
      <w:r w:rsidRPr="0080562C">
        <w:rPr>
          <w:rFonts w:ascii="Times New Roman" w:hAnsi="Times New Roman"/>
        </w:rPr>
        <w:t>Otros cambios de la dinámica demográfica se expresan en la composición y tamaño de la</w:t>
      </w:r>
      <w:r>
        <w:rPr>
          <w:rFonts w:ascii="Times New Roman" w:hAnsi="Times New Roman"/>
        </w:rPr>
        <w:t xml:space="preserve"> </w:t>
      </w:r>
      <w:r w:rsidRPr="0080562C">
        <w:rPr>
          <w:rFonts w:ascii="Times New Roman" w:hAnsi="Times New Roman"/>
        </w:rPr>
        <w:t>familia colombiana. El tamaño de los hogares pasó de 7,3 personas por hogar en 1905, a</w:t>
      </w:r>
      <w:r>
        <w:rPr>
          <w:rFonts w:ascii="Times New Roman" w:hAnsi="Times New Roman"/>
        </w:rPr>
        <w:t xml:space="preserve"> </w:t>
      </w:r>
      <w:r w:rsidRPr="0080562C">
        <w:rPr>
          <w:rFonts w:ascii="Times New Roman" w:hAnsi="Times New Roman"/>
        </w:rPr>
        <w:t>6,0 en 1965 y 4,1 en el 2005 (DANE). Si bien las familias presentan un predominio de la</w:t>
      </w:r>
      <w:r>
        <w:rPr>
          <w:rFonts w:ascii="Times New Roman" w:hAnsi="Times New Roman"/>
        </w:rPr>
        <w:t xml:space="preserve"> </w:t>
      </w:r>
      <w:r w:rsidRPr="0080562C">
        <w:rPr>
          <w:rFonts w:ascii="Times New Roman" w:hAnsi="Times New Roman"/>
        </w:rPr>
        <w:t>jefatura masculina en el hogar, la proporción de hogares con jefatura femenina sigue en</w:t>
      </w:r>
      <w:r>
        <w:rPr>
          <w:rFonts w:ascii="Times New Roman" w:hAnsi="Times New Roman"/>
        </w:rPr>
        <w:t xml:space="preserve"> </w:t>
      </w:r>
      <w:r w:rsidRPr="0080562C">
        <w:rPr>
          <w:rFonts w:ascii="Times New Roman" w:hAnsi="Times New Roman"/>
        </w:rPr>
        <w:t>aumento pasando de 24% en 1995 al 30% en 2005 (ENDS).</w:t>
      </w:r>
    </w:p>
    <w:p w:rsidR="0080562C" w:rsidRPr="0080562C" w:rsidRDefault="0080562C" w:rsidP="00B7376D">
      <w:pPr>
        <w:spacing w:after="0" w:line="240" w:lineRule="auto"/>
        <w:jc w:val="both"/>
        <w:rPr>
          <w:rFonts w:ascii="Times New Roman" w:hAnsi="Times New Roman"/>
        </w:rPr>
      </w:pPr>
    </w:p>
    <w:p w:rsidR="00470DAD" w:rsidRPr="0080562C" w:rsidRDefault="00470DAD" w:rsidP="0001425F">
      <w:pPr>
        <w:pStyle w:val="Prrafodelista"/>
        <w:numPr>
          <w:ilvl w:val="0"/>
          <w:numId w:val="1"/>
        </w:numPr>
        <w:jc w:val="both"/>
        <w:rPr>
          <w:rFonts w:ascii="Times New Roman" w:hAnsi="Times New Roman"/>
        </w:rPr>
      </w:pPr>
      <w:r w:rsidRPr="0080562C">
        <w:rPr>
          <w:rFonts w:ascii="Times New Roman" w:hAnsi="Times New Roman"/>
          <w:b/>
        </w:rPr>
        <w:t xml:space="preserve">PROPÓSITO U </w:t>
      </w:r>
      <w:r w:rsidR="002A3BA1" w:rsidRPr="0080562C">
        <w:rPr>
          <w:rFonts w:ascii="Times New Roman" w:hAnsi="Times New Roman"/>
          <w:b/>
        </w:rPr>
        <w:t>OBJETIVO GENERAL</w:t>
      </w:r>
      <w:r w:rsidR="002A3BA1" w:rsidRPr="0080562C">
        <w:rPr>
          <w:rFonts w:ascii="Times New Roman" w:hAnsi="Times New Roman"/>
        </w:rPr>
        <w:t xml:space="preserve"> </w:t>
      </w:r>
    </w:p>
    <w:p w:rsidR="00470DAD" w:rsidRPr="0080562C" w:rsidRDefault="00470DAD" w:rsidP="00470DAD">
      <w:pPr>
        <w:pStyle w:val="Prrafodelista"/>
        <w:ind w:left="1080"/>
        <w:jc w:val="both"/>
        <w:rPr>
          <w:rFonts w:ascii="Times New Roman" w:hAnsi="Times New Roman"/>
        </w:rPr>
      </w:pPr>
    </w:p>
    <w:p w:rsidR="0080562C" w:rsidRPr="0080562C" w:rsidRDefault="0080562C" w:rsidP="0080562C">
      <w:pPr>
        <w:pStyle w:val="Prrafodelista"/>
        <w:ind w:left="1080"/>
        <w:jc w:val="both"/>
        <w:rPr>
          <w:rFonts w:ascii="Times New Roman" w:hAnsi="Times New Roman"/>
        </w:rPr>
      </w:pPr>
      <w:r w:rsidRPr="0080562C">
        <w:rPr>
          <w:rFonts w:ascii="Times New Roman" w:hAnsi="Times New Roman"/>
        </w:rPr>
        <w:t xml:space="preserve">Hemos retomado como objetivos generales los lineamientos dados por el currículo del programa, para desarrollarlo en lo específico y ajustar el plan de estudios a </w:t>
      </w:r>
      <w:r w:rsidR="00393980" w:rsidRPr="0080562C">
        <w:rPr>
          <w:rFonts w:ascii="Times New Roman" w:hAnsi="Times New Roman"/>
        </w:rPr>
        <w:t>la reglamentación</w:t>
      </w:r>
      <w:r w:rsidRPr="0080562C">
        <w:rPr>
          <w:rFonts w:ascii="Times New Roman" w:hAnsi="Times New Roman"/>
        </w:rPr>
        <w:t xml:space="preserve"> en </w:t>
      </w:r>
      <w:r w:rsidR="00393980" w:rsidRPr="0080562C">
        <w:rPr>
          <w:rFonts w:ascii="Times New Roman" w:hAnsi="Times New Roman"/>
        </w:rPr>
        <w:t>vigor:</w:t>
      </w:r>
    </w:p>
    <w:p w:rsidR="0080562C" w:rsidRPr="0080562C" w:rsidRDefault="0080562C" w:rsidP="0080562C">
      <w:pPr>
        <w:pStyle w:val="Prrafodelista"/>
        <w:ind w:left="1080"/>
        <w:jc w:val="both"/>
        <w:rPr>
          <w:rFonts w:ascii="Times New Roman" w:hAnsi="Times New Roman"/>
        </w:rPr>
      </w:pPr>
    </w:p>
    <w:p w:rsidR="0080562C" w:rsidRPr="0080562C" w:rsidRDefault="0080562C" w:rsidP="0080562C">
      <w:pPr>
        <w:pStyle w:val="Prrafodelista"/>
        <w:numPr>
          <w:ilvl w:val="0"/>
          <w:numId w:val="23"/>
        </w:numPr>
        <w:jc w:val="both"/>
        <w:rPr>
          <w:rFonts w:ascii="Times New Roman" w:hAnsi="Times New Roman"/>
        </w:rPr>
      </w:pPr>
      <w:r w:rsidRPr="0080562C">
        <w:rPr>
          <w:rFonts w:ascii="Times New Roman" w:hAnsi="Times New Roman"/>
        </w:rPr>
        <w:t>Contribuir a la formación de un médico que piense y actúe sistémicamente en la resolución de problemas y con capacidad de adaptación a los cambios en el contexto social, cultural, tecnológico y profesional.</w:t>
      </w:r>
    </w:p>
    <w:p w:rsidR="0080562C" w:rsidRPr="0080562C" w:rsidRDefault="0080562C" w:rsidP="0080562C">
      <w:pPr>
        <w:pStyle w:val="Prrafodelista"/>
        <w:numPr>
          <w:ilvl w:val="0"/>
          <w:numId w:val="23"/>
        </w:numPr>
        <w:jc w:val="both"/>
        <w:rPr>
          <w:rFonts w:ascii="Times New Roman" w:hAnsi="Times New Roman"/>
        </w:rPr>
      </w:pPr>
      <w:r w:rsidRPr="0080562C">
        <w:rPr>
          <w:rFonts w:ascii="Times New Roman" w:hAnsi="Times New Roman"/>
        </w:rPr>
        <w:t>Fomentar la investigación al interior del programa y su impacto en la comunidad.</w:t>
      </w:r>
    </w:p>
    <w:p w:rsidR="0080562C" w:rsidRPr="0080562C" w:rsidRDefault="0080562C" w:rsidP="0080562C">
      <w:pPr>
        <w:pStyle w:val="Prrafodelista"/>
        <w:numPr>
          <w:ilvl w:val="0"/>
          <w:numId w:val="23"/>
        </w:numPr>
        <w:jc w:val="both"/>
        <w:rPr>
          <w:rFonts w:ascii="Times New Roman" w:hAnsi="Times New Roman"/>
        </w:rPr>
      </w:pPr>
      <w:r w:rsidRPr="0080562C">
        <w:rPr>
          <w:rFonts w:ascii="Times New Roman" w:hAnsi="Times New Roman"/>
        </w:rPr>
        <w:t>Promover la proyección social a través de proy</w:t>
      </w:r>
      <w:r w:rsidR="00393980">
        <w:rPr>
          <w:rFonts w:ascii="Times New Roman" w:hAnsi="Times New Roman"/>
        </w:rPr>
        <w:t>ectos y programas de extensión.</w:t>
      </w:r>
    </w:p>
    <w:p w:rsidR="00D63990" w:rsidRPr="0080562C" w:rsidRDefault="0080562C" w:rsidP="0080562C">
      <w:pPr>
        <w:pStyle w:val="Prrafodelista"/>
        <w:numPr>
          <w:ilvl w:val="0"/>
          <w:numId w:val="23"/>
        </w:numPr>
        <w:jc w:val="both"/>
        <w:rPr>
          <w:rFonts w:ascii="Times New Roman" w:hAnsi="Times New Roman"/>
        </w:rPr>
      </w:pPr>
      <w:r w:rsidRPr="0080562C">
        <w:rPr>
          <w:rFonts w:ascii="Times New Roman" w:hAnsi="Times New Roman"/>
        </w:rPr>
        <w:t>Aportar a los estudiantes de Medicina de Universidad del Quindío, herramientas que le permitan conocer aspectos de salud pública relacionados con la intervención en los procesos de nutrición y metabolismo, e integrarlos en la práctica médica cotidiana.</w:t>
      </w:r>
    </w:p>
    <w:p w:rsidR="00393980" w:rsidRPr="00393980" w:rsidRDefault="00393980" w:rsidP="00393980">
      <w:pPr>
        <w:jc w:val="both"/>
        <w:rPr>
          <w:rFonts w:ascii="Times New Roman" w:hAnsi="Times New Roman"/>
        </w:rPr>
      </w:pPr>
    </w:p>
    <w:p w:rsidR="005D5927" w:rsidRPr="0080562C" w:rsidRDefault="005D5927" w:rsidP="0001425F">
      <w:pPr>
        <w:numPr>
          <w:ilvl w:val="0"/>
          <w:numId w:val="1"/>
        </w:numPr>
        <w:spacing w:after="0" w:line="240" w:lineRule="auto"/>
        <w:jc w:val="both"/>
        <w:rPr>
          <w:rFonts w:ascii="Times New Roman" w:hAnsi="Times New Roman"/>
          <w:b/>
        </w:rPr>
      </w:pPr>
      <w:r w:rsidRPr="0080562C">
        <w:rPr>
          <w:rFonts w:ascii="Times New Roman" w:hAnsi="Times New Roman"/>
          <w:b/>
        </w:rPr>
        <w:lastRenderedPageBreak/>
        <w:t>ESTRATEGIAS DE ARTICULACIÓN DOCENCIA-INVESTIGACIÓN-EXTENSIÓN</w:t>
      </w:r>
      <w:r w:rsidR="00470DAD" w:rsidRPr="0080562C">
        <w:rPr>
          <w:rFonts w:ascii="Times New Roman" w:hAnsi="Times New Roman"/>
          <w:b/>
        </w:rPr>
        <w:t xml:space="preserve"> Y PARA EL FOMENTO DEL </w:t>
      </w:r>
      <w:r w:rsidR="00512858" w:rsidRPr="0080562C">
        <w:rPr>
          <w:rFonts w:ascii="Times New Roman" w:hAnsi="Times New Roman"/>
          <w:b/>
        </w:rPr>
        <w:t>BILINGÜISMO</w:t>
      </w:r>
      <w:r w:rsidR="00470DAD" w:rsidRPr="0080562C">
        <w:rPr>
          <w:rFonts w:ascii="Times New Roman" w:hAnsi="Times New Roman"/>
          <w:b/>
        </w:rPr>
        <w:t xml:space="preserve"> Y LA INTERDISCIPLINARIEDAD</w:t>
      </w:r>
    </w:p>
    <w:p w:rsidR="005D5927" w:rsidRPr="0080562C" w:rsidRDefault="005D5927" w:rsidP="0001425F">
      <w:pPr>
        <w:spacing w:after="0" w:line="240" w:lineRule="auto"/>
        <w:ind w:left="360"/>
        <w:jc w:val="both"/>
        <w:rPr>
          <w:rFonts w:ascii="Times New Roman" w:hAnsi="Times New Roman"/>
          <w:b/>
        </w:rPr>
      </w:pPr>
    </w:p>
    <w:p w:rsidR="00393980" w:rsidRPr="00393980" w:rsidRDefault="00393980" w:rsidP="00393980">
      <w:pPr>
        <w:ind w:left="1080"/>
        <w:jc w:val="both"/>
        <w:rPr>
          <w:rFonts w:ascii="Times New Roman" w:hAnsi="Times New Roman"/>
          <w:lang w:val="es-ES_tradnl"/>
        </w:rPr>
      </w:pPr>
      <w:r w:rsidRPr="00393980">
        <w:rPr>
          <w:rFonts w:ascii="Times New Roman" w:hAnsi="Times New Roman"/>
          <w:lang w:val="es-ES_tradnl"/>
        </w:rPr>
        <w:t xml:space="preserve">La estrategia se inscribe en el enfoque del Programa, el cual “se </w:t>
      </w:r>
      <w:proofErr w:type="spellStart"/>
      <w:r w:rsidRPr="00393980">
        <w:rPr>
          <w:rFonts w:ascii="Times New Roman" w:hAnsi="Times New Roman"/>
          <w:lang w:val="es-ES_tradnl"/>
        </w:rPr>
        <w:t>cimenta</w:t>
      </w:r>
      <w:proofErr w:type="spellEnd"/>
      <w:r w:rsidRPr="00393980">
        <w:rPr>
          <w:rFonts w:ascii="Times New Roman" w:hAnsi="Times New Roman"/>
          <w:lang w:val="es-ES_tradnl"/>
        </w:rPr>
        <w:t xml:space="preserve"> en la teoría de sistemas, enfocada a la resolución de problemas, formulación de proyectos, generando un profesional con competencias. Se trata entonces de un currículo por sistemas, con proble</w:t>
      </w:r>
      <w:r>
        <w:rPr>
          <w:rFonts w:ascii="Times New Roman" w:hAnsi="Times New Roman"/>
          <w:lang w:val="es-ES_tradnl"/>
        </w:rPr>
        <w:t>mas, competencias y proyectos.”</w:t>
      </w:r>
    </w:p>
    <w:p w:rsidR="00393980" w:rsidRPr="00393980" w:rsidRDefault="00393980" w:rsidP="00393980">
      <w:pPr>
        <w:ind w:left="1080"/>
        <w:jc w:val="both"/>
        <w:rPr>
          <w:rFonts w:ascii="Times New Roman" w:hAnsi="Times New Roman"/>
          <w:lang w:val="es-ES_tradnl"/>
        </w:rPr>
      </w:pPr>
      <w:r w:rsidRPr="00393980">
        <w:rPr>
          <w:rFonts w:ascii="Times New Roman" w:hAnsi="Times New Roman"/>
          <w:lang w:val="es-ES_tradnl"/>
        </w:rPr>
        <w:t>El proyecto del estudiante estará enfocado en LA FAMILIA Y EL MUNICIPIO y en él se desarrollará el enfoque sistémico, se identificarán los problemas de salud y se formarán y fortalecerán competencias investigativas, comunicativas, de toma de decisiones, de gestión de procesos, proyectos y trabajo colectivo.  Se pretende que, en el entorno familiar, en la comuna, en el municipio y en el Sistema General de Seguridad Social en Salud, el estudiante desarrolle la competencia de Aprender a Aprender (AA), Aprender a Hacer (AH), Aprender a Ser (</w:t>
      </w:r>
      <w:r>
        <w:rPr>
          <w:rFonts w:ascii="Times New Roman" w:hAnsi="Times New Roman"/>
          <w:lang w:val="es-ES_tradnl"/>
        </w:rPr>
        <w:t>AS) y Aprender a Convivir (AC).</w:t>
      </w:r>
    </w:p>
    <w:p w:rsidR="00393980" w:rsidRPr="00393980" w:rsidRDefault="00393980" w:rsidP="00393980">
      <w:pPr>
        <w:ind w:left="1080"/>
        <w:jc w:val="both"/>
        <w:rPr>
          <w:rFonts w:ascii="Times New Roman" w:hAnsi="Times New Roman"/>
          <w:lang w:val="es-ES_tradnl"/>
        </w:rPr>
      </w:pPr>
      <w:r w:rsidRPr="00393980">
        <w:rPr>
          <w:rFonts w:ascii="Times New Roman" w:hAnsi="Times New Roman"/>
          <w:lang w:val="es-ES_tradnl"/>
        </w:rPr>
        <w:t>“Con este enfoque pedagógico, se plantea la evolución desde un paradigma tradicional en el que se privilegia la enseñanza, hacia uno nuevo en el que se promueve el aprendizaje con los problemas del contexto...” Para que esto pueda hacerse realidad, la propuesta curricular visualiza que los problemas comunes de enfermedad, salud y calidad de vida, se puedan convertir en proyectos, ya no de carácter prioritariamente pedagógico, sino de oferta de servicios y/o investigación, articulados a otros actores e instancias de la sociedad.”</w:t>
      </w:r>
    </w:p>
    <w:p w:rsidR="00393980" w:rsidRPr="00393980" w:rsidRDefault="00393980" w:rsidP="00393980">
      <w:pPr>
        <w:ind w:left="1080"/>
        <w:jc w:val="both"/>
        <w:rPr>
          <w:rFonts w:ascii="Times New Roman" w:hAnsi="Times New Roman"/>
          <w:lang w:val="es-ES_tradnl"/>
        </w:rPr>
      </w:pPr>
      <w:r w:rsidRPr="00393980">
        <w:rPr>
          <w:rFonts w:ascii="Times New Roman" w:hAnsi="Times New Roman"/>
          <w:lang w:val="es-ES_tradnl"/>
        </w:rPr>
        <w:t>“Con este enfoque pedagógico, se plantea la evolución desde un paradigma tradicional en el que se privilegia la enseñanza, hacia uno nuevo en el que se promueve el aprendizaje con los problemas del contexto...” Para que esto pueda hacerse realidad, la propuesta curricular visualiza que los problemas comunes de enfermedad, salud y calidad de vida, se puedan convertir en proyectos, ya no de carácter prioritariamente pedagógico, sino de oferta de servicios y/o investigación, articulados a otros actore</w:t>
      </w:r>
      <w:r>
        <w:rPr>
          <w:rFonts w:ascii="Times New Roman" w:hAnsi="Times New Roman"/>
          <w:lang w:val="es-ES_tradnl"/>
        </w:rPr>
        <w:t>s e instancias de la sociedad.”</w:t>
      </w:r>
    </w:p>
    <w:p w:rsidR="00393980" w:rsidRPr="00393980" w:rsidRDefault="00393980" w:rsidP="00393980">
      <w:pPr>
        <w:ind w:left="1080"/>
        <w:jc w:val="both"/>
        <w:rPr>
          <w:rFonts w:ascii="Times New Roman" w:hAnsi="Times New Roman"/>
          <w:lang w:val="es-ES_tradnl"/>
        </w:rPr>
      </w:pPr>
      <w:r w:rsidRPr="00393980">
        <w:rPr>
          <w:rFonts w:ascii="Times New Roman" w:hAnsi="Times New Roman"/>
          <w:lang w:val="es-ES_tradnl"/>
        </w:rPr>
        <w:t>“Un proyecto es un esfuerzo investigativo y de gestión orientado a encontrar respuestas a un interrogante o soluciones a un problema seleccionado de común acuerdo entre el grupo de estudiantes y el grupo de profesores. La meta de un proyecto no es solo buscar respuestas o dar soluciones, sino y fundamentalmente, desarrollar las distintas competencias de los estudiantes. Se tiende en este sentido a trascender la organización tradicional de asignaturas. La organización por proyectos está muy ligada a la articulación entre investigación, extensión y formación.”</w:t>
      </w:r>
    </w:p>
    <w:p w:rsidR="00393980" w:rsidRPr="00393980" w:rsidRDefault="00393980" w:rsidP="00B7376D">
      <w:pPr>
        <w:spacing w:after="0" w:line="240" w:lineRule="auto"/>
        <w:ind w:left="1080"/>
        <w:jc w:val="both"/>
        <w:rPr>
          <w:rFonts w:ascii="Times New Roman" w:hAnsi="Times New Roman"/>
          <w:lang w:val="es-ES_tradnl"/>
        </w:rPr>
      </w:pPr>
    </w:p>
    <w:p w:rsidR="00393980" w:rsidRPr="00393980" w:rsidRDefault="00393980" w:rsidP="00393980">
      <w:pPr>
        <w:ind w:left="1080"/>
        <w:jc w:val="both"/>
        <w:rPr>
          <w:rFonts w:ascii="Times New Roman" w:hAnsi="Times New Roman"/>
          <w:lang w:val="es-ES_tradnl"/>
        </w:rPr>
      </w:pPr>
      <w:r w:rsidRPr="00393980">
        <w:rPr>
          <w:rFonts w:ascii="Times New Roman" w:hAnsi="Times New Roman"/>
          <w:lang w:val="es-ES_tradnl"/>
        </w:rPr>
        <w:t xml:space="preserve">“La calidad de una profesión se reconoce tanto en la articulación y coherencia que presenta entre un campo de conocimientos y uno de prácticas, como en la posibilidad que ofrece a quienes se forman en dicha profesión de demostrar la capacidad necesaria en la reflexión, </w:t>
      </w:r>
      <w:r w:rsidRPr="00393980">
        <w:rPr>
          <w:rFonts w:ascii="Times New Roman" w:hAnsi="Times New Roman"/>
          <w:lang w:val="es-ES_tradnl"/>
        </w:rPr>
        <w:lastRenderedPageBreak/>
        <w:t xml:space="preserve">acción y búsqueda de soluciones a situaciones y problemas en contextos </w:t>
      </w:r>
      <w:r>
        <w:rPr>
          <w:rFonts w:ascii="Times New Roman" w:hAnsi="Times New Roman"/>
          <w:lang w:val="es-ES_tradnl"/>
        </w:rPr>
        <w:t>específicos, nuevos y diversos.</w:t>
      </w:r>
    </w:p>
    <w:p w:rsidR="00393980" w:rsidRPr="00393980" w:rsidRDefault="00393980" w:rsidP="00393980">
      <w:pPr>
        <w:ind w:left="1080"/>
        <w:jc w:val="both"/>
        <w:rPr>
          <w:rFonts w:ascii="Times New Roman" w:hAnsi="Times New Roman"/>
          <w:lang w:val="es-ES_tradnl"/>
        </w:rPr>
      </w:pPr>
      <w:r w:rsidRPr="00393980">
        <w:rPr>
          <w:rFonts w:ascii="Times New Roman" w:hAnsi="Times New Roman"/>
          <w:lang w:val="es-ES_tradnl"/>
        </w:rPr>
        <w:t>“La formación profesional tiene un gran impacto en la sociedad y por eso es necesario resignificar las relaciones la educación superior con su entorno. En este sentido el currículo tiene que contemplar la responsabilidad que cabe a la Universidad en relación con el futuro de la sociedad colombiana. No estamos hablando entonces solamente de profesionalización o academia, sino de que “formar profesionales” es introducir cambios en lo regional, nacional y global, lo cual, a su vez, implica tener en cuenta estos universos a la hora de organizar los contenidos y las prácticas. Ya no es posible separar formación de extensión e investigación; es necesario visualizar los procesos como generadores de valores agrega</w:t>
      </w:r>
      <w:r>
        <w:rPr>
          <w:rFonts w:ascii="Times New Roman" w:hAnsi="Times New Roman"/>
          <w:lang w:val="es-ES_tradnl"/>
        </w:rPr>
        <w:t>dos en estas tres dimensiones.”</w:t>
      </w:r>
    </w:p>
    <w:p w:rsidR="00393980" w:rsidRPr="00393980" w:rsidRDefault="00393980" w:rsidP="00393980">
      <w:pPr>
        <w:ind w:left="1080"/>
        <w:jc w:val="both"/>
        <w:rPr>
          <w:rFonts w:ascii="Times New Roman" w:hAnsi="Times New Roman"/>
          <w:lang w:val="es-ES_tradnl"/>
        </w:rPr>
      </w:pPr>
      <w:r w:rsidRPr="00393980">
        <w:rPr>
          <w:rFonts w:ascii="Times New Roman" w:hAnsi="Times New Roman"/>
          <w:lang w:val="es-ES_tradnl"/>
        </w:rPr>
        <w:t>Por todo esto la FAMILIA, EL BARRIO, LA COMUNA, EL MUNICIPIO Y EL SISTEMA GENERAL DE SEGURIDAD SOCIAL EN SALUD, son los escenarios de práctica ideales para el inicio del trabajo en salud pública para el estudiante del programa de medicina de la Universidad del Quindío.</w:t>
      </w:r>
    </w:p>
    <w:p w:rsidR="002A3BA1" w:rsidRPr="0080562C" w:rsidRDefault="002A3BA1" w:rsidP="00B7376D">
      <w:pPr>
        <w:spacing w:after="0" w:line="240" w:lineRule="auto"/>
        <w:jc w:val="both"/>
        <w:rPr>
          <w:rFonts w:ascii="Times New Roman" w:hAnsi="Times New Roman"/>
        </w:rPr>
      </w:pPr>
    </w:p>
    <w:p w:rsidR="00470DAD" w:rsidRPr="00181B45" w:rsidRDefault="00470DAD" w:rsidP="0001425F">
      <w:pPr>
        <w:pStyle w:val="Prrafodelista"/>
        <w:numPr>
          <w:ilvl w:val="0"/>
          <w:numId w:val="1"/>
        </w:numPr>
        <w:jc w:val="both"/>
        <w:rPr>
          <w:rFonts w:ascii="Times New Roman" w:hAnsi="Times New Roman"/>
        </w:rPr>
      </w:pPr>
      <w:r w:rsidRPr="00181B45">
        <w:rPr>
          <w:rFonts w:ascii="Times New Roman" w:hAnsi="Times New Roman"/>
          <w:b/>
        </w:rPr>
        <w:t>CONTENIDOS</w:t>
      </w:r>
    </w:p>
    <w:p w:rsidR="00181B45" w:rsidRPr="00181B45" w:rsidRDefault="00181B45" w:rsidP="00B7376D">
      <w:pPr>
        <w:spacing w:after="0" w:line="240" w:lineRule="auto"/>
        <w:jc w:val="both"/>
        <w:rPr>
          <w:rFonts w:ascii="Times New Roman" w:hAnsi="Times New Roman"/>
        </w:rPr>
      </w:pPr>
    </w:p>
    <w:tbl>
      <w:tblPr>
        <w:tblStyle w:val="TableNormal"/>
        <w:tblW w:w="9721"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37"/>
        <w:gridCol w:w="2882"/>
        <w:gridCol w:w="1623"/>
        <w:gridCol w:w="1979"/>
      </w:tblGrid>
      <w:tr w:rsidR="00181B45" w:rsidRPr="00181B45" w:rsidTr="00B7376D">
        <w:trPr>
          <w:trHeight w:val="537"/>
        </w:trPr>
        <w:tc>
          <w:tcPr>
            <w:tcW w:w="3237" w:type="dxa"/>
            <w:vAlign w:val="center"/>
          </w:tcPr>
          <w:p w:rsidR="00181B45" w:rsidRPr="00181B45" w:rsidRDefault="00181B45" w:rsidP="007A0403">
            <w:pPr>
              <w:pStyle w:val="TableParagraph"/>
              <w:spacing w:line="265" w:lineRule="exact"/>
              <w:rPr>
                <w:rFonts w:ascii="Times New Roman" w:hAnsi="Times New Roman" w:cs="Times New Roman"/>
                <w:b/>
              </w:rPr>
            </w:pPr>
            <w:r w:rsidRPr="00181B45">
              <w:rPr>
                <w:rFonts w:ascii="Times New Roman" w:hAnsi="Times New Roman" w:cs="Times New Roman"/>
                <w:b/>
              </w:rPr>
              <w:t>UNIDAD I :</w:t>
            </w:r>
          </w:p>
        </w:tc>
        <w:tc>
          <w:tcPr>
            <w:tcW w:w="6484" w:type="dxa"/>
            <w:gridSpan w:val="3"/>
            <w:vAlign w:val="center"/>
          </w:tcPr>
          <w:p w:rsidR="00181B45" w:rsidRPr="00181B45" w:rsidRDefault="00181B45" w:rsidP="00181B45">
            <w:pPr>
              <w:pStyle w:val="TableParagraph"/>
              <w:spacing w:line="265" w:lineRule="exact"/>
              <w:rPr>
                <w:rFonts w:ascii="Times New Roman" w:hAnsi="Times New Roman" w:cs="Times New Roman"/>
                <w:b/>
              </w:rPr>
            </w:pPr>
            <w:r w:rsidRPr="00181B45">
              <w:rPr>
                <w:rFonts w:ascii="Times New Roman" w:hAnsi="Times New Roman" w:cs="Times New Roman"/>
                <w:b/>
              </w:rPr>
              <w:t>AMBIENTE, ESTILOS DE VIDA Y CULTURA COMO DETERMINANTES DESALUD</w:t>
            </w:r>
          </w:p>
        </w:tc>
      </w:tr>
      <w:tr w:rsidR="00181B45" w:rsidRPr="00181B45" w:rsidTr="00B7376D">
        <w:trPr>
          <w:trHeight w:val="1070"/>
        </w:trPr>
        <w:tc>
          <w:tcPr>
            <w:tcW w:w="3237" w:type="dxa"/>
            <w:vAlign w:val="center"/>
          </w:tcPr>
          <w:p w:rsidR="00181B45" w:rsidRPr="00181B45" w:rsidRDefault="00181B45" w:rsidP="007A0403">
            <w:pPr>
              <w:pStyle w:val="TableParagraph"/>
              <w:ind w:right="420"/>
              <w:rPr>
                <w:rFonts w:ascii="Times New Roman" w:hAnsi="Times New Roman" w:cs="Times New Roman"/>
              </w:rPr>
            </w:pPr>
            <w:r w:rsidRPr="00181B45">
              <w:rPr>
                <w:rFonts w:ascii="Times New Roman" w:hAnsi="Times New Roman" w:cs="Times New Roman"/>
              </w:rPr>
              <w:t>Presentación del programa Ecología y salud humana Ambiente y enfoque sistémico</w:t>
            </w:r>
          </w:p>
          <w:p w:rsidR="00181B45" w:rsidRPr="00181B45" w:rsidRDefault="00181B45" w:rsidP="007A0403">
            <w:pPr>
              <w:pStyle w:val="TableParagraph"/>
              <w:spacing w:line="247" w:lineRule="exact"/>
              <w:rPr>
                <w:rFonts w:ascii="Times New Roman" w:hAnsi="Times New Roman" w:cs="Times New Roman"/>
              </w:rPr>
            </w:pPr>
            <w:r w:rsidRPr="00181B45">
              <w:rPr>
                <w:rFonts w:ascii="Times New Roman" w:hAnsi="Times New Roman" w:cs="Times New Roman"/>
              </w:rPr>
              <w:t>Medicina y sistemas dinámicos</w:t>
            </w:r>
          </w:p>
        </w:tc>
        <w:tc>
          <w:tcPr>
            <w:tcW w:w="2882" w:type="dxa"/>
            <w:vAlign w:val="center"/>
          </w:tcPr>
          <w:p w:rsidR="00181B45" w:rsidRPr="00181B45" w:rsidRDefault="00181B45" w:rsidP="007A0403">
            <w:pPr>
              <w:pStyle w:val="TableParagraph"/>
              <w:spacing w:line="266" w:lineRule="exact"/>
              <w:rPr>
                <w:rFonts w:ascii="Times New Roman" w:hAnsi="Times New Roman" w:cs="Times New Roman"/>
              </w:rPr>
            </w:pPr>
            <w:r w:rsidRPr="00181B45">
              <w:rPr>
                <w:rFonts w:ascii="Times New Roman" w:hAnsi="Times New Roman" w:cs="Times New Roman"/>
              </w:rPr>
              <w:t>Clase –</w:t>
            </w:r>
          </w:p>
          <w:p w:rsidR="00181B45" w:rsidRPr="00181B45" w:rsidRDefault="00181B45" w:rsidP="007A0403">
            <w:pPr>
              <w:pStyle w:val="TableParagraph"/>
              <w:ind w:right="137"/>
              <w:rPr>
                <w:rFonts w:ascii="Times New Roman" w:hAnsi="Times New Roman" w:cs="Times New Roman"/>
              </w:rPr>
            </w:pPr>
            <w:r w:rsidRPr="00181B45">
              <w:rPr>
                <w:rFonts w:ascii="Times New Roman" w:hAnsi="Times New Roman" w:cs="Times New Roman"/>
              </w:rPr>
              <w:t>Exposición - Trabajo en grupo Exposición – Película</w:t>
            </w:r>
          </w:p>
        </w:tc>
        <w:tc>
          <w:tcPr>
            <w:tcW w:w="1623" w:type="dxa"/>
            <w:vAlign w:val="center"/>
          </w:tcPr>
          <w:p w:rsidR="00181B45" w:rsidRPr="00181B45" w:rsidRDefault="00181B45" w:rsidP="007A0403">
            <w:pPr>
              <w:pStyle w:val="TableParagraph"/>
              <w:spacing w:line="266" w:lineRule="exact"/>
              <w:ind w:left="70"/>
              <w:rPr>
                <w:rFonts w:ascii="Times New Roman" w:hAnsi="Times New Roman" w:cs="Times New Roman"/>
              </w:rPr>
            </w:pPr>
            <w:r w:rsidRPr="00181B45">
              <w:rPr>
                <w:rFonts w:ascii="Times New Roman" w:hAnsi="Times New Roman" w:cs="Times New Roman"/>
              </w:rPr>
              <w:t>2 horas</w:t>
            </w:r>
          </w:p>
          <w:p w:rsidR="00181B45" w:rsidRPr="00181B45" w:rsidRDefault="00181B45" w:rsidP="007A0403">
            <w:pPr>
              <w:pStyle w:val="TableParagraph"/>
              <w:ind w:left="70"/>
              <w:rPr>
                <w:rFonts w:ascii="Times New Roman" w:hAnsi="Times New Roman" w:cs="Times New Roman"/>
              </w:rPr>
            </w:pPr>
            <w:r w:rsidRPr="00181B45">
              <w:rPr>
                <w:rFonts w:ascii="Times New Roman" w:hAnsi="Times New Roman" w:cs="Times New Roman"/>
              </w:rPr>
              <w:t>2 horas</w:t>
            </w:r>
          </w:p>
        </w:tc>
        <w:tc>
          <w:tcPr>
            <w:tcW w:w="1979" w:type="dxa"/>
            <w:vAlign w:val="center"/>
          </w:tcPr>
          <w:p w:rsidR="00181B45" w:rsidRPr="00181B45" w:rsidRDefault="00181B45" w:rsidP="007A0403">
            <w:pPr>
              <w:pStyle w:val="TableParagraph"/>
              <w:ind w:left="0"/>
              <w:rPr>
                <w:rFonts w:ascii="Times New Roman" w:hAnsi="Times New Roman" w:cs="Times New Roman"/>
              </w:rPr>
            </w:pPr>
          </w:p>
        </w:tc>
      </w:tr>
      <w:tr w:rsidR="00181B45" w:rsidRPr="00181B45" w:rsidTr="00B7376D">
        <w:trPr>
          <w:trHeight w:val="537"/>
        </w:trPr>
        <w:tc>
          <w:tcPr>
            <w:tcW w:w="3237" w:type="dxa"/>
            <w:vAlign w:val="center"/>
          </w:tcPr>
          <w:p w:rsidR="00181B45" w:rsidRPr="00181B45" w:rsidRDefault="00181B45" w:rsidP="007A0403">
            <w:pPr>
              <w:pStyle w:val="TableParagraph"/>
              <w:spacing w:before="1"/>
              <w:rPr>
                <w:rFonts w:ascii="Times New Roman" w:hAnsi="Times New Roman" w:cs="Times New Roman"/>
              </w:rPr>
            </w:pPr>
            <w:r w:rsidRPr="00181B45">
              <w:rPr>
                <w:rFonts w:ascii="Times New Roman" w:hAnsi="Times New Roman" w:cs="Times New Roman"/>
              </w:rPr>
              <w:t>La microcuenca y la salud humana</w:t>
            </w:r>
          </w:p>
        </w:tc>
        <w:tc>
          <w:tcPr>
            <w:tcW w:w="2882" w:type="dxa"/>
            <w:vAlign w:val="center"/>
          </w:tcPr>
          <w:p w:rsidR="00181B45" w:rsidRPr="00181B45" w:rsidRDefault="00181B45" w:rsidP="007A0403">
            <w:pPr>
              <w:pStyle w:val="TableParagraph"/>
              <w:spacing w:line="270" w:lineRule="atLeast"/>
              <w:ind w:right="749"/>
              <w:rPr>
                <w:rFonts w:ascii="Times New Roman" w:hAnsi="Times New Roman" w:cs="Times New Roman"/>
              </w:rPr>
            </w:pPr>
            <w:r w:rsidRPr="00181B45">
              <w:rPr>
                <w:rFonts w:ascii="Times New Roman" w:hAnsi="Times New Roman" w:cs="Times New Roman"/>
              </w:rPr>
              <w:t>Práctica – Recorrido Microcuenca la Aldana</w:t>
            </w:r>
          </w:p>
        </w:tc>
        <w:tc>
          <w:tcPr>
            <w:tcW w:w="1623" w:type="dxa"/>
            <w:vAlign w:val="center"/>
          </w:tcPr>
          <w:p w:rsidR="00181B45" w:rsidRPr="00181B45" w:rsidRDefault="00181B45" w:rsidP="007A0403">
            <w:pPr>
              <w:pStyle w:val="TableParagraph"/>
              <w:spacing w:before="1"/>
              <w:ind w:left="70"/>
              <w:rPr>
                <w:rFonts w:ascii="Times New Roman" w:hAnsi="Times New Roman" w:cs="Times New Roman"/>
              </w:rPr>
            </w:pPr>
            <w:r w:rsidRPr="00181B45">
              <w:rPr>
                <w:rFonts w:ascii="Times New Roman" w:hAnsi="Times New Roman" w:cs="Times New Roman"/>
              </w:rPr>
              <w:t>2 horas</w:t>
            </w:r>
          </w:p>
          <w:p w:rsidR="00181B45" w:rsidRPr="00181B45" w:rsidRDefault="00181B45" w:rsidP="007A0403">
            <w:pPr>
              <w:pStyle w:val="TableParagraph"/>
              <w:spacing w:line="247" w:lineRule="exact"/>
              <w:ind w:left="70"/>
              <w:rPr>
                <w:rFonts w:ascii="Times New Roman" w:hAnsi="Times New Roman" w:cs="Times New Roman"/>
              </w:rPr>
            </w:pPr>
            <w:r w:rsidRPr="00181B45">
              <w:rPr>
                <w:rFonts w:ascii="Times New Roman" w:hAnsi="Times New Roman" w:cs="Times New Roman"/>
              </w:rPr>
              <w:t>2 horas</w:t>
            </w:r>
          </w:p>
        </w:tc>
        <w:tc>
          <w:tcPr>
            <w:tcW w:w="1979" w:type="dxa"/>
            <w:vAlign w:val="center"/>
          </w:tcPr>
          <w:p w:rsidR="00181B45" w:rsidRPr="00181B45" w:rsidRDefault="00181B45" w:rsidP="007A0403">
            <w:pPr>
              <w:pStyle w:val="TableParagraph"/>
              <w:ind w:left="0"/>
              <w:rPr>
                <w:rFonts w:ascii="Times New Roman" w:hAnsi="Times New Roman" w:cs="Times New Roman"/>
              </w:rPr>
            </w:pPr>
          </w:p>
        </w:tc>
      </w:tr>
      <w:tr w:rsidR="00181B45" w:rsidRPr="00181B45" w:rsidTr="00B7376D">
        <w:trPr>
          <w:trHeight w:val="803"/>
        </w:trPr>
        <w:tc>
          <w:tcPr>
            <w:tcW w:w="3237" w:type="dxa"/>
            <w:vAlign w:val="center"/>
          </w:tcPr>
          <w:p w:rsidR="00181B45" w:rsidRPr="00181B45" w:rsidRDefault="00181B45" w:rsidP="007A0403">
            <w:pPr>
              <w:pStyle w:val="TableParagraph"/>
              <w:spacing w:before="3" w:line="235" w:lineRule="auto"/>
              <w:ind w:right="459"/>
              <w:rPr>
                <w:rFonts w:ascii="Times New Roman" w:hAnsi="Times New Roman" w:cs="Times New Roman"/>
              </w:rPr>
            </w:pPr>
            <w:r w:rsidRPr="00181B45">
              <w:rPr>
                <w:rFonts w:ascii="Times New Roman" w:hAnsi="Times New Roman" w:cs="Times New Roman"/>
              </w:rPr>
              <w:t>Estilos de vida y cultura Desarrollo humano y estilo de</w:t>
            </w:r>
          </w:p>
          <w:p w:rsidR="00181B45" w:rsidRPr="00181B45" w:rsidRDefault="00181B45" w:rsidP="007A0403">
            <w:pPr>
              <w:pStyle w:val="TableParagraph"/>
              <w:spacing w:before="2" w:line="252" w:lineRule="exact"/>
              <w:rPr>
                <w:rFonts w:ascii="Times New Roman" w:hAnsi="Times New Roman" w:cs="Times New Roman"/>
              </w:rPr>
            </w:pPr>
            <w:r w:rsidRPr="00181B45">
              <w:rPr>
                <w:rFonts w:ascii="Times New Roman" w:hAnsi="Times New Roman" w:cs="Times New Roman"/>
              </w:rPr>
              <w:t>vida.</w:t>
            </w:r>
          </w:p>
        </w:tc>
        <w:tc>
          <w:tcPr>
            <w:tcW w:w="2882" w:type="dxa"/>
            <w:vAlign w:val="center"/>
          </w:tcPr>
          <w:p w:rsidR="00181B45" w:rsidRPr="00181B45" w:rsidRDefault="00181B45" w:rsidP="007A0403">
            <w:pPr>
              <w:pStyle w:val="TableParagraph"/>
              <w:spacing w:before="3" w:line="235" w:lineRule="auto"/>
              <w:ind w:right="550"/>
              <w:rPr>
                <w:rFonts w:ascii="Times New Roman" w:hAnsi="Times New Roman" w:cs="Times New Roman"/>
              </w:rPr>
            </w:pPr>
            <w:r w:rsidRPr="00181B45">
              <w:rPr>
                <w:rFonts w:ascii="Times New Roman" w:hAnsi="Times New Roman" w:cs="Times New Roman"/>
              </w:rPr>
              <w:t>Exposición – película Trabajo individual - taller</w:t>
            </w:r>
          </w:p>
        </w:tc>
        <w:tc>
          <w:tcPr>
            <w:tcW w:w="1623" w:type="dxa"/>
            <w:vAlign w:val="center"/>
          </w:tcPr>
          <w:p w:rsidR="00181B45" w:rsidRPr="00181B45" w:rsidRDefault="00181B45" w:rsidP="007A0403">
            <w:pPr>
              <w:pStyle w:val="TableParagraph"/>
              <w:spacing w:line="268" w:lineRule="exact"/>
              <w:ind w:left="70"/>
              <w:rPr>
                <w:rFonts w:ascii="Times New Roman" w:hAnsi="Times New Roman" w:cs="Times New Roman"/>
              </w:rPr>
            </w:pPr>
            <w:r w:rsidRPr="00181B45">
              <w:rPr>
                <w:rFonts w:ascii="Times New Roman" w:hAnsi="Times New Roman" w:cs="Times New Roman"/>
              </w:rPr>
              <w:t>4 horas</w:t>
            </w:r>
          </w:p>
        </w:tc>
        <w:tc>
          <w:tcPr>
            <w:tcW w:w="1979" w:type="dxa"/>
            <w:vAlign w:val="center"/>
          </w:tcPr>
          <w:p w:rsidR="00181B45" w:rsidRPr="00181B45" w:rsidRDefault="00181B45" w:rsidP="007A0403">
            <w:pPr>
              <w:pStyle w:val="TableParagraph"/>
              <w:ind w:left="0"/>
              <w:rPr>
                <w:rFonts w:ascii="Times New Roman" w:hAnsi="Times New Roman" w:cs="Times New Roman"/>
              </w:rPr>
            </w:pPr>
          </w:p>
        </w:tc>
      </w:tr>
      <w:tr w:rsidR="00181B45" w:rsidRPr="00181B45" w:rsidTr="00B7376D">
        <w:trPr>
          <w:trHeight w:val="537"/>
        </w:trPr>
        <w:tc>
          <w:tcPr>
            <w:tcW w:w="3237" w:type="dxa"/>
            <w:vAlign w:val="center"/>
          </w:tcPr>
          <w:p w:rsidR="00181B45" w:rsidRPr="00181B45" w:rsidRDefault="00181B45" w:rsidP="007A0403">
            <w:pPr>
              <w:pStyle w:val="TableParagraph"/>
              <w:spacing w:line="265" w:lineRule="exact"/>
              <w:rPr>
                <w:rFonts w:ascii="Times New Roman" w:hAnsi="Times New Roman" w:cs="Times New Roman"/>
              </w:rPr>
            </w:pPr>
            <w:r w:rsidRPr="00181B45">
              <w:rPr>
                <w:rFonts w:ascii="Times New Roman" w:hAnsi="Times New Roman" w:cs="Times New Roman"/>
              </w:rPr>
              <w:t>Práctica: Visita al Acueducto</w:t>
            </w:r>
          </w:p>
          <w:p w:rsidR="00181B45" w:rsidRPr="00181B45" w:rsidRDefault="00181B45" w:rsidP="007A0403">
            <w:pPr>
              <w:pStyle w:val="TableParagraph"/>
              <w:spacing w:line="252" w:lineRule="exact"/>
              <w:rPr>
                <w:rFonts w:ascii="Times New Roman" w:hAnsi="Times New Roman" w:cs="Times New Roman"/>
              </w:rPr>
            </w:pPr>
            <w:r w:rsidRPr="00181B45">
              <w:rPr>
                <w:rFonts w:ascii="Times New Roman" w:hAnsi="Times New Roman" w:cs="Times New Roman"/>
              </w:rPr>
              <w:t>Municipal</w:t>
            </w:r>
          </w:p>
        </w:tc>
        <w:tc>
          <w:tcPr>
            <w:tcW w:w="2882" w:type="dxa"/>
            <w:vAlign w:val="center"/>
          </w:tcPr>
          <w:p w:rsidR="00181B45" w:rsidRPr="00181B45" w:rsidRDefault="00181B45" w:rsidP="007A0403">
            <w:pPr>
              <w:pStyle w:val="TableParagraph"/>
              <w:spacing w:line="265" w:lineRule="exact"/>
              <w:rPr>
                <w:rFonts w:ascii="Times New Roman" w:hAnsi="Times New Roman" w:cs="Times New Roman"/>
              </w:rPr>
            </w:pPr>
            <w:r w:rsidRPr="00181B45">
              <w:rPr>
                <w:rFonts w:ascii="Times New Roman" w:hAnsi="Times New Roman" w:cs="Times New Roman"/>
              </w:rPr>
              <w:t>Práctica –</w:t>
            </w:r>
          </w:p>
          <w:p w:rsidR="00181B45" w:rsidRPr="00181B45" w:rsidRDefault="00181B45" w:rsidP="007A0403">
            <w:pPr>
              <w:pStyle w:val="TableParagraph"/>
              <w:spacing w:line="252" w:lineRule="exact"/>
              <w:ind w:left="119"/>
              <w:rPr>
                <w:rFonts w:ascii="Times New Roman" w:hAnsi="Times New Roman" w:cs="Times New Roman"/>
              </w:rPr>
            </w:pPr>
            <w:r w:rsidRPr="00181B45">
              <w:rPr>
                <w:rFonts w:ascii="Times New Roman" w:hAnsi="Times New Roman" w:cs="Times New Roman"/>
              </w:rPr>
              <w:t>Visita al Acueducto Municipal</w:t>
            </w:r>
          </w:p>
        </w:tc>
        <w:tc>
          <w:tcPr>
            <w:tcW w:w="1623" w:type="dxa"/>
            <w:vAlign w:val="center"/>
          </w:tcPr>
          <w:p w:rsidR="00181B45" w:rsidRPr="00181B45" w:rsidRDefault="00181B45" w:rsidP="007A0403">
            <w:pPr>
              <w:pStyle w:val="TableParagraph"/>
              <w:spacing w:line="265" w:lineRule="exact"/>
              <w:ind w:left="70"/>
              <w:rPr>
                <w:rFonts w:ascii="Times New Roman" w:hAnsi="Times New Roman" w:cs="Times New Roman"/>
              </w:rPr>
            </w:pPr>
            <w:r w:rsidRPr="00181B45">
              <w:rPr>
                <w:rFonts w:ascii="Times New Roman" w:hAnsi="Times New Roman" w:cs="Times New Roman"/>
              </w:rPr>
              <w:t>2 horas</w:t>
            </w:r>
          </w:p>
          <w:p w:rsidR="00181B45" w:rsidRPr="00181B45" w:rsidRDefault="00181B45" w:rsidP="007A0403">
            <w:pPr>
              <w:pStyle w:val="TableParagraph"/>
              <w:spacing w:line="252" w:lineRule="exact"/>
              <w:ind w:left="70"/>
              <w:rPr>
                <w:rFonts w:ascii="Times New Roman" w:hAnsi="Times New Roman" w:cs="Times New Roman"/>
              </w:rPr>
            </w:pPr>
            <w:r w:rsidRPr="00181B45">
              <w:rPr>
                <w:rFonts w:ascii="Times New Roman" w:hAnsi="Times New Roman" w:cs="Times New Roman"/>
              </w:rPr>
              <w:t>2 horas</w:t>
            </w:r>
          </w:p>
        </w:tc>
        <w:tc>
          <w:tcPr>
            <w:tcW w:w="1979" w:type="dxa"/>
            <w:vAlign w:val="center"/>
          </w:tcPr>
          <w:p w:rsidR="00181B45" w:rsidRPr="00181B45" w:rsidRDefault="00181B45" w:rsidP="007A0403">
            <w:pPr>
              <w:pStyle w:val="TableParagraph"/>
              <w:ind w:left="0"/>
              <w:rPr>
                <w:rFonts w:ascii="Times New Roman" w:hAnsi="Times New Roman" w:cs="Times New Roman"/>
              </w:rPr>
            </w:pPr>
          </w:p>
        </w:tc>
      </w:tr>
      <w:tr w:rsidR="00181B45" w:rsidRPr="00181B45" w:rsidTr="00B7376D">
        <w:trPr>
          <w:trHeight w:val="1075"/>
        </w:trPr>
        <w:tc>
          <w:tcPr>
            <w:tcW w:w="3237" w:type="dxa"/>
            <w:vAlign w:val="center"/>
          </w:tcPr>
          <w:p w:rsidR="00181B45" w:rsidRPr="00181B45" w:rsidRDefault="00181B45" w:rsidP="007A0403">
            <w:pPr>
              <w:pStyle w:val="TableParagraph"/>
              <w:spacing w:line="265" w:lineRule="exact"/>
              <w:rPr>
                <w:rFonts w:ascii="Times New Roman" w:hAnsi="Times New Roman" w:cs="Times New Roman"/>
              </w:rPr>
            </w:pPr>
            <w:r w:rsidRPr="00181B45">
              <w:rPr>
                <w:rFonts w:ascii="Times New Roman" w:hAnsi="Times New Roman" w:cs="Times New Roman"/>
              </w:rPr>
              <w:t>Generación de residuos sólidos</w:t>
            </w:r>
          </w:p>
        </w:tc>
        <w:tc>
          <w:tcPr>
            <w:tcW w:w="2882" w:type="dxa"/>
            <w:vAlign w:val="center"/>
          </w:tcPr>
          <w:p w:rsidR="00181B45" w:rsidRPr="00181B45" w:rsidRDefault="00181B45" w:rsidP="007A0403">
            <w:pPr>
              <w:pStyle w:val="TableParagraph"/>
              <w:ind w:right="628"/>
              <w:rPr>
                <w:rFonts w:ascii="Times New Roman" w:hAnsi="Times New Roman" w:cs="Times New Roman"/>
              </w:rPr>
            </w:pPr>
            <w:r w:rsidRPr="00181B45">
              <w:rPr>
                <w:rFonts w:ascii="Times New Roman" w:hAnsi="Times New Roman" w:cs="Times New Roman"/>
              </w:rPr>
              <w:t>Práctica Universidad del Quindío.</w:t>
            </w:r>
          </w:p>
          <w:p w:rsidR="00181B45" w:rsidRPr="00181B45" w:rsidRDefault="00181B45" w:rsidP="007A0403">
            <w:pPr>
              <w:pStyle w:val="TableParagraph"/>
              <w:spacing w:line="270" w:lineRule="atLeast"/>
              <w:ind w:right="907"/>
              <w:rPr>
                <w:rFonts w:ascii="Times New Roman" w:hAnsi="Times New Roman" w:cs="Times New Roman"/>
              </w:rPr>
            </w:pPr>
            <w:r w:rsidRPr="00181B45">
              <w:rPr>
                <w:rFonts w:ascii="Times New Roman" w:hAnsi="Times New Roman" w:cs="Times New Roman"/>
              </w:rPr>
              <w:t>Sistematización de la información</w:t>
            </w:r>
          </w:p>
        </w:tc>
        <w:tc>
          <w:tcPr>
            <w:tcW w:w="1623" w:type="dxa"/>
            <w:vAlign w:val="center"/>
          </w:tcPr>
          <w:p w:rsidR="00181B45" w:rsidRPr="00181B45" w:rsidRDefault="00181B45" w:rsidP="007A0403">
            <w:pPr>
              <w:pStyle w:val="TableParagraph"/>
              <w:spacing w:line="265" w:lineRule="exact"/>
              <w:ind w:left="70"/>
              <w:rPr>
                <w:rFonts w:ascii="Times New Roman" w:hAnsi="Times New Roman" w:cs="Times New Roman"/>
              </w:rPr>
            </w:pPr>
            <w:r w:rsidRPr="00181B45">
              <w:rPr>
                <w:rFonts w:ascii="Times New Roman" w:hAnsi="Times New Roman" w:cs="Times New Roman"/>
              </w:rPr>
              <w:t>4 horas – 5 a.m.</w:t>
            </w:r>
          </w:p>
          <w:p w:rsidR="00181B45" w:rsidRPr="00181B45" w:rsidRDefault="00181B45" w:rsidP="007A0403">
            <w:pPr>
              <w:pStyle w:val="TableParagraph"/>
              <w:spacing w:before="1"/>
              <w:ind w:left="70"/>
              <w:rPr>
                <w:rFonts w:ascii="Times New Roman" w:hAnsi="Times New Roman" w:cs="Times New Roman"/>
              </w:rPr>
            </w:pPr>
            <w:r w:rsidRPr="00181B45">
              <w:rPr>
                <w:rFonts w:ascii="Times New Roman" w:hAnsi="Times New Roman" w:cs="Times New Roman"/>
              </w:rPr>
              <w:t>2 p.m.</w:t>
            </w:r>
          </w:p>
        </w:tc>
        <w:tc>
          <w:tcPr>
            <w:tcW w:w="1979" w:type="dxa"/>
            <w:vAlign w:val="center"/>
          </w:tcPr>
          <w:p w:rsidR="00181B45" w:rsidRPr="00181B45" w:rsidRDefault="00B7376D" w:rsidP="007A0403">
            <w:pPr>
              <w:pStyle w:val="TableParagraph"/>
              <w:spacing w:line="265" w:lineRule="exact"/>
              <w:ind w:left="70"/>
              <w:rPr>
                <w:rFonts w:ascii="Times New Roman" w:hAnsi="Times New Roman" w:cs="Times New Roman"/>
              </w:rPr>
            </w:pPr>
            <w:r>
              <w:rPr>
                <w:rFonts w:ascii="Times New Roman" w:hAnsi="Times New Roman" w:cs="Times New Roman"/>
              </w:rPr>
              <w:t>MIÉ</w:t>
            </w:r>
            <w:r w:rsidR="00181B45" w:rsidRPr="00181B45">
              <w:rPr>
                <w:rFonts w:ascii="Times New Roman" w:hAnsi="Times New Roman" w:cs="Times New Roman"/>
              </w:rPr>
              <w:t>RCOLES</w:t>
            </w:r>
          </w:p>
        </w:tc>
      </w:tr>
      <w:tr w:rsidR="00181B45" w:rsidRPr="00181B45" w:rsidTr="00B7376D">
        <w:trPr>
          <w:trHeight w:val="266"/>
        </w:trPr>
        <w:tc>
          <w:tcPr>
            <w:tcW w:w="3237" w:type="dxa"/>
            <w:vAlign w:val="center"/>
          </w:tcPr>
          <w:p w:rsidR="00181B45" w:rsidRPr="00181B45" w:rsidRDefault="00181B45" w:rsidP="007A0403">
            <w:pPr>
              <w:pStyle w:val="TableParagraph"/>
              <w:spacing w:line="247" w:lineRule="exact"/>
              <w:rPr>
                <w:rFonts w:ascii="Times New Roman" w:hAnsi="Times New Roman" w:cs="Times New Roman"/>
              </w:rPr>
            </w:pPr>
            <w:r w:rsidRPr="00181B45">
              <w:rPr>
                <w:rFonts w:ascii="Times New Roman" w:hAnsi="Times New Roman" w:cs="Times New Roman"/>
              </w:rPr>
              <w:t>Ambiente, nutrición y alimentos</w:t>
            </w:r>
          </w:p>
        </w:tc>
        <w:tc>
          <w:tcPr>
            <w:tcW w:w="2882" w:type="dxa"/>
            <w:vAlign w:val="center"/>
          </w:tcPr>
          <w:p w:rsidR="00181B45" w:rsidRPr="00181B45" w:rsidRDefault="00181B45" w:rsidP="007A0403">
            <w:pPr>
              <w:pStyle w:val="TableParagraph"/>
              <w:spacing w:line="247" w:lineRule="exact"/>
              <w:rPr>
                <w:rFonts w:ascii="Times New Roman" w:hAnsi="Times New Roman" w:cs="Times New Roman"/>
              </w:rPr>
            </w:pPr>
            <w:r w:rsidRPr="00181B45">
              <w:rPr>
                <w:rFonts w:ascii="Times New Roman" w:hAnsi="Times New Roman" w:cs="Times New Roman"/>
              </w:rPr>
              <w:t>Clase – trabajo en grupo</w:t>
            </w:r>
          </w:p>
        </w:tc>
        <w:tc>
          <w:tcPr>
            <w:tcW w:w="1623" w:type="dxa"/>
            <w:vAlign w:val="center"/>
          </w:tcPr>
          <w:p w:rsidR="00181B45" w:rsidRPr="00181B45" w:rsidRDefault="00181B45" w:rsidP="007A0403">
            <w:pPr>
              <w:pStyle w:val="TableParagraph"/>
              <w:spacing w:line="247" w:lineRule="exact"/>
              <w:ind w:left="70"/>
              <w:rPr>
                <w:rFonts w:ascii="Times New Roman" w:hAnsi="Times New Roman" w:cs="Times New Roman"/>
              </w:rPr>
            </w:pPr>
            <w:r w:rsidRPr="00181B45">
              <w:rPr>
                <w:rFonts w:ascii="Times New Roman" w:hAnsi="Times New Roman" w:cs="Times New Roman"/>
              </w:rPr>
              <w:t>4 horas</w:t>
            </w:r>
          </w:p>
        </w:tc>
        <w:tc>
          <w:tcPr>
            <w:tcW w:w="1979" w:type="dxa"/>
            <w:vAlign w:val="center"/>
          </w:tcPr>
          <w:p w:rsidR="00181B45" w:rsidRPr="00181B45" w:rsidRDefault="00181B45" w:rsidP="007A0403">
            <w:pPr>
              <w:pStyle w:val="TableParagraph"/>
              <w:ind w:left="0"/>
              <w:rPr>
                <w:rFonts w:ascii="Times New Roman" w:hAnsi="Times New Roman" w:cs="Times New Roman"/>
              </w:rPr>
            </w:pPr>
          </w:p>
        </w:tc>
      </w:tr>
      <w:tr w:rsidR="00181B45" w:rsidRPr="00181B45" w:rsidTr="00B7376D">
        <w:trPr>
          <w:trHeight w:val="537"/>
        </w:trPr>
        <w:tc>
          <w:tcPr>
            <w:tcW w:w="3237" w:type="dxa"/>
            <w:vAlign w:val="center"/>
          </w:tcPr>
          <w:p w:rsidR="00181B45" w:rsidRPr="00181B45" w:rsidRDefault="00181B45" w:rsidP="007A0403">
            <w:pPr>
              <w:pStyle w:val="TableParagraph"/>
              <w:spacing w:line="265" w:lineRule="exact"/>
              <w:rPr>
                <w:rFonts w:ascii="Times New Roman" w:hAnsi="Times New Roman" w:cs="Times New Roman"/>
              </w:rPr>
            </w:pPr>
            <w:r w:rsidRPr="00181B45">
              <w:rPr>
                <w:rFonts w:ascii="Times New Roman" w:hAnsi="Times New Roman" w:cs="Times New Roman"/>
              </w:rPr>
              <w:t>Práctica: Visita a la central de</w:t>
            </w:r>
          </w:p>
          <w:p w:rsidR="00181B45" w:rsidRPr="00181B45" w:rsidRDefault="00181B45" w:rsidP="007A0403">
            <w:pPr>
              <w:pStyle w:val="TableParagraph"/>
              <w:spacing w:line="252" w:lineRule="exact"/>
              <w:rPr>
                <w:rFonts w:ascii="Times New Roman" w:hAnsi="Times New Roman" w:cs="Times New Roman"/>
              </w:rPr>
            </w:pPr>
            <w:r w:rsidRPr="00181B45">
              <w:rPr>
                <w:rFonts w:ascii="Times New Roman" w:hAnsi="Times New Roman" w:cs="Times New Roman"/>
              </w:rPr>
              <w:t>sacrificio.</w:t>
            </w:r>
          </w:p>
        </w:tc>
        <w:tc>
          <w:tcPr>
            <w:tcW w:w="2882" w:type="dxa"/>
            <w:vAlign w:val="center"/>
          </w:tcPr>
          <w:p w:rsidR="00181B45" w:rsidRPr="00181B45" w:rsidRDefault="00181B45" w:rsidP="007A0403">
            <w:pPr>
              <w:pStyle w:val="TableParagraph"/>
              <w:spacing w:line="265" w:lineRule="exact"/>
              <w:rPr>
                <w:rFonts w:ascii="Times New Roman" w:hAnsi="Times New Roman" w:cs="Times New Roman"/>
              </w:rPr>
            </w:pPr>
            <w:r w:rsidRPr="00181B45">
              <w:rPr>
                <w:rFonts w:ascii="Times New Roman" w:hAnsi="Times New Roman" w:cs="Times New Roman"/>
              </w:rPr>
              <w:t>Recorrido: Visita a la central</w:t>
            </w:r>
          </w:p>
          <w:p w:rsidR="00181B45" w:rsidRPr="00181B45" w:rsidRDefault="00181B45" w:rsidP="007A0403">
            <w:pPr>
              <w:pStyle w:val="TableParagraph"/>
              <w:spacing w:line="252" w:lineRule="exact"/>
              <w:rPr>
                <w:rFonts w:ascii="Times New Roman" w:hAnsi="Times New Roman" w:cs="Times New Roman"/>
              </w:rPr>
            </w:pPr>
            <w:r w:rsidRPr="00181B45">
              <w:rPr>
                <w:rFonts w:ascii="Times New Roman" w:hAnsi="Times New Roman" w:cs="Times New Roman"/>
              </w:rPr>
              <w:t>de sacrificio.</w:t>
            </w:r>
          </w:p>
        </w:tc>
        <w:tc>
          <w:tcPr>
            <w:tcW w:w="1623" w:type="dxa"/>
            <w:vAlign w:val="center"/>
          </w:tcPr>
          <w:p w:rsidR="00181B45" w:rsidRPr="00181B45" w:rsidRDefault="00181B45" w:rsidP="007A0403">
            <w:pPr>
              <w:pStyle w:val="TableParagraph"/>
              <w:spacing w:line="265" w:lineRule="exact"/>
              <w:ind w:left="70"/>
              <w:rPr>
                <w:rFonts w:ascii="Times New Roman" w:hAnsi="Times New Roman" w:cs="Times New Roman"/>
              </w:rPr>
            </w:pPr>
            <w:r w:rsidRPr="00181B45">
              <w:rPr>
                <w:rFonts w:ascii="Times New Roman" w:hAnsi="Times New Roman" w:cs="Times New Roman"/>
              </w:rPr>
              <w:t>4 horas</w:t>
            </w:r>
          </w:p>
        </w:tc>
        <w:tc>
          <w:tcPr>
            <w:tcW w:w="1979" w:type="dxa"/>
            <w:vAlign w:val="center"/>
          </w:tcPr>
          <w:p w:rsidR="00181B45" w:rsidRPr="00181B45" w:rsidRDefault="00181B45" w:rsidP="007A0403">
            <w:pPr>
              <w:pStyle w:val="TableParagraph"/>
              <w:ind w:left="0"/>
              <w:rPr>
                <w:rFonts w:ascii="Times New Roman" w:hAnsi="Times New Roman" w:cs="Times New Roman"/>
              </w:rPr>
            </w:pPr>
          </w:p>
        </w:tc>
      </w:tr>
      <w:tr w:rsidR="00181B45" w:rsidRPr="00181B45" w:rsidTr="00B7376D">
        <w:trPr>
          <w:trHeight w:val="1881"/>
        </w:trPr>
        <w:tc>
          <w:tcPr>
            <w:tcW w:w="3237" w:type="dxa"/>
            <w:vAlign w:val="center"/>
          </w:tcPr>
          <w:p w:rsidR="00181B45" w:rsidRPr="00181B45" w:rsidRDefault="00181B45" w:rsidP="007A0403">
            <w:pPr>
              <w:pStyle w:val="TableParagraph"/>
              <w:ind w:right="731"/>
              <w:rPr>
                <w:rFonts w:ascii="Times New Roman" w:hAnsi="Times New Roman" w:cs="Times New Roman"/>
              </w:rPr>
            </w:pPr>
            <w:r w:rsidRPr="00181B45">
              <w:rPr>
                <w:rFonts w:ascii="Times New Roman" w:hAnsi="Times New Roman" w:cs="Times New Roman"/>
              </w:rPr>
              <w:lastRenderedPageBreak/>
              <w:t>Problemática de salud y ambiente: Análisis de determinantes en Salud en Armenia.</w:t>
            </w:r>
          </w:p>
          <w:p w:rsidR="00181B45" w:rsidRPr="00181B45" w:rsidRDefault="00181B45" w:rsidP="007A0403">
            <w:pPr>
              <w:pStyle w:val="TableParagraph"/>
              <w:spacing w:line="270" w:lineRule="atLeast"/>
              <w:ind w:right="1072"/>
              <w:rPr>
                <w:rFonts w:ascii="Times New Roman" w:hAnsi="Times New Roman" w:cs="Times New Roman"/>
              </w:rPr>
            </w:pPr>
            <w:r w:rsidRPr="00181B45">
              <w:rPr>
                <w:rFonts w:ascii="Times New Roman" w:hAnsi="Times New Roman" w:cs="Times New Roman"/>
              </w:rPr>
              <w:t xml:space="preserve">El modelo ecológico de </w:t>
            </w:r>
            <w:proofErr w:type="spellStart"/>
            <w:r w:rsidRPr="00181B45">
              <w:rPr>
                <w:rFonts w:ascii="Times New Roman" w:hAnsi="Times New Roman" w:cs="Times New Roman"/>
              </w:rPr>
              <w:t>Brafrenbrenner</w:t>
            </w:r>
            <w:proofErr w:type="spellEnd"/>
            <w:r w:rsidRPr="00181B45">
              <w:rPr>
                <w:rFonts w:ascii="Times New Roman" w:hAnsi="Times New Roman" w:cs="Times New Roman"/>
              </w:rPr>
              <w:t xml:space="preserve"> SEGUNDO PARCIAL</w:t>
            </w:r>
          </w:p>
        </w:tc>
        <w:tc>
          <w:tcPr>
            <w:tcW w:w="2882" w:type="dxa"/>
            <w:vAlign w:val="center"/>
          </w:tcPr>
          <w:p w:rsidR="00181B45" w:rsidRPr="00181B45" w:rsidRDefault="00181B45" w:rsidP="007A0403">
            <w:pPr>
              <w:pStyle w:val="TableParagraph"/>
              <w:ind w:right="1221"/>
              <w:rPr>
                <w:rFonts w:ascii="Times New Roman" w:hAnsi="Times New Roman" w:cs="Times New Roman"/>
              </w:rPr>
            </w:pPr>
            <w:r w:rsidRPr="00181B45">
              <w:rPr>
                <w:rFonts w:ascii="Times New Roman" w:hAnsi="Times New Roman" w:cs="Times New Roman"/>
              </w:rPr>
              <w:t>Seminario Trabajo en Grupo</w:t>
            </w:r>
          </w:p>
          <w:p w:rsidR="00181B45" w:rsidRPr="00181B45" w:rsidRDefault="00181B45" w:rsidP="007A0403">
            <w:pPr>
              <w:pStyle w:val="TableParagraph"/>
              <w:ind w:left="0"/>
              <w:rPr>
                <w:rFonts w:ascii="Times New Roman" w:hAnsi="Times New Roman" w:cs="Times New Roman"/>
                <w:b/>
              </w:rPr>
            </w:pPr>
          </w:p>
          <w:p w:rsidR="00181B45" w:rsidRPr="00181B45" w:rsidRDefault="00181B45" w:rsidP="007A0403">
            <w:pPr>
              <w:pStyle w:val="TableParagraph"/>
              <w:ind w:left="0"/>
              <w:rPr>
                <w:rFonts w:ascii="Times New Roman" w:hAnsi="Times New Roman" w:cs="Times New Roman"/>
                <w:b/>
              </w:rPr>
            </w:pPr>
          </w:p>
          <w:p w:rsidR="00181B45" w:rsidRPr="00181B45" w:rsidRDefault="00181B45" w:rsidP="007A0403">
            <w:pPr>
              <w:pStyle w:val="TableParagraph"/>
              <w:ind w:left="0"/>
              <w:rPr>
                <w:rFonts w:ascii="Times New Roman" w:hAnsi="Times New Roman" w:cs="Times New Roman"/>
                <w:b/>
              </w:rPr>
            </w:pPr>
          </w:p>
          <w:p w:rsidR="00181B45" w:rsidRPr="00181B45" w:rsidRDefault="00181B45" w:rsidP="007A0403">
            <w:pPr>
              <w:pStyle w:val="TableParagraph"/>
              <w:spacing w:before="3"/>
              <w:ind w:left="0"/>
              <w:rPr>
                <w:rFonts w:ascii="Times New Roman" w:hAnsi="Times New Roman" w:cs="Times New Roman"/>
                <w:b/>
              </w:rPr>
            </w:pPr>
          </w:p>
          <w:p w:rsidR="00181B45" w:rsidRPr="00181B45" w:rsidRDefault="00181B45" w:rsidP="007A0403">
            <w:pPr>
              <w:pStyle w:val="TableParagraph"/>
              <w:spacing w:line="252" w:lineRule="exact"/>
              <w:rPr>
                <w:rFonts w:ascii="Times New Roman" w:hAnsi="Times New Roman" w:cs="Times New Roman"/>
              </w:rPr>
            </w:pPr>
            <w:r w:rsidRPr="00181B45">
              <w:rPr>
                <w:rFonts w:ascii="Times New Roman" w:hAnsi="Times New Roman" w:cs="Times New Roman"/>
              </w:rPr>
              <w:t>EVALUACIÓN ESCRITA</w:t>
            </w:r>
          </w:p>
        </w:tc>
        <w:tc>
          <w:tcPr>
            <w:tcW w:w="1623" w:type="dxa"/>
            <w:vAlign w:val="center"/>
          </w:tcPr>
          <w:p w:rsidR="00181B45" w:rsidRPr="00181B45" w:rsidRDefault="00181B45" w:rsidP="007A0403">
            <w:pPr>
              <w:pStyle w:val="TableParagraph"/>
              <w:spacing w:line="266" w:lineRule="exact"/>
              <w:ind w:left="70"/>
              <w:rPr>
                <w:rFonts w:ascii="Times New Roman" w:hAnsi="Times New Roman" w:cs="Times New Roman"/>
              </w:rPr>
            </w:pPr>
            <w:r w:rsidRPr="00181B45">
              <w:rPr>
                <w:rFonts w:ascii="Times New Roman" w:hAnsi="Times New Roman" w:cs="Times New Roman"/>
              </w:rPr>
              <w:t>4 horas</w:t>
            </w:r>
          </w:p>
        </w:tc>
        <w:tc>
          <w:tcPr>
            <w:tcW w:w="1979" w:type="dxa"/>
            <w:vAlign w:val="center"/>
          </w:tcPr>
          <w:p w:rsidR="00181B45" w:rsidRPr="00181B45" w:rsidRDefault="00181B45" w:rsidP="007A0403">
            <w:pPr>
              <w:pStyle w:val="TableParagraph"/>
              <w:ind w:left="0"/>
              <w:rPr>
                <w:rFonts w:ascii="Times New Roman" w:hAnsi="Times New Roman" w:cs="Times New Roman"/>
              </w:rPr>
            </w:pPr>
          </w:p>
        </w:tc>
      </w:tr>
      <w:tr w:rsidR="00181B45" w:rsidRPr="00181B45" w:rsidTr="00B7376D">
        <w:trPr>
          <w:trHeight w:val="268"/>
        </w:trPr>
        <w:tc>
          <w:tcPr>
            <w:tcW w:w="3237" w:type="dxa"/>
            <w:vAlign w:val="center"/>
          </w:tcPr>
          <w:p w:rsidR="00181B45" w:rsidRPr="00181B45" w:rsidRDefault="00181B45" w:rsidP="007A0403">
            <w:pPr>
              <w:pStyle w:val="TableParagraph"/>
              <w:spacing w:line="263" w:lineRule="exact"/>
              <w:rPr>
                <w:rFonts w:ascii="Times New Roman" w:hAnsi="Times New Roman" w:cs="Times New Roman"/>
                <w:b/>
              </w:rPr>
            </w:pPr>
            <w:r w:rsidRPr="00181B45">
              <w:rPr>
                <w:rFonts w:ascii="Times New Roman" w:hAnsi="Times New Roman" w:cs="Times New Roman"/>
                <w:b/>
              </w:rPr>
              <w:t>UNIDAD II:</w:t>
            </w:r>
          </w:p>
        </w:tc>
        <w:tc>
          <w:tcPr>
            <w:tcW w:w="6484" w:type="dxa"/>
            <w:gridSpan w:val="3"/>
            <w:vAlign w:val="center"/>
          </w:tcPr>
          <w:p w:rsidR="00181B45" w:rsidRPr="00181B45" w:rsidRDefault="00181B45" w:rsidP="00181B45">
            <w:pPr>
              <w:pStyle w:val="TableParagraph"/>
              <w:spacing w:line="263" w:lineRule="exact"/>
              <w:rPr>
                <w:rFonts w:ascii="Times New Roman" w:hAnsi="Times New Roman" w:cs="Times New Roman"/>
                <w:b/>
              </w:rPr>
            </w:pPr>
            <w:r w:rsidRPr="00181B45">
              <w:rPr>
                <w:rFonts w:ascii="Times New Roman" w:hAnsi="Times New Roman" w:cs="Times New Roman"/>
                <w:b/>
              </w:rPr>
              <w:t>DX. DE SALUD</w:t>
            </w:r>
            <w:r>
              <w:rPr>
                <w:rFonts w:ascii="Times New Roman" w:hAnsi="Times New Roman" w:cs="Times New Roman"/>
                <w:b/>
              </w:rPr>
              <w:t xml:space="preserve"> </w:t>
            </w:r>
            <w:r w:rsidRPr="00181B45">
              <w:rPr>
                <w:rFonts w:ascii="Times New Roman" w:hAnsi="Times New Roman" w:cs="Times New Roman"/>
                <w:b/>
              </w:rPr>
              <w:t>BARRIO Y MUNICIPIO</w:t>
            </w:r>
          </w:p>
        </w:tc>
      </w:tr>
      <w:tr w:rsidR="00181B45" w:rsidRPr="00181B45" w:rsidTr="00B7376D">
        <w:trPr>
          <w:trHeight w:val="537"/>
        </w:trPr>
        <w:tc>
          <w:tcPr>
            <w:tcW w:w="3237" w:type="dxa"/>
            <w:vAlign w:val="center"/>
          </w:tcPr>
          <w:p w:rsidR="00181B45" w:rsidRPr="00181B45" w:rsidRDefault="00181B45" w:rsidP="007A0403">
            <w:pPr>
              <w:pStyle w:val="TableParagraph"/>
              <w:ind w:left="0"/>
              <w:rPr>
                <w:rFonts w:ascii="Times New Roman" w:hAnsi="Times New Roman" w:cs="Times New Roman"/>
              </w:rPr>
            </w:pPr>
          </w:p>
        </w:tc>
        <w:tc>
          <w:tcPr>
            <w:tcW w:w="2882" w:type="dxa"/>
            <w:vAlign w:val="center"/>
          </w:tcPr>
          <w:p w:rsidR="00181B45" w:rsidRPr="00181B45" w:rsidRDefault="00181B45" w:rsidP="007A0403">
            <w:pPr>
              <w:pStyle w:val="TableParagraph"/>
              <w:spacing w:line="265" w:lineRule="exact"/>
              <w:rPr>
                <w:rFonts w:ascii="Times New Roman" w:hAnsi="Times New Roman" w:cs="Times New Roman"/>
              </w:rPr>
            </w:pPr>
            <w:r w:rsidRPr="00181B45">
              <w:rPr>
                <w:rFonts w:ascii="Times New Roman" w:hAnsi="Times New Roman" w:cs="Times New Roman"/>
              </w:rPr>
              <w:t>Articulación con el núcleo</w:t>
            </w:r>
          </w:p>
          <w:p w:rsidR="00181B45" w:rsidRPr="00181B45" w:rsidRDefault="00181B45" w:rsidP="007A0403">
            <w:pPr>
              <w:pStyle w:val="TableParagraph"/>
              <w:spacing w:line="252" w:lineRule="exact"/>
              <w:rPr>
                <w:rFonts w:ascii="Times New Roman" w:hAnsi="Times New Roman" w:cs="Times New Roman"/>
              </w:rPr>
            </w:pPr>
            <w:r w:rsidRPr="00181B45">
              <w:rPr>
                <w:rFonts w:ascii="Times New Roman" w:hAnsi="Times New Roman" w:cs="Times New Roman"/>
              </w:rPr>
              <w:t>integrador I</w:t>
            </w:r>
          </w:p>
        </w:tc>
        <w:tc>
          <w:tcPr>
            <w:tcW w:w="1623" w:type="dxa"/>
            <w:vAlign w:val="center"/>
          </w:tcPr>
          <w:p w:rsidR="00181B45" w:rsidRPr="00181B45" w:rsidRDefault="00181B45" w:rsidP="007A0403">
            <w:pPr>
              <w:pStyle w:val="TableParagraph"/>
              <w:ind w:left="0"/>
              <w:rPr>
                <w:rFonts w:ascii="Times New Roman" w:hAnsi="Times New Roman" w:cs="Times New Roman"/>
              </w:rPr>
            </w:pPr>
          </w:p>
        </w:tc>
        <w:tc>
          <w:tcPr>
            <w:tcW w:w="1979" w:type="dxa"/>
            <w:vAlign w:val="center"/>
          </w:tcPr>
          <w:p w:rsidR="00181B45" w:rsidRPr="00181B45" w:rsidRDefault="00181B45" w:rsidP="007A0403">
            <w:pPr>
              <w:pStyle w:val="TableParagraph"/>
              <w:ind w:left="0"/>
              <w:rPr>
                <w:rFonts w:ascii="Times New Roman" w:hAnsi="Times New Roman" w:cs="Times New Roman"/>
              </w:rPr>
            </w:pPr>
          </w:p>
        </w:tc>
      </w:tr>
      <w:tr w:rsidR="00181B45" w:rsidRPr="00181B45" w:rsidTr="00B7376D">
        <w:trPr>
          <w:trHeight w:val="1881"/>
        </w:trPr>
        <w:tc>
          <w:tcPr>
            <w:tcW w:w="3237" w:type="dxa"/>
            <w:vAlign w:val="center"/>
          </w:tcPr>
          <w:p w:rsidR="00181B45" w:rsidRPr="00181B45" w:rsidRDefault="00181B45" w:rsidP="007A0403">
            <w:pPr>
              <w:pStyle w:val="TableParagraph"/>
              <w:rPr>
                <w:rFonts w:ascii="Times New Roman" w:hAnsi="Times New Roman" w:cs="Times New Roman"/>
              </w:rPr>
            </w:pPr>
            <w:r w:rsidRPr="00181B45">
              <w:rPr>
                <w:rFonts w:ascii="Times New Roman" w:hAnsi="Times New Roman" w:cs="Times New Roman"/>
              </w:rPr>
              <w:t>Dinámica social y ocupación del territorio, urbanismo.</w:t>
            </w:r>
          </w:p>
          <w:p w:rsidR="00181B45" w:rsidRPr="00181B45" w:rsidRDefault="00181B45" w:rsidP="007A0403">
            <w:pPr>
              <w:pStyle w:val="TableParagraph"/>
              <w:spacing w:before="2"/>
              <w:ind w:left="0"/>
              <w:rPr>
                <w:rFonts w:ascii="Times New Roman" w:hAnsi="Times New Roman" w:cs="Times New Roman"/>
                <w:b/>
              </w:rPr>
            </w:pPr>
          </w:p>
          <w:p w:rsidR="00181B45" w:rsidRPr="00181B45" w:rsidRDefault="00181B45" w:rsidP="007A0403">
            <w:pPr>
              <w:pStyle w:val="TableParagraph"/>
              <w:rPr>
                <w:rFonts w:ascii="Times New Roman" w:hAnsi="Times New Roman" w:cs="Times New Roman"/>
              </w:rPr>
            </w:pPr>
            <w:r w:rsidRPr="00181B45">
              <w:rPr>
                <w:rFonts w:ascii="Times New Roman" w:hAnsi="Times New Roman" w:cs="Times New Roman"/>
              </w:rPr>
              <w:t>Orientación para el trabajo por barrio y comuna.</w:t>
            </w:r>
          </w:p>
          <w:p w:rsidR="00181B45" w:rsidRPr="00181B45" w:rsidRDefault="00181B45" w:rsidP="007A0403">
            <w:pPr>
              <w:pStyle w:val="TableParagraph"/>
              <w:spacing w:line="270" w:lineRule="atLeast"/>
              <w:ind w:right="941"/>
              <w:rPr>
                <w:rFonts w:ascii="Times New Roman" w:hAnsi="Times New Roman" w:cs="Times New Roman"/>
              </w:rPr>
            </w:pPr>
            <w:r w:rsidRPr="00181B45">
              <w:rPr>
                <w:rFonts w:ascii="Times New Roman" w:hAnsi="Times New Roman" w:cs="Times New Roman"/>
              </w:rPr>
              <w:t>Práctica casa y barrio Historia del barrio</w:t>
            </w:r>
          </w:p>
        </w:tc>
        <w:tc>
          <w:tcPr>
            <w:tcW w:w="2882" w:type="dxa"/>
            <w:vAlign w:val="center"/>
          </w:tcPr>
          <w:p w:rsidR="00181B45" w:rsidRPr="00181B45" w:rsidRDefault="00181B45" w:rsidP="007A0403">
            <w:pPr>
              <w:pStyle w:val="TableParagraph"/>
              <w:spacing w:line="265" w:lineRule="exact"/>
              <w:rPr>
                <w:rFonts w:ascii="Times New Roman" w:hAnsi="Times New Roman" w:cs="Times New Roman"/>
              </w:rPr>
            </w:pPr>
            <w:r w:rsidRPr="00181B45">
              <w:rPr>
                <w:rFonts w:ascii="Times New Roman" w:hAnsi="Times New Roman" w:cs="Times New Roman"/>
              </w:rPr>
              <w:t>Exposición</w:t>
            </w:r>
          </w:p>
          <w:p w:rsidR="00181B45" w:rsidRPr="00181B45" w:rsidRDefault="00181B45" w:rsidP="007A0403">
            <w:pPr>
              <w:pStyle w:val="TableParagraph"/>
              <w:tabs>
                <w:tab w:val="left" w:pos="1294"/>
                <w:tab w:val="left" w:pos="1860"/>
                <w:tab w:val="left" w:pos="2707"/>
              </w:tabs>
              <w:ind w:right="52"/>
              <w:rPr>
                <w:rFonts w:ascii="Times New Roman" w:hAnsi="Times New Roman" w:cs="Times New Roman"/>
              </w:rPr>
            </w:pPr>
            <w:r w:rsidRPr="00181B45">
              <w:rPr>
                <w:rFonts w:ascii="Times New Roman" w:hAnsi="Times New Roman" w:cs="Times New Roman"/>
              </w:rPr>
              <w:t>Ubicación</w:t>
            </w:r>
            <w:r w:rsidRPr="00181B45">
              <w:rPr>
                <w:rFonts w:ascii="Times New Roman" w:hAnsi="Times New Roman" w:cs="Times New Roman"/>
              </w:rPr>
              <w:tab/>
              <w:t>en</w:t>
            </w:r>
            <w:r w:rsidRPr="00181B45">
              <w:rPr>
                <w:rFonts w:ascii="Times New Roman" w:hAnsi="Times New Roman" w:cs="Times New Roman"/>
              </w:rPr>
              <w:tab/>
              <w:t>mapa</w:t>
            </w:r>
            <w:r w:rsidRPr="00181B45">
              <w:rPr>
                <w:rFonts w:ascii="Times New Roman" w:hAnsi="Times New Roman" w:cs="Times New Roman"/>
              </w:rPr>
              <w:tab/>
              <w:t xml:space="preserve">– </w:t>
            </w:r>
            <w:proofErr w:type="spellStart"/>
            <w:r w:rsidRPr="00181B45">
              <w:rPr>
                <w:rFonts w:ascii="Times New Roman" w:hAnsi="Times New Roman" w:cs="Times New Roman"/>
              </w:rPr>
              <w:t>Mapificación</w:t>
            </w:r>
            <w:proofErr w:type="spellEnd"/>
            <w:r w:rsidRPr="00181B45">
              <w:rPr>
                <w:rFonts w:ascii="Times New Roman" w:hAnsi="Times New Roman" w:cs="Times New Roman"/>
              </w:rPr>
              <w:t xml:space="preserve"> –</w:t>
            </w:r>
            <w:r w:rsidRPr="00181B45">
              <w:rPr>
                <w:rFonts w:ascii="Times New Roman" w:hAnsi="Times New Roman" w:cs="Times New Roman"/>
                <w:spacing w:val="-5"/>
              </w:rPr>
              <w:t xml:space="preserve"> </w:t>
            </w:r>
            <w:r w:rsidRPr="00181B45">
              <w:rPr>
                <w:rFonts w:ascii="Times New Roman" w:hAnsi="Times New Roman" w:cs="Times New Roman"/>
              </w:rPr>
              <w:t>SIG</w:t>
            </w:r>
          </w:p>
        </w:tc>
        <w:tc>
          <w:tcPr>
            <w:tcW w:w="1623" w:type="dxa"/>
            <w:vAlign w:val="center"/>
          </w:tcPr>
          <w:p w:rsidR="00181B45" w:rsidRPr="00181B45" w:rsidRDefault="00181B45" w:rsidP="007A0403">
            <w:pPr>
              <w:pStyle w:val="TableParagraph"/>
              <w:spacing w:line="265" w:lineRule="exact"/>
              <w:ind w:left="70"/>
              <w:rPr>
                <w:rFonts w:ascii="Times New Roman" w:hAnsi="Times New Roman" w:cs="Times New Roman"/>
              </w:rPr>
            </w:pPr>
            <w:r w:rsidRPr="00181B45">
              <w:rPr>
                <w:rFonts w:ascii="Times New Roman" w:hAnsi="Times New Roman" w:cs="Times New Roman"/>
              </w:rPr>
              <w:t>2h teoría</w:t>
            </w:r>
          </w:p>
          <w:p w:rsidR="00181B45" w:rsidRPr="00181B45" w:rsidRDefault="00181B45" w:rsidP="007A0403">
            <w:pPr>
              <w:pStyle w:val="TableParagraph"/>
              <w:ind w:left="0"/>
              <w:rPr>
                <w:rFonts w:ascii="Times New Roman" w:hAnsi="Times New Roman" w:cs="Times New Roman"/>
                <w:b/>
              </w:rPr>
            </w:pPr>
          </w:p>
          <w:p w:rsidR="00181B45" w:rsidRPr="00181B45" w:rsidRDefault="00181B45" w:rsidP="007A0403">
            <w:pPr>
              <w:pStyle w:val="TableParagraph"/>
              <w:ind w:left="0"/>
              <w:rPr>
                <w:rFonts w:ascii="Times New Roman" w:hAnsi="Times New Roman" w:cs="Times New Roman"/>
                <w:b/>
              </w:rPr>
            </w:pPr>
          </w:p>
          <w:p w:rsidR="00181B45" w:rsidRPr="00181B45" w:rsidRDefault="00181B45" w:rsidP="007A0403">
            <w:pPr>
              <w:pStyle w:val="TableParagraph"/>
              <w:spacing w:before="2"/>
              <w:ind w:left="0"/>
              <w:rPr>
                <w:rFonts w:ascii="Times New Roman" w:hAnsi="Times New Roman" w:cs="Times New Roman"/>
                <w:b/>
              </w:rPr>
            </w:pPr>
          </w:p>
          <w:p w:rsidR="00181B45" w:rsidRPr="00181B45" w:rsidRDefault="00181B45" w:rsidP="007A0403">
            <w:pPr>
              <w:pStyle w:val="TableParagraph"/>
              <w:ind w:left="70"/>
              <w:rPr>
                <w:rFonts w:ascii="Times New Roman" w:hAnsi="Times New Roman" w:cs="Times New Roman"/>
              </w:rPr>
            </w:pPr>
            <w:r w:rsidRPr="00181B45">
              <w:rPr>
                <w:rFonts w:ascii="Times New Roman" w:hAnsi="Times New Roman" w:cs="Times New Roman"/>
              </w:rPr>
              <w:t>2h práctica</w:t>
            </w:r>
          </w:p>
        </w:tc>
        <w:tc>
          <w:tcPr>
            <w:tcW w:w="1979" w:type="dxa"/>
            <w:vAlign w:val="center"/>
          </w:tcPr>
          <w:p w:rsidR="00181B45" w:rsidRPr="00181B45" w:rsidRDefault="00181B45" w:rsidP="007A0403">
            <w:pPr>
              <w:pStyle w:val="TableParagraph"/>
              <w:ind w:left="0"/>
              <w:rPr>
                <w:rFonts w:ascii="Times New Roman" w:hAnsi="Times New Roman" w:cs="Times New Roman"/>
              </w:rPr>
            </w:pPr>
          </w:p>
        </w:tc>
      </w:tr>
      <w:tr w:rsidR="00181B45" w:rsidRPr="00181B45" w:rsidTr="00B7376D">
        <w:trPr>
          <w:trHeight w:val="537"/>
        </w:trPr>
        <w:tc>
          <w:tcPr>
            <w:tcW w:w="3237" w:type="dxa"/>
            <w:vAlign w:val="center"/>
          </w:tcPr>
          <w:p w:rsidR="00181B45" w:rsidRPr="00181B45" w:rsidRDefault="00181B45" w:rsidP="007A0403">
            <w:pPr>
              <w:pStyle w:val="TableParagraph"/>
              <w:spacing w:line="265" w:lineRule="exact"/>
              <w:rPr>
                <w:rFonts w:ascii="Times New Roman" w:hAnsi="Times New Roman" w:cs="Times New Roman"/>
              </w:rPr>
            </w:pPr>
            <w:proofErr w:type="spellStart"/>
            <w:r w:rsidRPr="00181B45">
              <w:rPr>
                <w:rFonts w:ascii="Times New Roman" w:hAnsi="Times New Roman" w:cs="Times New Roman"/>
              </w:rPr>
              <w:t>Dx</w:t>
            </w:r>
            <w:proofErr w:type="spellEnd"/>
            <w:r w:rsidRPr="00181B45">
              <w:rPr>
                <w:rFonts w:ascii="Times New Roman" w:hAnsi="Times New Roman" w:cs="Times New Roman"/>
              </w:rPr>
              <w:t>. Del barrio donde vive el</w:t>
            </w:r>
          </w:p>
          <w:p w:rsidR="00181B45" w:rsidRPr="00181B45" w:rsidRDefault="00181B45" w:rsidP="007A0403">
            <w:pPr>
              <w:pStyle w:val="TableParagraph"/>
              <w:spacing w:line="252" w:lineRule="exact"/>
              <w:rPr>
                <w:rFonts w:ascii="Times New Roman" w:hAnsi="Times New Roman" w:cs="Times New Roman"/>
              </w:rPr>
            </w:pPr>
            <w:r w:rsidRPr="00181B45">
              <w:rPr>
                <w:rFonts w:ascii="Times New Roman" w:hAnsi="Times New Roman" w:cs="Times New Roman"/>
              </w:rPr>
              <w:t>estudiante</w:t>
            </w:r>
          </w:p>
        </w:tc>
        <w:tc>
          <w:tcPr>
            <w:tcW w:w="2882" w:type="dxa"/>
            <w:vAlign w:val="center"/>
          </w:tcPr>
          <w:p w:rsidR="00181B45" w:rsidRPr="00181B45" w:rsidRDefault="00181B45" w:rsidP="007A0403">
            <w:pPr>
              <w:pStyle w:val="TableParagraph"/>
              <w:spacing w:line="265" w:lineRule="exact"/>
              <w:rPr>
                <w:rFonts w:ascii="Times New Roman" w:hAnsi="Times New Roman" w:cs="Times New Roman"/>
              </w:rPr>
            </w:pPr>
            <w:r w:rsidRPr="00181B45">
              <w:rPr>
                <w:rFonts w:ascii="Times New Roman" w:hAnsi="Times New Roman" w:cs="Times New Roman"/>
              </w:rPr>
              <w:t>Práctica individual</w:t>
            </w:r>
          </w:p>
        </w:tc>
        <w:tc>
          <w:tcPr>
            <w:tcW w:w="1623" w:type="dxa"/>
            <w:vAlign w:val="center"/>
          </w:tcPr>
          <w:p w:rsidR="00181B45" w:rsidRPr="00181B45" w:rsidRDefault="00181B45" w:rsidP="007A0403">
            <w:pPr>
              <w:pStyle w:val="TableParagraph"/>
              <w:spacing w:line="265" w:lineRule="exact"/>
              <w:ind w:left="70"/>
              <w:rPr>
                <w:rFonts w:ascii="Times New Roman" w:hAnsi="Times New Roman" w:cs="Times New Roman"/>
              </w:rPr>
            </w:pPr>
            <w:r w:rsidRPr="00181B45">
              <w:rPr>
                <w:rFonts w:ascii="Times New Roman" w:hAnsi="Times New Roman" w:cs="Times New Roman"/>
              </w:rPr>
              <w:t>2 horas</w:t>
            </w:r>
          </w:p>
        </w:tc>
        <w:tc>
          <w:tcPr>
            <w:tcW w:w="1979" w:type="dxa"/>
            <w:vAlign w:val="center"/>
          </w:tcPr>
          <w:p w:rsidR="00181B45" w:rsidRPr="00181B45" w:rsidRDefault="00181B45" w:rsidP="007A0403">
            <w:pPr>
              <w:pStyle w:val="TableParagraph"/>
              <w:ind w:left="0"/>
              <w:rPr>
                <w:rFonts w:ascii="Times New Roman" w:hAnsi="Times New Roman" w:cs="Times New Roman"/>
              </w:rPr>
            </w:pPr>
          </w:p>
        </w:tc>
      </w:tr>
      <w:tr w:rsidR="00181B45" w:rsidRPr="00181B45" w:rsidTr="00B7376D">
        <w:trPr>
          <w:trHeight w:val="1074"/>
        </w:trPr>
        <w:tc>
          <w:tcPr>
            <w:tcW w:w="3237" w:type="dxa"/>
            <w:vAlign w:val="center"/>
          </w:tcPr>
          <w:p w:rsidR="00181B45" w:rsidRPr="00181B45" w:rsidRDefault="00181B45" w:rsidP="007A0403">
            <w:pPr>
              <w:pStyle w:val="TableParagraph"/>
              <w:tabs>
                <w:tab w:val="left" w:pos="1486"/>
                <w:tab w:val="left" w:pos="1963"/>
                <w:tab w:val="left" w:pos="2890"/>
              </w:tabs>
              <w:ind w:right="58"/>
              <w:rPr>
                <w:rFonts w:ascii="Times New Roman" w:hAnsi="Times New Roman" w:cs="Times New Roman"/>
              </w:rPr>
            </w:pPr>
            <w:r w:rsidRPr="00181B45">
              <w:rPr>
                <w:rFonts w:ascii="Times New Roman" w:hAnsi="Times New Roman" w:cs="Times New Roman"/>
              </w:rPr>
              <w:t>Presentación</w:t>
            </w:r>
            <w:r w:rsidRPr="00181B45">
              <w:rPr>
                <w:rFonts w:ascii="Times New Roman" w:hAnsi="Times New Roman" w:cs="Times New Roman"/>
              </w:rPr>
              <w:tab/>
              <w:t>de</w:t>
            </w:r>
            <w:r w:rsidRPr="00181B45">
              <w:rPr>
                <w:rFonts w:ascii="Times New Roman" w:hAnsi="Times New Roman" w:cs="Times New Roman"/>
              </w:rPr>
              <w:tab/>
              <w:t>historia</w:t>
            </w:r>
            <w:r w:rsidRPr="00181B45">
              <w:rPr>
                <w:rFonts w:ascii="Times New Roman" w:hAnsi="Times New Roman" w:cs="Times New Roman"/>
              </w:rPr>
              <w:tab/>
              <w:t>del barrio.</w:t>
            </w:r>
          </w:p>
          <w:p w:rsidR="00181B45" w:rsidRPr="00181B45" w:rsidRDefault="00181B45" w:rsidP="007A0403">
            <w:pPr>
              <w:pStyle w:val="TableParagraph"/>
              <w:tabs>
                <w:tab w:val="left" w:pos="1727"/>
                <w:tab w:val="left" w:pos="2892"/>
              </w:tabs>
              <w:spacing w:line="270" w:lineRule="atLeast"/>
              <w:ind w:right="55"/>
              <w:rPr>
                <w:rFonts w:ascii="Times New Roman" w:hAnsi="Times New Roman" w:cs="Times New Roman"/>
              </w:rPr>
            </w:pPr>
            <w:r w:rsidRPr="00181B45">
              <w:rPr>
                <w:rFonts w:ascii="Times New Roman" w:hAnsi="Times New Roman" w:cs="Times New Roman"/>
              </w:rPr>
              <w:t>Construcción</w:t>
            </w:r>
            <w:r w:rsidRPr="00181B45">
              <w:rPr>
                <w:rFonts w:ascii="Times New Roman" w:hAnsi="Times New Roman" w:cs="Times New Roman"/>
              </w:rPr>
              <w:tab/>
              <w:t>historia</w:t>
            </w:r>
            <w:r w:rsidRPr="00181B45">
              <w:rPr>
                <w:rFonts w:ascii="Times New Roman" w:hAnsi="Times New Roman" w:cs="Times New Roman"/>
              </w:rPr>
              <w:tab/>
              <w:t>del Municipio.</w:t>
            </w:r>
          </w:p>
        </w:tc>
        <w:tc>
          <w:tcPr>
            <w:tcW w:w="2882" w:type="dxa"/>
            <w:vAlign w:val="center"/>
          </w:tcPr>
          <w:p w:rsidR="00181B45" w:rsidRPr="00181B45" w:rsidRDefault="00181B45" w:rsidP="007A0403">
            <w:pPr>
              <w:pStyle w:val="TableParagraph"/>
              <w:tabs>
                <w:tab w:val="left" w:pos="1784"/>
                <w:tab w:val="left" w:pos="2556"/>
              </w:tabs>
              <w:ind w:right="58"/>
              <w:rPr>
                <w:rFonts w:ascii="Times New Roman" w:hAnsi="Times New Roman" w:cs="Times New Roman"/>
              </w:rPr>
            </w:pPr>
            <w:r w:rsidRPr="00181B45">
              <w:rPr>
                <w:rFonts w:ascii="Times New Roman" w:hAnsi="Times New Roman" w:cs="Times New Roman"/>
              </w:rPr>
              <w:t>Presentación</w:t>
            </w:r>
            <w:r w:rsidRPr="00181B45">
              <w:rPr>
                <w:rFonts w:ascii="Times New Roman" w:hAnsi="Times New Roman" w:cs="Times New Roman"/>
              </w:rPr>
              <w:tab/>
              <w:t>de</w:t>
            </w:r>
            <w:r w:rsidRPr="00181B45">
              <w:rPr>
                <w:rFonts w:ascii="Times New Roman" w:hAnsi="Times New Roman" w:cs="Times New Roman"/>
              </w:rPr>
              <w:tab/>
              <w:t>los estudiantes.</w:t>
            </w:r>
          </w:p>
          <w:p w:rsidR="00181B45" w:rsidRPr="00181B45" w:rsidRDefault="00181B45" w:rsidP="007A0403">
            <w:pPr>
              <w:pStyle w:val="TableParagraph"/>
              <w:rPr>
                <w:rFonts w:ascii="Times New Roman" w:hAnsi="Times New Roman" w:cs="Times New Roman"/>
              </w:rPr>
            </w:pPr>
            <w:r w:rsidRPr="00181B45">
              <w:rPr>
                <w:rFonts w:ascii="Times New Roman" w:hAnsi="Times New Roman" w:cs="Times New Roman"/>
              </w:rPr>
              <w:t>Taller</w:t>
            </w:r>
          </w:p>
        </w:tc>
        <w:tc>
          <w:tcPr>
            <w:tcW w:w="1623" w:type="dxa"/>
            <w:vAlign w:val="center"/>
          </w:tcPr>
          <w:p w:rsidR="00181B45" w:rsidRPr="00181B45" w:rsidRDefault="00181B45" w:rsidP="007A0403">
            <w:pPr>
              <w:pStyle w:val="TableParagraph"/>
              <w:spacing w:line="265" w:lineRule="exact"/>
              <w:ind w:left="70"/>
              <w:rPr>
                <w:rFonts w:ascii="Times New Roman" w:hAnsi="Times New Roman" w:cs="Times New Roman"/>
              </w:rPr>
            </w:pPr>
            <w:r w:rsidRPr="00181B45">
              <w:rPr>
                <w:rFonts w:ascii="Times New Roman" w:hAnsi="Times New Roman" w:cs="Times New Roman"/>
              </w:rPr>
              <w:t>4 horas</w:t>
            </w:r>
          </w:p>
        </w:tc>
        <w:tc>
          <w:tcPr>
            <w:tcW w:w="1979" w:type="dxa"/>
            <w:vAlign w:val="center"/>
          </w:tcPr>
          <w:p w:rsidR="00181B45" w:rsidRPr="00181B45" w:rsidRDefault="00181B45" w:rsidP="007A0403">
            <w:pPr>
              <w:pStyle w:val="TableParagraph"/>
              <w:ind w:left="0"/>
              <w:rPr>
                <w:rFonts w:ascii="Times New Roman" w:hAnsi="Times New Roman" w:cs="Times New Roman"/>
              </w:rPr>
            </w:pPr>
          </w:p>
        </w:tc>
      </w:tr>
      <w:tr w:rsidR="00181B45" w:rsidRPr="00181B45" w:rsidTr="00B7376D">
        <w:trPr>
          <w:trHeight w:val="266"/>
        </w:trPr>
        <w:tc>
          <w:tcPr>
            <w:tcW w:w="3237" w:type="dxa"/>
            <w:vAlign w:val="center"/>
          </w:tcPr>
          <w:p w:rsidR="00181B45" w:rsidRPr="00181B45" w:rsidRDefault="00181B45" w:rsidP="007A0403">
            <w:pPr>
              <w:pStyle w:val="TableParagraph"/>
              <w:tabs>
                <w:tab w:val="left" w:pos="1678"/>
                <w:tab w:val="left" w:pos="2537"/>
              </w:tabs>
              <w:spacing w:line="246" w:lineRule="exact"/>
              <w:rPr>
                <w:rFonts w:ascii="Times New Roman" w:hAnsi="Times New Roman" w:cs="Times New Roman"/>
              </w:rPr>
            </w:pPr>
            <w:r w:rsidRPr="00181B45">
              <w:rPr>
                <w:rFonts w:ascii="Times New Roman" w:hAnsi="Times New Roman" w:cs="Times New Roman"/>
              </w:rPr>
              <w:t>Articulación</w:t>
            </w:r>
            <w:r w:rsidRPr="00181B45">
              <w:rPr>
                <w:rFonts w:ascii="Times New Roman" w:hAnsi="Times New Roman" w:cs="Times New Roman"/>
              </w:rPr>
              <w:tab/>
              <w:t>con</w:t>
            </w:r>
            <w:r w:rsidRPr="00181B45">
              <w:rPr>
                <w:rFonts w:ascii="Times New Roman" w:hAnsi="Times New Roman" w:cs="Times New Roman"/>
              </w:rPr>
              <w:tab/>
              <w:t>Núcleo</w:t>
            </w:r>
          </w:p>
        </w:tc>
        <w:tc>
          <w:tcPr>
            <w:tcW w:w="2882" w:type="dxa"/>
            <w:vAlign w:val="center"/>
          </w:tcPr>
          <w:p w:rsidR="00181B45" w:rsidRPr="00181B45" w:rsidRDefault="00181B45" w:rsidP="007A0403">
            <w:pPr>
              <w:pStyle w:val="TableParagraph"/>
              <w:spacing w:line="246" w:lineRule="exact"/>
              <w:rPr>
                <w:rFonts w:ascii="Times New Roman" w:hAnsi="Times New Roman" w:cs="Times New Roman"/>
              </w:rPr>
            </w:pPr>
            <w:r w:rsidRPr="00181B45">
              <w:rPr>
                <w:rFonts w:ascii="Times New Roman" w:hAnsi="Times New Roman" w:cs="Times New Roman"/>
              </w:rPr>
              <w:t>Exposición</w:t>
            </w:r>
          </w:p>
        </w:tc>
        <w:tc>
          <w:tcPr>
            <w:tcW w:w="1623" w:type="dxa"/>
            <w:vAlign w:val="center"/>
          </w:tcPr>
          <w:p w:rsidR="00181B45" w:rsidRPr="00181B45" w:rsidRDefault="00181B45" w:rsidP="007A0403">
            <w:pPr>
              <w:pStyle w:val="TableParagraph"/>
              <w:spacing w:line="246" w:lineRule="exact"/>
              <w:ind w:left="70"/>
              <w:rPr>
                <w:rFonts w:ascii="Times New Roman" w:hAnsi="Times New Roman" w:cs="Times New Roman"/>
              </w:rPr>
            </w:pPr>
            <w:r w:rsidRPr="00181B45">
              <w:rPr>
                <w:rFonts w:ascii="Times New Roman" w:hAnsi="Times New Roman" w:cs="Times New Roman"/>
              </w:rPr>
              <w:t>2 horas</w:t>
            </w:r>
          </w:p>
        </w:tc>
        <w:tc>
          <w:tcPr>
            <w:tcW w:w="1979" w:type="dxa"/>
            <w:vAlign w:val="center"/>
          </w:tcPr>
          <w:p w:rsidR="00181B45" w:rsidRPr="00181B45" w:rsidRDefault="00181B45" w:rsidP="007A0403">
            <w:pPr>
              <w:pStyle w:val="TableParagraph"/>
              <w:ind w:left="0"/>
              <w:rPr>
                <w:rFonts w:ascii="Times New Roman" w:hAnsi="Times New Roman" w:cs="Times New Roman"/>
              </w:rPr>
            </w:pPr>
          </w:p>
        </w:tc>
      </w:tr>
      <w:tr w:rsidR="00181B45" w:rsidRPr="00181B45" w:rsidTr="00B7376D">
        <w:trPr>
          <w:trHeight w:val="806"/>
        </w:trPr>
        <w:tc>
          <w:tcPr>
            <w:tcW w:w="3237" w:type="dxa"/>
            <w:vAlign w:val="center"/>
          </w:tcPr>
          <w:p w:rsidR="00181B45" w:rsidRPr="00181B45" w:rsidRDefault="00181B45" w:rsidP="007A0403">
            <w:pPr>
              <w:pStyle w:val="TableParagraph"/>
              <w:ind w:right="44"/>
              <w:rPr>
                <w:rFonts w:ascii="Times New Roman" w:hAnsi="Times New Roman" w:cs="Times New Roman"/>
              </w:rPr>
            </w:pPr>
            <w:r w:rsidRPr="00181B45">
              <w:rPr>
                <w:rFonts w:ascii="Times New Roman" w:hAnsi="Times New Roman" w:cs="Times New Roman"/>
              </w:rPr>
              <w:t>Integrador: Diagnóstico de Salud Familiar en los barrios que habitan</w:t>
            </w:r>
          </w:p>
          <w:p w:rsidR="00181B45" w:rsidRPr="00181B45" w:rsidRDefault="00181B45" w:rsidP="007A0403">
            <w:pPr>
              <w:pStyle w:val="TableParagraph"/>
              <w:spacing w:line="255" w:lineRule="exact"/>
              <w:rPr>
                <w:rFonts w:ascii="Times New Roman" w:hAnsi="Times New Roman" w:cs="Times New Roman"/>
              </w:rPr>
            </w:pPr>
            <w:r w:rsidRPr="00181B45">
              <w:rPr>
                <w:rFonts w:ascii="Times New Roman" w:hAnsi="Times New Roman" w:cs="Times New Roman"/>
              </w:rPr>
              <w:t>los estudiantes.</w:t>
            </w:r>
          </w:p>
        </w:tc>
        <w:tc>
          <w:tcPr>
            <w:tcW w:w="2882" w:type="dxa"/>
            <w:vAlign w:val="center"/>
          </w:tcPr>
          <w:p w:rsidR="00181B45" w:rsidRPr="00181B45" w:rsidRDefault="00181B45" w:rsidP="007A0403">
            <w:pPr>
              <w:pStyle w:val="TableParagraph"/>
              <w:spacing w:line="262" w:lineRule="exact"/>
              <w:rPr>
                <w:rFonts w:ascii="Times New Roman" w:hAnsi="Times New Roman" w:cs="Times New Roman"/>
              </w:rPr>
            </w:pPr>
            <w:r w:rsidRPr="00181B45">
              <w:rPr>
                <w:rFonts w:ascii="Times New Roman" w:hAnsi="Times New Roman" w:cs="Times New Roman"/>
              </w:rPr>
              <w:t>Historia familiar</w:t>
            </w:r>
          </w:p>
        </w:tc>
        <w:tc>
          <w:tcPr>
            <w:tcW w:w="1623" w:type="dxa"/>
            <w:vAlign w:val="center"/>
          </w:tcPr>
          <w:p w:rsidR="00181B45" w:rsidRPr="00181B45" w:rsidRDefault="00181B45" w:rsidP="007A0403">
            <w:pPr>
              <w:pStyle w:val="TableParagraph"/>
              <w:spacing w:before="8"/>
              <w:ind w:left="0"/>
              <w:rPr>
                <w:rFonts w:ascii="Times New Roman" w:hAnsi="Times New Roman" w:cs="Times New Roman"/>
                <w:b/>
              </w:rPr>
            </w:pPr>
          </w:p>
          <w:p w:rsidR="00181B45" w:rsidRPr="00181B45" w:rsidRDefault="00181B45" w:rsidP="007A0403">
            <w:pPr>
              <w:pStyle w:val="TableParagraph"/>
              <w:spacing w:before="1"/>
              <w:ind w:left="70"/>
              <w:rPr>
                <w:rFonts w:ascii="Times New Roman" w:hAnsi="Times New Roman" w:cs="Times New Roman"/>
              </w:rPr>
            </w:pPr>
            <w:r w:rsidRPr="00181B45">
              <w:rPr>
                <w:rFonts w:ascii="Times New Roman" w:hAnsi="Times New Roman" w:cs="Times New Roman"/>
              </w:rPr>
              <w:t>2h práctica</w:t>
            </w:r>
          </w:p>
        </w:tc>
        <w:tc>
          <w:tcPr>
            <w:tcW w:w="1979" w:type="dxa"/>
            <w:vAlign w:val="center"/>
          </w:tcPr>
          <w:p w:rsidR="00181B45" w:rsidRPr="00181B45" w:rsidRDefault="00181B45" w:rsidP="007A0403">
            <w:pPr>
              <w:pStyle w:val="TableParagraph"/>
              <w:ind w:left="0"/>
              <w:rPr>
                <w:rFonts w:ascii="Times New Roman" w:hAnsi="Times New Roman" w:cs="Times New Roman"/>
              </w:rPr>
            </w:pPr>
          </w:p>
        </w:tc>
      </w:tr>
      <w:tr w:rsidR="00181B45" w:rsidRPr="00181B45" w:rsidTr="00B7376D">
        <w:trPr>
          <w:trHeight w:val="537"/>
        </w:trPr>
        <w:tc>
          <w:tcPr>
            <w:tcW w:w="3237" w:type="dxa"/>
            <w:vAlign w:val="center"/>
          </w:tcPr>
          <w:p w:rsidR="00181B45" w:rsidRPr="00181B45" w:rsidRDefault="00181B45" w:rsidP="007A0403">
            <w:pPr>
              <w:pStyle w:val="TableParagraph"/>
              <w:spacing w:line="262" w:lineRule="exact"/>
              <w:rPr>
                <w:rFonts w:ascii="Times New Roman" w:hAnsi="Times New Roman" w:cs="Times New Roman"/>
              </w:rPr>
            </w:pPr>
            <w:r w:rsidRPr="00181B45">
              <w:rPr>
                <w:rFonts w:ascii="Times New Roman" w:hAnsi="Times New Roman" w:cs="Times New Roman"/>
              </w:rPr>
              <w:t>Elaboración de Historias familiares</w:t>
            </w:r>
          </w:p>
          <w:p w:rsidR="00181B45" w:rsidRPr="00181B45" w:rsidRDefault="00181B45" w:rsidP="007A0403">
            <w:pPr>
              <w:pStyle w:val="TableParagraph"/>
              <w:spacing w:before="1" w:line="255" w:lineRule="exact"/>
              <w:rPr>
                <w:rFonts w:ascii="Times New Roman" w:hAnsi="Times New Roman" w:cs="Times New Roman"/>
              </w:rPr>
            </w:pPr>
            <w:r w:rsidRPr="00181B45">
              <w:rPr>
                <w:rFonts w:ascii="Times New Roman" w:hAnsi="Times New Roman" w:cs="Times New Roman"/>
              </w:rPr>
              <w:t>en el Barrio.</w:t>
            </w:r>
          </w:p>
        </w:tc>
        <w:tc>
          <w:tcPr>
            <w:tcW w:w="2882" w:type="dxa"/>
            <w:vAlign w:val="center"/>
          </w:tcPr>
          <w:p w:rsidR="00181B45" w:rsidRPr="00181B45" w:rsidRDefault="00181B45" w:rsidP="007A0403">
            <w:pPr>
              <w:pStyle w:val="TableParagraph"/>
              <w:spacing w:line="262" w:lineRule="exact"/>
              <w:rPr>
                <w:rFonts w:ascii="Times New Roman" w:hAnsi="Times New Roman" w:cs="Times New Roman"/>
              </w:rPr>
            </w:pPr>
            <w:r w:rsidRPr="00181B45">
              <w:rPr>
                <w:rFonts w:ascii="Times New Roman" w:hAnsi="Times New Roman" w:cs="Times New Roman"/>
              </w:rPr>
              <w:t>Práctica individual</w:t>
            </w:r>
          </w:p>
        </w:tc>
        <w:tc>
          <w:tcPr>
            <w:tcW w:w="1623" w:type="dxa"/>
            <w:vAlign w:val="center"/>
          </w:tcPr>
          <w:p w:rsidR="00181B45" w:rsidRPr="00181B45" w:rsidRDefault="00181B45" w:rsidP="007A0403">
            <w:pPr>
              <w:pStyle w:val="TableParagraph"/>
              <w:spacing w:line="262" w:lineRule="exact"/>
              <w:ind w:left="70"/>
              <w:rPr>
                <w:rFonts w:ascii="Times New Roman" w:hAnsi="Times New Roman" w:cs="Times New Roman"/>
              </w:rPr>
            </w:pPr>
            <w:r w:rsidRPr="00181B45">
              <w:rPr>
                <w:rFonts w:ascii="Times New Roman" w:hAnsi="Times New Roman" w:cs="Times New Roman"/>
              </w:rPr>
              <w:t>2 horas</w:t>
            </w:r>
          </w:p>
        </w:tc>
        <w:tc>
          <w:tcPr>
            <w:tcW w:w="1979" w:type="dxa"/>
            <w:vAlign w:val="center"/>
          </w:tcPr>
          <w:p w:rsidR="00181B45" w:rsidRPr="00181B45" w:rsidRDefault="00181B45" w:rsidP="007A0403">
            <w:pPr>
              <w:pStyle w:val="TableParagraph"/>
              <w:ind w:left="0"/>
              <w:rPr>
                <w:rFonts w:ascii="Times New Roman" w:hAnsi="Times New Roman" w:cs="Times New Roman"/>
              </w:rPr>
            </w:pPr>
          </w:p>
        </w:tc>
      </w:tr>
      <w:tr w:rsidR="00181B45" w:rsidRPr="00181B45" w:rsidTr="00B7376D">
        <w:trPr>
          <w:trHeight w:val="1074"/>
        </w:trPr>
        <w:tc>
          <w:tcPr>
            <w:tcW w:w="3237" w:type="dxa"/>
            <w:vAlign w:val="center"/>
          </w:tcPr>
          <w:p w:rsidR="00181B45" w:rsidRPr="00181B45" w:rsidRDefault="00181B45" w:rsidP="007A0403">
            <w:pPr>
              <w:pStyle w:val="TableParagraph"/>
              <w:ind w:right="97"/>
              <w:rPr>
                <w:rFonts w:ascii="Times New Roman" w:hAnsi="Times New Roman" w:cs="Times New Roman"/>
              </w:rPr>
            </w:pPr>
            <w:r w:rsidRPr="00181B45">
              <w:rPr>
                <w:rFonts w:ascii="Times New Roman" w:hAnsi="Times New Roman" w:cs="Times New Roman"/>
              </w:rPr>
              <w:t>Diagnóstico de Salud Familiar en el</w:t>
            </w:r>
            <w:r w:rsidRPr="00181B45">
              <w:rPr>
                <w:rFonts w:ascii="Times New Roman" w:hAnsi="Times New Roman" w:cs="Times New Roman"/>
                <w:spacing w:val="-1"/>
              </w:rPr>
              <w:t xml:space="preserve"> </w:t>
            </w:r>
            <w:r w:rsidRPr="00181B45">
              <w:rPr>
                <w:rFonts w:ascii="Times New Roman" w:hAnsi="Times New Roman" w:cs="Times New Roman"/>
              </w:rPr>
              <w:t>Municipio.</w:t>
            </w:r>
          </w:p>
        </w:tc>
        <w:tc>
          <w:tcPr>
            <w:tcW w:w="2882" w:type="dxa"/>
            <w:vAlign w:val="center"/>
          </w:tcPr>
          <w:p w:rsidR="00181B45" w:rsidRPr="00181B45" w:rsidRDefault="00181B45" w:rsidP="007A0403">
            <w:pPr>
              <w:pStyle w:val="TableParagraph"/>
              <w:ind w:right="1102"/>
              <w:rPr>
                <w:rFonts w:ascii="Times New Roman" w:hAnsi="Times New Roman" w:cs="Times New Roman"/>
              </w:rPr>
            </w:pPr>
            <w:r w:rsidRPr="00181B45">
              <w:rPr>
                <w:rFonts w:ascii="Times New Roman" w:hAnsi="Times New Roman" w:cs="Times New Roman"/>
              </w:rPr>
              <w:t>Taller en clase Núcleo integrador:</w:t>
            </w:r>
          </w:p>
          <w:p w:rsidR="00181B45" w:rsidRPr="00181B45" w:rsidRDefault="00181B45" w:rsidP="007A0403">
            <w:pPr>
              <w:pStyle w:val="TableParagraph"/>
              <w:spacing w:line="270" w:lineRule="atLeast"/>
              <w:ind w:right="96"/>
              <w:rPr>
                <w:rFonts w:ascii="Times New Roman" w:hAnsi="Times New Roman" w:cs="Times New Roman"/>
              </w:rPr>
            </w:pPr>
            <w:r w:rsidRPr="00181B45">
              <w:rPr>
                <w:rFonts w:ascii="Times New Roman" w:hAnsi="Times New Roman" w:cs="Times New Roman"/>
              </w:rPr>
              <w:t>Búsqueda de caso por grupos. Guías de Res. 412</w:t>
            </w:r>
          </w:p>
        </w:tc>
        <w:tc>
          <w:tcPr>
            <w:tcW w:w="1623" w:type="dxa"/>
            <w:vAlign w:val="center"/>
          </w:tcPr>
          <w:p w:rsidR="00181B45" w:rsidRPr="00181B45" w:rsidRDefault="00181B45" w:rsidP="007A0403">
            <w:pPr>
              <w:pStyle w:val="TableParagraph"/>
              <w:spacing w:line="262" w:lineRule="exact"/>
              <w:ind w:left="70"/>
              <w:rPr>
                <w:rFonts w:ascii="Times New Roman" w:hAnsi="Times New Roman" w:cs="Times New Roman"/>
              </w:rPr>
            </w:pPr>
            <w:r w:rsidRPr="00181B45">
              <w:rPr>
                <w:rFonts w:ascii="Times New Roman" w:hAnsi="Times New Roman" w:cs="Times New Roman"/>
              </w:rPr>
              <w:t>4 horas</w:t>
            </w:r>
          </w:p>
        </w:tc>
        <w:tc>
          <w:tcPr>
            <w:tcW w:w="1979" w:type="dxa"/>
            <w:vAlign w:val="center"/>
          </w:tcPr>
          <w:p w:rsidR="00181B45" w:rsidRPr="00181B45" w:rsidRDefault="00181B45" w:rsidP="007A0403">
            <w:pPr>
              <w:pStyle w:val="TableParagraph"/>
              <w:ind w:left="0"/>
              <w:rPr>
                <w:rFonts w:ascii="Times New Roman" w:hAnsi="Times New Roman" w:cs="Times New Roman"/>
              </w:rPr>
            </w:pPr>
          </w:p>
        </w:tc>
      </w:tr>
      <w:tr w:rsidR="00181B45" w:rsidRPr="00181B45" w:rsidTr="00B7376D">
        <w:trPr>
          <w:trHeight w:val="535"/>
        </w:trPr>
        <w:tc>
          <w:tcPr>
            <w:tcW w:w="3237" w:type="dxa"/>
            <w:vAlign w:val="center"/>
          </w:tcPr>
          <w:p w:rsidR="00181B45" w:rsidRPr="00181B45" w:rsidRDefault="00181B45" w:rsidP="007A0403">
            <w:pPr>
              <w:pStyle w:val="TableParagraph"/>
              <w:spacing w:line="259" w:lineRule="exact"/>
              <w:rPr>
                <w:rFonts w:ascii="Times New Roman" w:hAnsi="Times New Roman" w:cs="Times New Roman"/>
                <w:b/>
              </w:rPr>
            </w:pPr>
            <w:r w:rsidRPr="00181B45">
              <w:rPr>
                <w:rFonts w:ascii="Times New Roman" w:hAnsi="Times New Roman" w:cs="Times New Roman"/>
                <w:b/>
              </w:rPr>
              <w:t>UNIDAD III:</w:t>
            </w:r>
          </w:p>
        </w:tc>
        <w:tc>
          <w:tcPr>
            <w:tcW w:w="6484" w:type="dxa"/>
            <w:gridSpan w:val="3"/>
            <w:vAlign w:val="center"/>
          </w:tcPr>
          <w:p w:rsidR="00181B45" w:rsidRPr="00181B45" w:rsidRDefault="00181B45" w:rsidP="00181B45">
            <w:pPr>
              <w:pStyle w:val="TableParagraph"/>
              <w:spacing w:line="259" w:lineRule="exact"/>
              <w:rPr>
                <w:rFonts w:ascii="Times New Roman" w:hAnsi="Times New Roman" w:cs="Times New Roman"/>
                <w:b/>
              </w:rPr>
            </w:pPr>
            <w:r w:rsidRPr="00181B45">
              <w:rPr>
                <w:rFonts w:ascii="Times New Roman" w:hAnsi="Times New Roman" w:cs="Times New Roman"/>
                <w:b/>
              </w:rPr>
              <w:t>DIAGNOSTICO DE SALUD MUNICIPAL Y DEL SISTEMA GENERAL DE</w:t>
            </w:r>
            <w:r>
              <w:rPr>
                <w:rFonts w:ascii="Times New Roman" w:hAnsi="Times New Roman" w:cs="Times New Roman"/>
                <w:b/>
              </w:rPr>
              <w:t xml:space="preserve"> </w:t>
            </w:r>
            <w:r w:rsidRPr="00181B45">
              <w:rPr>
                <w:rFonts w:ascii="Times New Roman" w:hAnsi="Times New Roman" w:cs="Times New Roman"/>
                <w:b/>
              </w:rPr>
              <w:t>SEGURIDAD SOCIAL EN SALUD</w:t>
            </w:r>
          </w:p>
        </w:tc>
      </w:tr>
      <w:tr w:rsidR="00181B45" w:rsidRPr="00181B45" w:rsidTr="00B7376D">
        <w:trPr>
          <w:trHeight w:val="2150"/>
        </w:trPr>
        <w:tc>
          <w:tcPr>
            <w:tcW w:w="3237" w:type="dxa"/>
            <w:vAlign w:val="center"/>
          </w:tcPr>
          <w:p w:rsidR="00181B45" w:rsidRPr="00181B45" w:rsidRDefault="00181B45" w:rsidP="007A0403">
            <w:pPr>
              <w:pStyle w:val="TableParagraph"/>
              <w:ind w:right="1071"/>
              <w:rPr>
                <w:rFonts w:ascii="Times New Roman" w:hAnsi="Times New Roman" w:cs="Times New Roman"/>
              </w:rPr>
            </w:pPr>
            <w:r w:rsidRPr="00181B45">
              <w:rPr>
                <w:rFonts w:ascii="Times New Roman" w:hAnsi="Times New Roman" w:cs="Times New Roman"/>
              </w:rPr>
              <w:t>Concepto de municipio Aspectos históricos</w:t>
            </w:r>
          </w:p>
          <w:p w:rsidR="00181B45" w:rsidRPr="00181B45" w:rsidRDefault="00181B45" w:rsidP="007A0403">
            <w:pPr>
              <w:pStyle w:val="TableParagraph"/>
              <w:tabs>
                <w:tab w:val="left" w:pos="2088"/>
              </w:tabs>
              <w:ind w:right="54"/>
              <w:jc w:val="both"/>
              <w:rPr>
                <w:rFonts w:ascii="Times New Roman" w:hAnsi="Times New Roman" w:cs="Times New Roman"/>
              </w:rPr>
            </w:pPr>
            <w:r w:rsidRPr="00181B45">
              <w:rPr>
                <w:rFonts w:ascii="Times New Roman" w:hAnsi="Times New Roman" w:cs="Times New Roman"/>
              </w:rPr>
              <w:t>Determinantes</w:t>
            </w:r>
            <w:r w:rsidRPr="00181B45">
              <w:rPr>
                <w:rFonts w:ascii="Times New Roman" w:hAnsi="Times New Roman" w:cs="Times New Roman"/>
              </w:rPr>
              <w:tab/>
            </w:r>
            <w:r w:rsidRPr="00181B45">
              <w:rPr>
                <w:rFonts w:ascii="Times New Roman" w:hAnsi="Times New Roman" w:cs="Times New Roman"/>
                <w:spacing w:val="-1"/>
              </w:rPr>
              <w:t xml:space="preserve">geográficos, </w:t>
            </w:r>
            <w:r w:rsidRPr="00181B45">
              <w:rPr>
                <w:rFonts w:ascii="Times New Roman" w:hAnsi="Times New Roman" w:cs="Times New Roman"/>
              </w:rPr>
              <w:t>sociales, económicos, culturales y políticos.</w:t>
            </w:r>
          </w:p>
          <w:p w:rsidR="00181B45" w:rsidRPr="00181B45" w:rsidRDefault="00181B45" w:rsidP="007A0403">
            <w:pPr>
              <w:pStyle w:val="TableParagraph"/>
              <w:ind w:right="53"/>
              <w:jc w:val="both"/>
              <w:rPr>
                <w:rFonts w:ascii="Times New Roman" w:hAnsi="Times New Roman" w:cs="Times New Roman"/>
              </w:rPr>
            </w:pPr>
            <w:r w:rsidRPr="00181B45">
              <w:rPr>
                <w:rFonts w:ascii="Times New Roman" w:hAnsi="Times New Roman" w:cs="Times New Roman"/>
              </w:rPr>
              <w:t>Sistema General de Seguridad Social en Salud.</w:t>
            </w:r>
          </w:p>
          <w:p w:rsidR="00181B45" w:rsidRPr="00181B45" w:rsidRDefault="00181B45" w:rsidP="007A0403">
            <w:pPr>
              <w:pStyle w:val="TableParagraph"/>
              <w:spacing w:line="255" w:lineRule="exact"/>
              <w:jc w:val="both"/>
              <w:rPr>
                <w:rFonts w:ascii="Times New Roman" w:hAnsi="Times New Roman" w:cs="Times New Roman"/>
              </w:rPr>
            </w:pPr>
            <w:r w:rsidRPr="00181B45">
              <w:rPr>
                <w:rFonts w:ascii="Times New Roman" w:hAnsi="Times New Roman" w:cs="Times New Roman"/>
              </w:rPr>
              <w:t>Análisis de oferta y demanda.</w:t>
            </w:r>
          </w:p>
        </w:tc>
        <w:tc>
          <w:tcPr>
            <w:tcW w:w="2882" w:type="dxa"/>
            <w:vAlign w:val="center"/>
          </w:tcPr>
          <w:p w:rsidR="00181B45" w:rsidRPr="00181B45" w:rsidRDefault="00181B45" w:rsidP="007A0403">
            <w:pPr>
              <w:pStyle w:val="TableParagraph"/>
              <w:ind w:right="1221"/>
              <w:rPr>
                <w:rFonts w:ascii="Times New Roman" w:hAnsi="Times New Roman" w:cs="Times New Roman"/>
              </w:rPr>
            </w:pPr>
            <w:r w:rsidRPr="00181B45">
              <w:rPr>
                <w:rFonts w:ascii="Times New Roman" w:hAnsi="Times New Roman" w:cs="Times New Roman"/>
              </w:rPr>
              <w:t>Exposición Lectura en grupo</w:t>
            </w:r>
          </w:p>
          <w:p w:rsidR="00181B45" w:rsidRPr="00181B45" w:rsidRDefault="00181B45" w:rsidP="007A0403">
            <w:pPr>
              <w:pStyle w:val="TableParagraph"/>
              <w:rPr>
                <w:rFonts w:ascii="Times New Roman" w:hAnsi="Times New Roman" w:cs="Times New Roman"/>
              </w:rPr>
            </w:pPr>
            <w:r w:rsidRPr="00181B45">
              <w:rPr>
                <w:rFonts w:ascii="Times New Roman" w:hAnsi="Times New Roman" w:cs="Times New Roman"/>
              </w:rPr>
              <w:t>Taller preparatorio</w:t>
            </w:r>
          </w:p>
        </w:tc>
        <w:tc>
          <w:tcPr>
            <w:tcW w:w="1623" w:type="dxa"/>
            <w:vAlign w:val="center"/>
          </w:tcPr>
          <w:p w:rsidR="00181B45" w:rsidRPr="00181B45" w:rsidRDefault="00181B45" w:rsidP="007A0403">
            <w:pPr>
              <w:pStyle w:val="TableParagraph"/>
              <w:spacing w:line="262" w:lineRule="exact"/>
              <w:ind w:left="70"/>
              <w:rPr>
                <w:rFonts w:ascii="Times New Roman" w:hAnsi="Times New Roman" w:cs="Times New Roman"/>
              </w:rPr>
            </w:pPr>
            <w:r w:rsidRPr="00181B45">
              <w:rPr>
                <w:rFonts w:ascii="Times New Roman" w:hAnsi="Times New Roman" w:cs="Times New Roman"/>
              </w:rPr>
              <w:t>4 horas</w:t>
            </w:r>
          </w:p>
        </w:tc>
        <w:tc>
          <w:tcPr>
            <w:tcW w:w="1979" w:type="dxa"/>
            <w:vAlign w:val="center"/>
          </w:tcPr>
          <w:p w:rsidR="00181B45" w:rsidRPr="00181B45" w:rsidRDefault="00181B45" w:rsidP="007A0403">
            <w:pPr>
              <w:pStyle w:val="TableParagraph"/>
              <w:ind w:left="0"/>
              <w:rPr>
                <w:rFonts w:ascii="Times New Roman" w:hAnsi="Times New Roman" w:cs="Times New Roman"/>
              </w:rPr>
            </w:pPr>
          </w:p>
        </w:tc>
      </w:tr>
      <w:tr w:rsidR="00181B45" w:rsidRPr="00181B45" w:rsidTr="00B7376D">
        <w:trPr>
          <w:trHeight w:val="537"/>
        </w:trPr>
        <w:tc>
          <w:tcPr>
            <w:tcW w:w="3237" w:type="dxa"/>
            <w:vAlign w:val="center"/>
          </w:tcPr>
          <w:p w:rsidR="00181B45" w:rsidRPr="00181B45" w:rsidRDefault="00181B45" w:rsidP="007A0403">
            <w:pPr>
              <w:pStyle w:val="TableParagraph"/>
              <w:spacing w:line="262" w:lineRule="exact"/>
              <w:rPr>
                <w:rFonts w:ascii="Times New Roman" w:hAnsi="Times New Roman" w:cs="Times New Roman"/>
              </w:rPr>
            </w:pPr>
            <w:r w:rsidRPr="00181B45">
              <w:rPr>
                <w:rFonts w:ascii="Times New Roman" w:hAnsi="Times New Roman" w:cs="Times New Roman"/>
              </w:rPr>
              <w:lastRenderedPageBreak/>
              <w:t>Gestión previa a la visita a los</w:t>
            </w:r>
          </w:p>
          <w:p w:rsidR="00181B45" w:rsidRPr="00181B45" w:rsidRDefault="00181B45" w:rsidP="007A0403">
            <w:pPr>
              <w:pStyle w:val="TableParagraph"/>
              <w:spacing w:line="255" w:lineRule="exact"/>
              <w:rPr>
                <w:rFonts w:ascii="Times New Roman" w:hAnsi="Times New Roman" w:cs="Times New Roman"/>
              </w:rPr>
            </w:pPr>
            <w:r w:rsidRPr="00181B45">
              <w:rPr>
                <w:rFonts w:ascii="Times New Roman" w:hAnsi="Times New Roman" w:cs="Times New Roman"/>
              </w:rPr>
              <w:t>municipios</w:t>
            </w:r>
          </w:p>
        </w:tc>
        <w:tc>
          <w:tcPr>
            <w:tcW w:w="2882" w:type="dxa"/>
            <w:vAlign w:val="center"/>
          </w:tcPr>
          <w:p w:rsidR="00181B45" w:rsidRPr="00181B45" w:rsidRDefault="00181B45" w:rsidP="007A0403">
            <w:pPr>
              <w:pStyle w:val="TableParagraph"/>
              <w:spacing w:line="262" w:lineRule="exact"/>
              <w:rPr>
                <w:rFonts w:ascii="Times New Roman" w:hAnsi="Times New Roman" w:cs="Times New Roman"/>
              </w:rPr>
            </w:pPr>
            <w:r w:rsidRPr="00181B45">
              <w:rPr>
                <w:rFonts w:ascii="Times New Roman" w:hAnsi="Times New Roman" w:cs="Times New Roman"/>
              </w:rPr>
              <w:t>Cartas, llamadas, búsqueda</w:t>
            </w:r>
          </w:p>
        </w:tc>
        <w:tc>
          <w:tcPr>
            <w:tcW w:w="1623" w:type="dxa"/>
            <w:vAlign w:val="center"/>
          </w:tcPr>
          <w:p w:rsidR="00181B45" w:rsidRPr="00181B45" w:rsidRDefault="00181B45" w:rsidP="007A0403">
            <w:pPr>
              <w:pStyle w:val="TableParagraph"/>
              <w:spacing w:line="262" w:lineRule="exact"/>
              <w:ind w:left="70"/>
              <w:rPr>
                <w:rFonts w:ascii="Times New Roman" w:hAnsi="Times New Roman" w:cs="Times New Roman"/>
              </w:rPr>
            </w:pPr>
            <w:r w:rsidRPr="00181B45">
              <w:rPr>
                <w:rFonts w:ascii="Times New Roman" w:hAnsi="Times New Roman" w:cs="Times New Roman"/>
              </w:rPr>
              <w:t>2 horas</w:t>
            </w:r>
          </w:p>
        </w:tc>
        <w:tc>
          <w:tcPr>
            <w:tcW w:w="1979" w:type="dxa"/>
            <w:vAlign w:val="center"/>
          </w:tcPr>
          <w:p w:rsidR="00181B45" w:rsidRPr="00181B45" w:rsidRDefault="00181B45" w:rsidP="007A0403">
            <w:pPr>
              <w:pStyle w:val="TableParagraph"/>
              <w:ind w:left="0"/>
              <w:rPr>
                <w:rFonts w:ascii="Times New Roman" w:hAnsi="Times New Roman" w:cs="Times New Roman"/>
              </w:rPr>
            </w:pPr>
          </w:p>
        </w:tc>
      </w:tr>
      <w:tr w:rsidR="00181B45" w:rsidRPr="00181B45" w:rsidTr="00B7376D">
        <w:trPr>
          <w:trHeight w:val="806"/>
        </w:trPr>
        <w:tc>
          <w:tcPr>
            <w:tcW w:w="3237" w:type="dxa"/>
            <w:vAlign w:val="center"/>
          </w:tcPr>
          <w:p w:rsidR="00181B45" w:rsidRPr="00181B45" w:rsidRDefault="00181B45" w:rsidP="007A0403">
            <w:pPr>
              <w:pStyle w:val="TableParagraph"/>
              <w:ind w:right="97"/>
              <w:rPr>
                <w:rFonts w:ascii="Times New Roman" w:hAnsi="Times New Roman" w:cs="Times New Roman"/>
              </w:rPr>
            </w:pPr>
            <w:r w:rsidRPr="00181B45">
              <w:rPr>
                <w:rFonts w:ascii="Times New Roman" w:hAnsi="Times New Roman" w:cs="Times New Roman"/>
              </w:rPr>
              <w:t>Diagnóstico y situación de salud en los 12 Municipios del</w:t>
            </w:r>
            <w:r w:rsidRPr="00181B45">
              <w:rPr>
                <w:rFonts w:ascii="Times New Roman" w:hAnsi="Times New Roman" w:cs="Times New Roman"/>
                <w:spacing w:val="-9"/>
              </w:rPr>
              <w:t xml:space="preserve"> </w:t>
            </w:r>
            <w:r w:rsidRPr="00181B45">
              <w:rPr>
                <w:rFonts w:ascii="Times New Roman" w:hAnsi="Times New Roman" w:cs="Times New Roman"/>
              </w:rPr>
              <w:t>Quindío</w:t>
            </w:r>
          </w:p>
        </w:tc>
        <w:tc>
          <w:tcPr>
            <w:tcW w:w="2882" w:type="dxa"/>
            <w:vAlign w:val="center"/>
          </w:tcPr>
          <w:p w:rsidR="00181B45" w:rsidRPr="00181B45" w:rsidRDefault="00181B45" w:rsidP="007A0403">
            <w:pPr>
              <w:pStyle w:val="TableParagraph"/>
              <w:rPr>
                <w:rFonts w:ascii="Times New Roman" w:hAnsi="Times New Roman" w:cs="Times New Roman"/>
              </w:rPr>
            </w:pPr>
            <w:r w:rsidRPr="00181B45">
              <w:rPr>
                <w:rFonts w:ascii="Times New Roman" w:hAnsi="Times New Roman" w:cs="Times New Roman"/>
              </w:rPr>
              <w:t>Trabajo en grupos en los 12 municipios del Quindío</w:t>
            </w:r>
          </w:p>
          <w:p w:rsidR="00181B45" w:rsidRPr="00181B45" w:rsidRDefault="00B7376D" w:rsidP="007A0403">
            <w:pPr>
              <w:pStyle w:val="TableParagraph"/>
              <w:spacing w:line="255" w:lineRule="exact"/>
              <w:rPr>
                <w:rFonts w:ascii="Times New Roman" w:hAnsi="Times New Roman" w:cs="Times New Roman"/>
              </w:rPr>
            </w:pPr>
            <w:r>
              <w:rPr>
                <w:rFonts w:ascii="Times New Roman" w:hAnsi="Times New Roman" w:cs="Times New Roman"/>
              </w:rPr>
              <w:t>Diagnóstico</w:t>
            </w:r>
            <w:r w:rsidR="00181B45" w:rsidRPr="00181B45">
              <w:rPr>
                <w:rFonts w:ascii="Times New Roman" w:hAnsi="Times New Roman" w:cs="Times New Roman"/>
              </w:rPr>
              <w:t xml:space="preserve"> de Salud Municipal</w:t>
            </w:r>
          </w:p>
        </w:tc>
        <w:tc>
          <w:tcPr>
            <w:tcW w:w="1623" w:type="dxa"/>
            <w:vAlign w:val="center"/>
          </w:tcPr>
          <w:p w:rsidR="00181B45" w:rsidRPr="00181B45" w:rsidRDefault="00181B45" w:rsidP="007A0403">
            <w:pPr>
              <w:pStyle w:val="TableParagraph"/>
              <w:spacing w:line="262" w:lineRule="exact"/>
              <w:ind w:left="70"/>
              <w:rPr>
                <w:rFonts w:ascii="Times New Roman" w:hAnsi="Times New Roman" w:cs="Times New Roman"/>
              </w:rPr>
            </w:pPr>
            <w:r w:rsidRPr="00181B45">
              <w:rPr>
                <w:rFonts w:ascii="Times New Roman" w:hAnsi="Times New Roman" w:cs="Times New Roman"/>
              </w:rPr>
              <w:t>4 h práctica</w:t>
            </w:r>
          </w:p>
        </w:tc>
        <w:tc>
          <w:tcPr>
            <w:tcW w:w="1979" w:type="dxa"/>
            <w:vAlign w:val="center"/>
          </w:tcPr>
          <w:p w:rsidR="00181B45" w:rsidRPr="00181B45" w:rsidRDefault="00181B45" w:rsidP="007A0403">
            <w:pPr>
              <w:pStyle w:val="TableParagraph"/>
              <w:ind w:left="0"/>
              <w:rPr>
                <w:rFonts w:ascii="Times New Roman" w:hAnsi="Times New Roman" w:cs="Times New Roman"/>
              </w:rPr>
            </w:pPr>
          </w:p>
        </w:tc>
      </w:tr>
      <w:tr w:rsidR="00181B45" w:rsidRPr="00181B45" w:rsidTr="00B7376D">
        <w:trPr>
          <w:trHeight w:val="801"/>
        </w:trPr>
        <w:tc>
          <w:tcPr>
            <w:tcW w:w="3237" w:type="dxa"/>
            <w:vAlign w:val="center"/>
          </w:tcPr>
          <w:p w:rsidR="00181B45" w:rsidRPr="00181B45" w:rsidRDefault="00181B45" w:rsidP="007A0403">
            <w:pPr>
              <w:pStyle w:val="TableParagraph"/>
              <w:rPr>
                <w:rFonts w:ascii="Times New Roman" w:hAnsi="Times New Roman" w:cs="Times New Roman"/>
              </w:rPr>
            </w:pPr>
            <w:r w:rsidRPr="00181B45">
              <w:rPr>
                <w:rFonts w:ascii="Times New Roman" w:hAnsi="Times New Roman" w:cs="Times New Roman"/>
              </w:rPr>
              <w:t>Diagnóstico y Análisis de situación de oferta y demanda en el SGSSS</w:t>
            </w:r>
          </w:p>
          <w:p w:rsidR="00181B45" w:rsidRPr="00181B45" w:rsidRDefault="00181B45" w:rsidP="007A0403">
            <w:pPr>
              <w:pStyle w:val="TableParagraph"/>
              <w:spacing w:line="250" w:lineRule="exact"/>
              <w:rPr>
                <w:rFonts w:ascii="Times New Roman" w:hAnsi="Times New Roman" w:cs="Times New Roman"/>
              </w:rPr>
            </w:pPr>
            <w:r w:rsidRPr="00181B45">
              <w:rPr>
                <w:rFonts w:ascii="Times New Roman" w:hAnsi="Times New Roman" w:cs="Times New Roman"/>
              </w:rPr>
              <w:t>en los municipios</w:t>
            </w:r>
          </w:p>
        </w:tc>
        <w:tc>
          <w:tcPr>
            <w:tcW w:w="2882" w:type="dxa"/>
            <w:vAlign w:val="center"/>
          </w:tcPr>
          <w:p w:rsidR="00181B45" w:rsidRPr="00181B45" w:rsidRDefault="00181B45" w:rsidP="007A0403">
            <w:pPr>
              <w:pStyle w:val="TableParagraph"/>
              <w:rPr>
                <w:rFonts w:ascii="Times New Roman" w:hAnsi="Times New Roman" w:cs="Times New Roman"/>
              </w:rPr>
            </w:pPr>
            <w:r w:rsidRPr="00181B45">
              <w:rPr>
                <w:rFonts w:ascii="Times New Roman" w:hAnsi="Times New Roman" w:cs="Times New Roman"/>
              </w:rPr>
              <w:t>Trabajo en Grupo en los 12 municipios del Quindío</w:t>
            </w:r>
          </w:p>
          <w:p w:rsidR="00181B45" w:rsidRPr="00181B45" w:rsidRDefault="00B7376D" w:rsidP="007A0403">
            <w:pPr>
              <w:pStyle w:val="TableParagraph"/>
              <w:spacing w:line="250" w:lineRule="exact"/>
              <w:rPr>
                <w:rFonts w:ascii="Times New Roman" w:hAnsi="Times New Roman" w:cs="Times New Roman"/>
              </w:rPr>
            </w:pPr>
            <w:r>
              <w:rPr>
                <w:rFonts w:ascii="Times New Roman" w:hAnsi="Times New Roman" w:cs="Times New Roman"/>
              </w:rPr>
              <w:t>Diagnóstico d</w:t>
            </w:r>
            <w:r w:rsidR="00181B45" w:rsidRPr="00181B45">
              <w:rPr>
                <w:rFonts w:ascii="Times New Roman" w:hAnsi="Times New Roman" w:cs="Times New Roman"/>
              </w:rPr>
              <w:t>el SGSSS</w:t>
            </w:r>
          </w:p>
        </w:tc>
        <w:tc>
          <w:tcPr>
            <w:tcW w:w="1623" w:type="dxa"/>
            <w:vAlign w:val="center"/>
          </w:tcPr>
          <w:p w:rsidR="00181B45" w:rsidRPr="00181B45" w:rsidRDefault="00181B45" w:rsidP="007A0403">
            <w:pPr>
              <w:pStyle w:val="TableParagraph"/>
              <w:ind w:left="70"/>
              <w:rPr>
                <w:rFonts w:ascii="Times New Roman" w:hAnsi="Times New Roman" w:cs="Times New Roman"/>
              </w:rPr>
            </w:pPr>
            <w:r w:rsidRPr="00181B45">
              <w:rPr>
                <w:rFonts w:ascii="Times New Roman" w:hAnsi="Times New Roman" w:cs="Times New Roman"/>
              </w:rPr>
              <w:t>4h práctica Asesoría</w:t>
            </w:r>
          </w:p>
        </w:tc>
        <w:tc>
          <w:tcPr>
            <w:tcW w:w="1979" w:type="dxa"/>
            <w:vAlign w:val="center"/>
          </w:tcPr>
          <w:p w:rsidR="00181B45" w:rsidRPr="00181B45" w:rsidRDefault="00181B45" w:rsidP="007A0403">
            <w:pPr>
              <w:pStyle w:val="TableParagraph"/>
              <w:ind w:left="0"/>
              <w:rPr>
                <w:rFonts w:ascii="Times New Roman" w:hAnsi="Times New Roman" w:cs="Times New Roman"/>
              </w:rPr>
            </w:pPr>
          </w:p>
        </w:tc>
      </w:tr>
      <w:tr w:rsidR="00181B45" w:rsidRPr="00181B45" w:rsidTr="00B7376D">
        <w:trPr>
          <w:trHeight w:val="806"/>
        </w:trPr>
        <w:tc>
          <w:tcPr>
            <w:tcW w:w="3237" w:type="dxa"/>
            <w:vAlign w:val="center"/>
          </w:tcPr>
          <w:p w:rsidR="00181B45" w:rsidRPr="00181B45" w:rsidRDefault="00B7376D" w:rsidP="007A0403">
            <w:pPr>
              <w:pStyle w:val="TableParagraph"/>
              <w:tabs>
                <w:tab w:val="left" w:pos="1539"/>
                <w:tab w:val="left" w:pos="2130"/>
                <w:tab w:val="left" w:pos="2677"/>
              </w:tabs>
              <w:ind w:right="57"/>
              <w:rPr>
                <w:rFonts w:ascii="Times New Roman" w:hAnsi="Times New Roman" w:cs="Times New Roman"/>
              </w:rPr>
            </w:pPr>
            <w:r>
              <w:rPr>
                <w:rFonts w:ascii="Times New Roman" w:hAnsi="Times New Roman" w:cs="Times New Roman"/>
              </w:rPr>
              <w:t>Presentación diagnóstica d</w:t>
            </w:r>
            <w:r w:rsidR="00181B45" w:rsidRPr="00181B45">
              <w:rPr>
                <w:rFonts w:ascii="Times New Roman" w:hAnsi="Times New Roman" w:cs="Times New Roman"/>
              </w:rPr>
              <w:t>e</w:t>
            </w:r>
            <w:r>
              <w:rPr>
                <w:rFonts w:ascii="Times New Roman" w:hAnsi="Times New Roman" w:cs="Times New Roman"/>
              </w:rPr>
              <w:t xml:space="preserve"> </w:t>
            </w:r>
            <w:r w:rsidR="00181B45" w:rsidRPr="00181B45">
              <w:rPr>
                <w:rFonts w:ascii="Times New Roman" w:hAnsi="Times New Roman" w:cs="Times New Roman"/>
              </w:rPr>
              <w:t>Salud Municipal y del SGSSS en</w:t>
            </w:r>
            <w:r w:rsidR="00181B45" w:rsidRPr="00181B45">
              <w:rPr>
                <w:rFonts w:ascii="Times New Roman" w:hAnsi="Times New Roman" w:cs="Times New Roman"/>
                <w:spacing w:val="-11"/>
              </w:rPr>
              <w:t xml:space="preserve"> </w:t>
            </w:r>
            <w:r w:rsidR="00181B45" w:rsidRPr="00181B45">
              <w:rPr>
                <w:rFonts w:ascii="Times New Roman" w:hAnsi="Times New Roman" w:cs="Times New Roman"/>
              </w:rPr>
              <w:t>cada</w:t>
            </w:r>
          </w:p>
          <w:p w:rsidR="00181B45" w:rsidRPr="00181B45" w:rsidRDefault="00181B45" w:rsidP="007A0403">
            <w:pPr>
              <w:pStyle w:val="TableParagraph"/>
              <w:spacing w:line="251" w:lineRule="exact"/>
              <w:rPr>
                <w:rFonts w:ascii="Times New Roman" w:hAnsi="Times New Roman" w:cs="Times New Roman"/>
              </w:rPr>
            </w:pPr>
            <w:r w:rsidRPr="00181B45">
              <w:rPr>
                <w:rFonts w:ascii="Times New Roman" w:hAnsi="Times New Roman" w:cs="Times New Roman"/>
              </w:rPr>
              <w:t>municipio</w:t>
            </w:r>
          </w:p>
        </w:tc>
        <w:tc>
          <w:tcPr>
            <w:tcW w:w="2882" w:type="dxa"/>
            <w:vAlign w:val="center"/>
          </w:tcPr>
          <w:p w:rsidR="00181B45" w:rsidRPr="00181B45" w:rsidRDefault="00181B45" w:rsidP="007A0403">
            <w:pPr>
              <w:pStyle w:val="TableParagraph"/>
              <w:spacing w:line="266" w:lineRule="exact"/>
              <w:rPr>
                <w:rFonts w:ascii="Times New Roman" w:hAnsi="Times New Roman" w:cs="Times New Roman"/>
              </w:rPr>
            </w:pPr>
            <w:r w:rsidRPr="00181B45">
              <w:rPr>
                <w:rFonts w:ascii="Times New Roman" w:hAnsi="Times New Roman" w:cs="Times New Roman"/>
              </w:rPr>
              <w:t>Evaluación –</w:t>
            </w:r>
          </w:p>
          <w:p w:rsidR="00181B45" w:rsidRPr="00181B45" w:rsidRDefault="00181B45" w:rsidP="007A0403">
            <w:pPr>
              <w:pStyle w:val="TableParagraph"/>
              <w:spacing w:line="266" w:lineRule="exact"/>
              <w:rPr>
                <w:rFonts w:ascii="Times New Roman" w:hAnsi="Times New Roman" w:cs="Times New Roman"/>
              </w:rPr>
            </w:pPr>
            <w:r w:rsidRPr="00181B45">
              <w:rPr>
                <w:rFonts w:ascii="Times New Roman" w:hAnsi="Times New Roman" w:cs="Times New Roman"/>
              </w:rPr>
              <w:t>Panel de presentación –</w:t>
            </w:r>
          </w:p>
          <w:p w:rsidR="00181B45" w:rsidRPr="00181B45" w:rsidRDefault="00181B45" w:rsidP="007A0403">
            <w:pPr>
              <w:pStyle w:val="TableParagraph"/>
              <w:spacing w:line="253" w:lineRule="exact"/>
              <w:rPr>
                <w:rFonts w:ascii="Times New Roman" w:hAnsi="Times New Roman" w:cs="Times New Roman"/>
              </w:rPr>
            </w:pPr>
            <w:r w:rsidRPr="00181B45">
              <w:rPr>
                <w:rFonts w:ascii="Times New Roman" w:hAnsi="Times New Roman" w:cs="Times New Roman"/>
              </w:rPr>
              <w:t>Presentación de Poster</w:t>
            </w:r>
          </w:p>
        </w:tc>
        <w:tc>
          <w:tcPr>
            <w:tcW w:w="1623" w:type="dxa"/>
            <w:vAlign w:val="center"/>
          </w:tcPr>
          <w:p w:rsidR="00181B45" w:rsidRPr="00181B45" w:rsidRDefault="00181B45" w:rsidP="007A0403">
            <w:pPr>
              <w:pStyle w:val="TableParagraph"/>
              <w:spacing w:line="266" w:lineRule="exact"/>
              <w:ind w:left="70"/>
              <w:rPr>
                <w:rFonts w:ascii="Times New Roman" w:hAnsi="Times New Roman" w:cs="Times New Roman"/>
              </w:rPr>
            </w:pPr>
            <w:r w:rsidRPr="00181B45">
              <w:rPr>
                <w:rFonts w:ascii="Times New Roman" w:hAnsi="Times New Roman" w:cs="Times New Roman"/>
              </w:rPr>
              <w:t>4 horas</w:t>
            </w:r>
          </w:p>
        </w:tc>
        <w:tc>
          <w:tcPr>
            <w:tcW w:w="1979" w:type="dxa"/>
            <w:vAlign w:val="center"/>
          </w:tcPr>
          <w:p w:rsidR="00181B45" w:rsidRPr="00181B45" w:rsidRDefault="00181B45" w:rsidP="007A0403">
            <w:pPr>
              <w:pStyle w:val="TableParagraph"/>
              <w:ind w:left="0"/>
              <w:rPr>
                <w:rFonts w:ascii="Times New Roman" w:hAnsi="Times New Roman" w:cs="Times New Roman"/>
              </w:rPr>
            </w:pPr>
          </w:p>
        </w:tc>
      </w:tr>
      <w:tr w:rsidR="00181B45" w:rsidRPr="00181B45" w:rsidTr="00B7376D">
        <w:trPr>
          <w:trHeight w:val="805"/>
        </w:trPr>
        <w:tc>
          <w:tcPr>
            <w:tcW w:w="3237" w:type="dxa"/>
            <w:vAlign w:val="center"/>
          </w:tcPr>
          <w:p w:rsidR="00181B45" w:rsidRPr="00181B45" w:rsidRDefault="00B7376D" w:rsidP="007A0403">
            <w:pPr>
              <w:pStyle w:val="TableParagraph"/>
              <w:tabs>
                <w:tab w:val="left" w:pos="1541"/>
                <w:tab w:val="left" w:pos="2131"/>
                <w:tab w:val="left" w:pos="2678"/>
              </w:tabs>
              <w:spacing w:before="2" w:line="235" w:lineRule="auto"/>
              <w:ind w:right="55"/>
              <w:rPr>
                <w:rFonts w:ascii="Times New Roman" w:hAnsi="Times New Roman" w:cs="Times New Roman"/>
              </w:rPr>
            </w:pPr>
            <w:r>
              <w:rPr>
                <w:rFonts w:ascii="Times New Roman" w:hAnsi="Times New Roman" w:cs="Times New Roman"/>
              </w:rPr>
              <w:t>Presentación diagnóstica d</w:t>
            </w:r>
            <w:r w:rsidR="00181B45" w:rsidRPr="00181B45">
              <w:rPr>
                <w:rFonts w:ascii="Times New Roman" w:hAnsi="Times New Roman" w:cs="Times New Roman"/>
              </w:rPr>
              <w:t>e</w:t>
            </w:r>
            <w:r>
              <w:rPr>
                <w:rFonts w:ascii="Times New Roman" w:hAnsi="Times New Roman" w:cs="Times New Roman"/>
              </w:rPr>
              <w:t xml:space="preserve"> </w:t>
            </w:r>
            <w:r w:rsidR="00181B45" w:rsidRPr="00181B45">
              <w:rPr>
                <w:rFonts w:ascii="Times New Roman" w:hAnsi="Times New Roman" w:cs="Times New Roman"/>
              </w:rPr>
              <w:t>Salud Municipal y del SGSSS en</w:t>
            </w:r>
            <w:r w:rsidR="00181B45" w:rsidRPr="00181B45">
              <w:rPr>
                <w:rFonts w:ascii="Times New Roman" w:hAnsi="Times New Roman" w:cs="Times New Roman"/>
                <w:spacing w:val="-11"/>
              </w:rPr>
              <w:t xml:space="preserve"> </w:t>
            </w:r>
            <w:r w:rsidR="00181B45" w:rsidRPr="00181B45">
              <w:rPr>
                <w:rFonts w:ascii="Times New Roman" w:hAnsi="Times New Roman" w:cs="Times New Roman"/>
              </w:rPr>
              <w:t>cada</w:t>
            </w:r>
          </w:p>
          <w:p w:rsidR="00181B45" w:rsidRPr="00181B45" w:rsidRDefault="00181B45" w:rsidP="007A0403">
            <w:pPr>
              <w:pStyle w:val="TableParagraph"/>
              <w:spacing w:before="2" w:line="255" w:lineRule="exact"/>
              <w:rPr>
                <w:rFonts w:ascii="Times New Roman" w:hAnsi="Times New Roman" w:cs="Times New Roman"/>
              </w:rPr>
            </w:pPr>
            <w:r w:rsidRPr="00181B45">
              <w:rPr>
                <w:rFonts w:ascii="Times New Roman" w:hAnsi="Times New Roman" w:cs="Times New Roman"/>
              </w:rPr>
              <w:t>municipio</w:t>
            </w:r>
          </w:p>
        </w:tc>
        <w:tc>
          <w:tcPr>
            <w:tcW w:w="2882" w:type="dxa"/>
            <w:vAlign w:val="center"/>
          </w:tcPr>
          <w:p w:rsidR="00181B45" w:rsidRPr="00181B45" w:rsidRDefault="00181B45" w:rsidP="007A0403">
            <w:pPr>
              <w:pStyle w:val="TableParagraph"/>
              <w:spacing w:line="264" w:lineRule="exact"/>
              <w:rPr>
                <w:rFonts w:ascii="Times New Roman" w:hAnsi="Times New Roman" w:cs="Times New Roman"/>
              </w:rPr>
            </w:pPr>
            <w:r w:rsidRPr="00181B45">
              <w:rPr>
                <w:rFonts w:ascii="Times New Roman" w:hAnsi="Times New Roman" w:cs="Times New Roman"/>
              </w:rPr>
              <w:t>Evaluación –</w:t>
            </w:r>
          </w:p>
          <w:p w:rsidR="00181B45" w:rsidRPr="00181B45" w:rsidRDefault="00181B45" w:rsidP="007A0403">
            <w:pPr>
              <w:pStyle w:val="TableParagraph"/>
              <w:spacing w:line="266" w:lineRule="exact"/>
              <w:rPr>
                <w:rFonts w:ascii="Times New Roman" w:hAnsi="Times New Roman" w:cs="Times New Roman"/>
              </w:rPr>
            </w:pPr>
            <w:r w:rsidRPr="00181B45">
              <w:rPr>
                <w:rFonts w:ascii="Times New Roman" w:hAnsi="Times New Roman" w:cs="Times New Roman"/>
              </w:rPr>
              <w:t>Panel de presentación –</w:t>
            </w:r>
          </w:p>
          <w:p w:rsidR="00181B45" w:rsidRPr="00181B45" w:rsidRDefault="00181B45" w:rsidP="007A0403">
            <w:pPr>
              <w:pStyle w:val="TableParagraph"/>
              <w:spacing w:line="255" w:lineRule="exact"/>
              <w:rPr>
                <w:rFonts w:ascii="Times New Roman" w:hAnsi="Times New Roman" w:cs="Times New Roman"/>
              </w:rPr>
            </w:pPr>
            <w:r w:rsidRPr="00181B45">
              <w:rPr>
                <w:rFonts w:ascii="Times New Roman" w:hAnsi="Times New Roman" w:cs="Times New Roman"/>
              </w:rPr>
              <w:t>Presentación de Poster</w:t>
            </w:r>
          </w:p>
        </w:tc>
        <w:tc>
          <w:tcPr>
            <w:tcW w:w="1623" w:type="dxa"/>
            <w:vAlign w:val="center"/>
          </w:tcPr>
          <w:p w:rsidR="00181B45" w:rsidRPr="00181B45" w:rsidRDefault="00181B45" w:rsidP="007A0403">
            <w:pPr>
              <w:pStyle w:val="TableParagraph"/>
              <w:spacing w:line="266" w:lineRule="exact"/>
              <w:ind w:left="70"/>
              <w:rPr>
                <w:rFonts w:ascii="Times New Roman" w:hAnsi="Times New Roman" w:cs="Times New Roman"/>
              </w:rPr>
            </w:pPr>
            <w:r w:rsidRPr="00181B45">
              <w:rPr>
                <w:rFonts w:ascii="Times New Roman" w:hAnsi="Times New Roman" w:cs="Times New Roman"/>
              </w:rPr>
              <w:t>2 horas</w:t>
            </w:r>
          </w:p>
        </w:tc>
        <w:tc>
          <w:tcPr>
            <w:tcW w:w="1979" w:type="dxa"/>
            <w:vAlign w:val="center"/>
          </w:tcPr>
          <w:p w:rsidR="00181B45" w:rsidRPr="00181B45" w:rsidRDefault="00181B45" w:rsidP="007A0403">
            <w:pPr>
              <w:pStyle w:val="TableParagraph"/>
              <w:spacing w:line="266" w:lineRule="exact"/>
              <w:ind w:left="70"/>
              <w:rPr>
                <w:rFonts w:ascii="Times New Roman" w:hAnsi="Times New Roman" w:cs="Times New Roman"/>
              </w:rPr>
            </w:pPr>
            <w:r w:rsidRPr="00181B45">
              <w:rPr>
                <w:rFonts w:ascii="Times New Roman" w:hAnsi="Times New Roman" w:cs="Times New Roman"/>
              </w:rPr>
              <w:t>Miércoles</w:t>
            </w:r>
          </w:p>
        </w:tc>
      </w:tr>
    </w:tbl>
    <w:p w:rsidR="00461013" w:rsidRPr="0080562C" w:rsidRDefault="00461013" w:rsidP="00461013">
      <w:pPr>
        <w:spacing w:after="0" w:line="240" w:lineRule="auto"/>
        <w:ind w:firstLine="708"/>
        <w:jc w:val="both"/>
        <w:rPr>
          <w:rFonts w:ascii="Times New Roman" w:hAnsi="Times New Roman"/>
        </w:rPr>
      </w:pPr>
    </w:p>
    <w:p w:rsidR="00084B34" w:rsidRPr="0080562C" w:rsidRDefault="00084B34" w:rsidP="0001425F">
      <w:pPr>
        <w:pStyle w:val="Textoindependiente"/>
        <w:numPr>
          <w:ilvl w:val="0"/>
          <w:numId w:val="1"/>
        </w:numPr>
        <w:spacing w:after="0"/>
        <w:jc w:val="both"/>
        <w:rPr>
          <w:b/>
          <w:sz w:val="22"/>
          <w:szCs w:val="22"/>
        </w:rPr>
      </w:pPr>
      <w:r w:rsidRPr="0080562C">
        <w:rPr>
          <w:b/>
          <w:sz w:val="22"/>
          <w:szCs w:val="22"/>
        </w:rPr>
        <w:t xml:space="preserve">ESTRATEGIAS </w:t>
      </w:r>
      <w:r w:rsidR="00D25457" w:rsidRPr="0080562C">
        <w:rPr>
          <w:b/>
          <w:sz w:val="22"/>
          <w:szCs w:val="22"/>
        </w:rPr>
        <w:t>METODOLÓGI</w:t>
      </w:r>
      <w:r w:rsidRPr="0080562C">
        <w:rPr>
          <w:b/>
          <w:sz w:val="22"/>
          <w:szCs w:val="22"/>
        </w:rPr>
        <w:t>C</w:t>
      </w:r>
      <w:r w:rsidR="0001425F" w:rsidRPr="0080562C">
        <w:rPr>
          <w:b/>
          <w:sz w:val="22"/>
          <w:szCs w:val="22"/>
        </w:rPr>
        <w:t>A</w:t>
      </w:r>
      <w:r w:rsidRPr="0080562C">
        <w:rPr>
          <w:b/>
          <w:sz w:val="22"/>
          <w:szCs w:val="22"/>
        </w:rPr>
        <w:t>S</w:t>
      </w:r>
    </w:p>
    <w:p w:rsidR="00510C5A" w:rsidRDefault="00510C5A" w:rsidP="00510C5A">
      <w:pPr>
        <w:pStyle w:val="Textoindependiente"/>
        <w:spacing w:after="0"/>
        <w:jc w:val="both"/>
        <w:rPr>
          <w:sz w:val="22"/>
          <w:szCs w:val="22"/>
          <w:lang w:val="es-ES"/>
        </w:rPr>
      </w:pPr>
    </w:p>
    <w:p w:rsidR="00510C5A" w:rsidRPr="00510C5A" w:rsidRDefault="00510C5A" w:rsidP="00510C5A">
      <w:pPr>
        <w:pStyle w:val="Textoindependiente"/>
        <w:spacing w:after="0"/>
        <w:ind w:left="1080"/>
        <w:jc w:val="both"/>
        <w:rPr>
          <w:sz w:val="22"/>
          <w:szCs w:val="22"/>
          <w:lang w:val="es-ES"/>
        </w:rPr>
      </w:pPr>
      <w:r w:rsidRPr="00510C5A">
        <w:rPr>
          <w:sz w:val="22"/>
          <w:szCs w:val="22"/>
          <w:lang w:val="es-ES"/>
        </w:rPr>
        <w:t>Se tendrá un momento presencial, como un espacio de encuentro en el cual se desarrollan las actividades como exposición, lecturas dirigidas, puesta en común de vivencias, debates, estudios de caso, películas, actividades de integración, entre otros.</w:t>
      </w:r>
    </w:p>
    <w:p w:rsidR="00510C5A" w:rsidRPr="00510C5A" w:rsidRDefault="00510C5A" w:rsidP="00510C5A">
      <w:pPr>
        <w:pStyle w:val="Textoindependiente"/>
        <w:spacing w:after="0"/>
        <w:ind w:left="1080"/>
        <w:jc w:val="both"/>
        <w:rPr>
          <w:sz w:val="22"/>
          <w:szCs w:val="22"/>
          <w:lang w:val="es-ES"/>
        </w:rPr>
      </w:pPr>
    </w:p>
    <w:p w:rsidR="00510C5A" w:rsidRPr="00510C5A" w:rsidRDefault="00510C5A" w:rsidP="00510C5A">
      <w:pPr>
        <w:pStyle w:val="Textoindependiente"/>
        <w:spacing w:after="0"/>
        <w:ind w:left="1080"/>
        <w:jc w:val="both"/>
        <w:rPr>
          <w:sz w:val="22"/>
          <w:szCs w:val="22"/>
          <w:lang w:val="es-ES"/>
        </w:rPr>
      </w:pPr>
      <w:r w:rsidRPr="00510C5A">
        <w:rPr>
          <w:sz w:val="22"/>
          <w:szCs w:val="22"/>
          <w:lang w:val="es-ES"/>
        </w:rPr>
        <w:t>Incluye un momento no presencial, que corresponde al espacio en el cual los estudiantes realizan un trabajo personal, con el fin de abordar el estudio o análisis de un tema o problema objeto de estudio y lo correlacionan con la temática desarrollada en las otras asignaturas del semestre. Este momento será posterior al momento presencial, e incluye actividades como lecturas, relatorías, trabajo en grupo y autoaprendizaje.</w:t>
      </w:r>
    </w:p>
    <w:p w:rsidR="00510C5A" w:rsidRPr="00510C5A" w:rsidRDefault="00510C5A" w:rsidP="00510C5A">
      <w:pPr>
        <w:pStyle w:val="Textoindependiente"/>
        <w:spacing w:after="0"/>
        <w:ind w:left="1080"/>
        <w:jc w:val="both"/>
        <w:rPr>
          <w:sz w:val="22"/>
          <w:szCs w:val="22"/>
          <w:lang w:val="es-ES"/>
        </w:rPr>
      </w:pPr>
    </w:p>
    <w:p w:rsidR="00510C5A" w:rsidRPr="00510C5A" w:rsidRDefault="00510C5A" w:rsidP="00510C5A">
      <w:pPr>
        <w:pStyle w:val="Textoindependiente"/>
        <w:spacing w:after="0"/>
        <w:ind w:left="1080"/>
        <w:jc w:val="both"/>
        <w:rPr>
          <w:sz w:val="22"/>
          <w:szCs w:val="22"/>
          <w:lang w:val="es-ES"/>
        </w:rPr>
      </w:pPr>
      <w:r w:rsidRPr="00510C5A">
        <w:rPr>
          <w:sz w:val="22"/>
          <w:szCs w:val="22"/>
          <w:lang w:val="es-ES"/>
        </w:rPr>
        <w:t>El desarrollo de los contenidos se hará mediante:</w:t>
      </w:r>
    </w:p>
    <w:p w:rsidR="00510C5A" w:rsidRPr="00510C5A" w:rsidRDefault="00510C5A" w:rsidP="00510C5A">
      <w:pPr>
        <w:pStyle w:val="Textoindependiente"/>
        <w:numPr>
          <w:ilvl w:val="1"/>
          <w:numId w:val="23"/>
        </w:numPr>
        <w:spacing w:after="0"/>
        <w:jc w:val="both"/>
        <w:rPr>
          <w:sz w:val="22"/>
          <w:szCs w:val="22"/>
          <w:lang w:val="es-ES"/>
        </w:rPr>
      </w:pPr>
      <w:r w:rsidRPr="00510C5A">
        <w:rPr>
          <w:sz w:val="22"/>
          <w:szCs w:val="22"/>
          <w:lang w:val="es-ES"/>
        </w:rPr>
        <w:t>Asesoría docente.</w:t>
      </w:r>
    </w:p>
    <w:p w:rsidR="00510C5A" w:rsidRPr="00510C5A" w:rsidRDefault="00510C5A" w:rsidP="00510C5A">
      <w:pPr>
        <w:pStyle w:val="Textoindependiente"/>
        <w:numPr>
          <w:ilvl w:val="1"/>
          <w:numId w:val="23"/>
        </w:numPr>
        <w:spacing w:after="0"/>
        <w:jc w:val="both"/>
        <w:rPr>
          <w:sz w:val="22"/>
          <w:szCs w:val="22"/>
          <w:lang w:val="es-ES"/>
        </w:rPr>
      </w:pPr>
      <w:r w:rsidRPr="00510C5A">
        <w:rPr>
          <w:sz w:val="22"/>
          <w:szCs w:val="22"/>
          <w:lang w:val="es-ES"/>
        </w:rPr>
        <w:t>Lectura, análisis y discusión de textos.</w:t>
      </w:r>
    </w:p>
    <w:p w:rsidR="00510C5A" w:rsidRPr="00510C5A" w:rsidRDefault="00510C5A" w:rsidP="00510C5A">
      <w:pPr>
        <w:pStyle w:val="Textoindependiente"/>
        <w:numPr>
          <w:ilvl w:val="1"/>
          <w:numId w:val="23"/>
        </w:numPr>
        <w:spacing w:after="0"/>
        <w:jc w:val="both"/>
        <w:rPr>
          <w:sz w:val="22"/>
          <w:szCs w:val="22"/>
          <w:lang w:val="es-ES"/>
        </w:rPr>
      </w:pPr>
      <w:r w:rsidRPr="00510C5A">
        <w:rPr>
          <w:sz w:val="22"/>
          <w:szCs w:val="22"/>
          <w:lang w:val="es-ES"/>
        </w:rPr>
        <w:t>Exposiciones de los estudiantes.</w:t>
      </w:r>
    </w:p>
    <w:p w:rsidR="00510C5A" w:rsidRPr="00510C5A" w:rsidRDefault="00510C5A" w:rsidP="00510C5A">
      <w:pPr>
        <w:pStyle w:val="Textoindependiente"/>
        <w:numPr>
          <w:ilvl w:val="1"/>
          <w:numId w:val="23"/>
        </w:numPr>
        <w:spacing w:after="0"/>
        <w:jc w:val="both"/>
        <w:rPr>
          <w:sz w:val="22"/>
          <w:szCs w:val="22"/>
          <w:lang w:val="es-ES"/>
        </w:rPr>
      </w:pPr>
      <w:r w:rsidRPr="00510C5A">
        <w:rPr>
          <w:sz w:val="22"/>
          <w:szCs w:val="22"/>
          <w:lang w:val="es-ES"/>
        </w:rPr>
        <w:t>Talleres de Aplicación.</w:t>
      </w:r>
    </w:p>
    <w:p w:rsidR="00510C5A" w:rsidRDefault="00510C5A" w:rsidP="00510C5A">
      <w:pPr>
        <w:pStyle w:val="Textoindependiente"/>
        <w:numPr>
          <w:ilvl w:val="1"/>
          <w:numId w:val="23"/>
        </w:numPr>
        <w:spacing w:after="0"/>
        <w:jc w:val="both"/>
        <w:rPr>
          <w:sz w:val="22"/>
          <w:szCs w:val="22"/>
          <w:lang w:val="es-ES"/>
        </w:rPr>
      </w:pPr>
      <w:r w:rsidRPr="00510C5A">
        <w:rPr>
          <w:sz w:val="22"/>
          <w:szCs w:val="22"/>
          <w:lang w:val="es-ES"/>
        </w:rPr>
        <w:t>Análisis de películas.</w:t>
      </w:r>
    </w:p>
    <w:p w:rsidR="00510C5A" w:rsidRDefault="00510C5A" w:rsidP="00510C5A">
      <w:pPr>
        <w:pStyle w:val="Textoindependiente"/>
        <w:numPr>
          <w:ilvl w:val="1"/>
          <w:numId w:val="23"/>
        </w:numPr>
        <w:spacing w:after="0"/>
        <w:jc w:val="both"/>
        <w:rPr>
          <w:sz w:val="22"/>
          <w:szCs w:val="22"/>
          <w:lang w:val="es-ES"/>
        </w:rPr>
      </w:pPr>
      <w:r w:rsidRPr="00510C5A">
        <w:rPr>
          <w:sz w:val="22"/>
          <w:szCs w:val="22"/>
          <w:lang w:val="es-ES"/>
        </w:rPr>
        <w:t>Practicas con trabajo de campo en la familia, el barrio y la comunidad, el municipio, diversas instituciones y el Sistema General de Seguridad Social en Salud.</w:t>
      </w:r>
    </w:p>
    <w:p w:rsidR="00510C5A" w:rsidRDefault="00510C5A" w:rsidP="00510C5A">
      <w:pPr>
        <w:pStyle w:val="Textoindependiente"/>
        <w:spacing w:after="0"/>
        <w:jc w:val="both"/>
        <w:rPr>
          <w:sz w:val="22"/>
          <w:szCs w:val="22"/>
          <w:lang w:val="es-ES"/>
        </w:rPr>
      </w:pPr>
    </w:p>
    <w:p w:rsidR="00510C5A" w:rsidRPr="00510C5A" w:rsidRDefault="00510C5A" w:rsidP="00510C5A">
      <w:pPr>
        <w:pStyle w:val="Textoindependiente"/>
        <w:spacing w:after="0"/>
        <w:ind w:left="1080"/>
        <w:jc w:val="both"/>
        <w:rPr>
          <w:sz w:val="22"/>
          <w:szCs w:val="22"/>
          <w:lang w:val="es-ES"/>
        </w:rPr>
      </w:pPr>
      <w:r w:rsidRPr="00510C5A">
        <w:rPr>
          <w:sz w:val="22"/>
          <w:szCs w:val="22"/>
          <w:lang w:val="es-ES"/>
        </w:rPr>
        <w:t>Los escenarios de las acciones en salud pública deben ser las escuelas, los sitios de trabajo, la familia, los barrios, las comunas, los municipios. La salud pública es una tarea para construir en todas partes, es decir donde exista un colectivo que presente ciertas relaciones, que tenga cierta dinámica, cierto entorno y ciertas condiciones materiales de vida</w:t>
      </w:r>
    </w:p>
    <w:p w:rsidR="00510C5A" w:rsidRPr="00510C5A" w:rsidRDefault="00510C5A" w:rsidP="00510C5A">
      <w:pPr>
        <w:pStyle w:val="Textoindependiente"/>
        <w:spacing w:after="0"/>
        <w:ind w:left="1080"/>
        <w:jc w:val="both"/>
        <w:rPr>
          <w:sz w:val="22"/>
          <w:szCs w:val="22"/>
          <w:lang w:val="es-ES"/>
        </w:rPr>
      </w:pPr>
    </w:p>
    <w:p w:rsidR="00510C5A" w:rsidRPr="00510C5A" w:rsidRDefault="00510C5A" w:rsidP="00510C5A">
      <w:pPr>
        <w:pStyle w:val="Textoindependiente"/>
        <w:spacing w:after="0"/>
        <w:ind w:left="1080"/>
        <w:jc w:val="both"/>
        <w:rPr>
          <w:sz w:val="22"/>
          <w:szCs w:val="22"/>
          <w:lang w:val="es-ES"/>
        </w:rPr>
      </w:pPr>
      <w:r w:rsidRPr="00510C5A">
        <w:rPr>
          <w:sz w:val="22"/>
          <w:szCs w:val="22"/>
          <w:lang w:val="es-ES"/>
        </w:rPr>
        <w:t>Como primer escenario de práctica permanente se propone la familia del estudiante, las personas con quienes comparte, como entorno inmediato su casa (el lugar que habita). A partir de allí se irá ampliando lo</w:t>
      </w:r>
      <w:r w:rsidR="00B7376D">
        <w:rPr>
          <w:sz w:val="22"/>
          <w:szCs w:val="22"/>
          <w:lang w:val="es-ES"/>
        </w:rPr>
        <w:t xml:space="preserve">s contextos para comprender la </w:t>
      </w:r>
      <w:r w:rsidRPr="00510C5A">
        <w:rPr>
          <w:sz w:val="22"/>
          <w:szCs w:val="22"/>
          <w:lang w:val="es-ES"/>
        </w:rPr>
        <w:t xml:space="preserve">comunidad en la cual está inserto, </w:t>
      </w:r>
      <w:r w:rsidRPr="00510C5A">
        <w:rPr>
          <w:sz w:val="22"/>
          <w:szCs w:val="22"/>
          <w:lang w:val="es-ES"/>
        </w:rPr>
        <w:lastRenderedPageBreak/>
        <w:t>con la cual interrelaciona, de la cual es producto.</w:t>
      </w:r>
    </w:p>
    <w:p w:rsidR="00510C5A" w:rsidRPr="00510C5A" w:rsidRDefault="00510C5A" w:rsidP="00510C5A">
      <w:pPr>
        <w:pStyle w:val="Textoindependiente"/>
        <w:spacing w:after="0"/>
        <w:ind w:left="1080"/>
        <w:jc w:val="both"/>
        <w:rPr>
          <w:sz w:val="22"/>
          <w:szCs w:val="22"/>
          <w:lang w:val="es-ES"/>
        </w:rPr>
      </w:pPr>
    </w:p>
    <w:p w:rsidR="00510C5A" w:rsidRPr="00510C5A" w:rsidRDefault="00510C5A" w:rsidP="00510C5A">
      <w:pPr>
        <w:pStyle w:val="Textoindependiente"/>
        <w:spacing w:after="0"/>
        <w:ind w:left="1080"/>
        <w:jc w:val="both"/>
        <w:rPr>
          <w:sz w:val="22"/>
          <w:szCs w:val="22"/>
          <w:lang w:val="es-ES"/>
        </w:rPr>
      </w:pPr>
      <w:r w:rsidRPr="00510C5A">
        <w:rPr>
          <w:sz w:val="22"/>
          <w:szCs w:val="22"/>
          <w:lang w:val="es-ES"/>
        </w:rPr>
        <w:t>El estudiante se ubica en el contexto del bar</w:t>
      </w:r>
      <w:r w:rsidR="00B7376D">
        <w:rPr>
          <w:sz w:val="22"/>
          <w:szCs w:val="22"/>
          <w:lang w:val="es-ES"/>
        </w:rPr>
        <w:t xml:space="preserve">rio en el cual vive, aprende a </w:t>
      </w:r>
      <w:r w:rsidRPr="00510C5A">
        <w:rPr>
          <w:sz w:val="22"/>
          <w:szCs w:val="22"/>
          <w:lang w:val="es-ES"/>
        </w:rPr>
        <w:t>elaborar el mapa del barrio, ubica allí puntos de referencia importantes, investiga la historia del barrio, lo cual se contextualiza en el grupo para entender la dinámica de doblamiento del territorio.</w:t>
      </w:r>
    </w:p>
    <w:p w:rsidR="00510C5A" w:rsidRPr="00510C5A" w:rsidRDefault="00510C5A" w:rsidP="00510C5A">
      <w:pPr>
        <w:pStyle w:val="Textoindependiente"/>
        <w:spacing w:after="0"/>
        <w:ind w:left="1080"/>
        <w:jc w:val="both"/>
        <w:rPr>
          <w:sz w:val="22"/>
          <w:szCs w:val="22"/>
          <w:lang w:val="es-ES"/>
        </w:rPr>
      </w:pPr>
    </w:p>
    <w:p w:rsidR="00510C5A" w:rsidRPr="00510C5A" w:rsidRDefault="00510C5A" w:rsidP="00510C5A">
      <w:pPr>
        <w:pStyle w:val="Textoindependiente"/>
        <w:spacing w:after="0"/>
        <w:ind w:left="1080"/>
        <w:jc w:val="both"/>
        <w:rPr>
          <w:sz w:val="22"/>
          <w:szCs w:val="22"/>
          <w:lang w:val="es-ES"/>
        </w:rPr>
      </w:pPr>
      <w:r w:rsidRPr="00510C5A">
        <w:rPr>
          <w:sz w:val="22"/>
          <w:szCs w:val="22"/>
          <w:lang w:val="es-ES"/>
        </w:rPr>
        <w:t xml:space="preserve">Se ubica en la comuna de la cual hace parte, con otros estudiantes, identifican el mapa en planeación municipal, ubican sus barrios de procedencia, sus casas, instituciones de salud y otros puntos de referencia. Así mismo identifican condiciones de vida y determinantes en salud. Elaboran diagnóstico familiar en varias familias de la comuna y estimulan en ellas la demanda inducida hacia acciones de promoción y prevención, según su afiliación a la seguridad social. </w:t>
      </w:r>
    </w:p>
    <w:p w:rsidR="00510C5A" w:rsidRPr="00510C5A" w:rsidRDefault="00510C5A" w:rsidP="00510C5A">
      <w:pPr>
        <w:pStyle w:val="Textoindependiente"/>
        <w:spacing w:after="0"/>
        <w:ind w:left="1080"/>
        <w:jc w:val="both"/>
        <w:rPr>
          <w:sz w:val="22"/>
          <w:szCs w:val="22"/>
          <w:lang w:val="es-ES"/>
        </w:rPr>
      </w:pPr>
    </w:p>
    <w:p w:rsidR="00510C5A" w:rsidRPr="00510C5A" w:rsidRDefault="00510C5A" w:rsidP="00510C5A">
      <w:pPr>
        <w:pStyle w:val="Textoindependiente"/>
        <w:spacing w:after="0"/>
        <w:ind w:left="1080"/>
        <w:jc w:val="both"/>
        <w:rPr>
          <w:sz w:val="22"/>
          <w:szCs w:val="22"/>
          <w:lang w:val="es-ES"/>
        </w:rPr>
      </w:pPr>
      <w:r w:rsidRPr="00510C5A">
        <w:rPr>
          <w:sz w:val="22"/>
          <w:szCs w:val="22"/>
          <w:lang w:val="es-ES"/>
        </w:rPr>
        <w:t>Como es</w:t>
      </w:r>
      <w:r w:rsidR="00B7376D">
        <w:rPr>
          <w:sz w:val="22"/>
          <w:szCs w:val="22"/>
          <w:lang w:val="es-ES"/>
        </w:rPr>
        <w:t xml:space="preserve">cenario de práctica permanente </w:t>
      </w:r>
      <w:r w:rsidRPr="00510C5A">
        <w:rPr>
          <w:sz w:val="22"/>
          <w:szCs w:val="22"/>
          <w:lang w:val="es-ES"/>
        </w:rPr>
        <w:t>se propone el municipio.</w:t>
      </w:r>
    </w:p>
    <w:p w:rsidR="00510C5A" w:rsidRPr="00510C5A" w:rsidRDefault="00510C5A" w:rsidP="00510C5A">
      <w:pPr>
        <w:pStyle w:val="Textoindependiente"/>
        <w:spacing w:after="0"/>
        <w:ind w:left="1080"/>
        <w:jc w:val="both"/>
        <w:rPr>
          <w:sz w:val="22"/>
          <w:szCs w:val="22"/>
          <w:lang w:val="es-ES"/>
        </w:rPr>
      </w:pPr>
      <w:r w:rsidRPr="00510C5A">
        <w:rPr>
          <w:sz w:val="22"/>
          <w:szCs w:val="22"/>
          <w:lang w:val="es-ES"/>
        </w:rPr>
        <w:t xml:space="preserve">Se asignarán municipios por grupos de </w:t>
      </w:r>
      <w:r w:rsidR="00B7376D">
        <w:rPr>
          <w:sz w:val="22"/>
          <w:szCs w:val="22"/>
          <w:lang w:val="es-ES"/>
        </w:rPr>
        <w:t xml:space="preserve">estudiantes, de acuerdo con su </w:t>
      </w:r>
      <w:r w:rsidRPr="00510C5A">
        <w:rPr>
          <w:sz w:val="22"/>
          <w:szCs w:val="22"/>
          <w:lang w:val="es-ES"/>
        </w:rPr>
        <w:t xml:space="preserve">interés. </w:t>
      </w:r>
    </w:p>
    <w:p w:rsidR="00510C5A" w:rsidRPr="00510C5A" w:rsidRDefault="00510C5A" w:rsidP="00510C5A">
      <w:pPr>
        <w:pStyle w:val="Textoindependiente"/>
        <w:spacing w:after="0"/>
        <w:ind w:left="1080"/>
        <w:jc w:val="both"/>
        <w:rPr>
          <w:sz w:val="22"/>
          <w:szCs w:val="22"/>
          <w:lang w:val="es-ES"/>
        </w:rPr>
      </w:pPr>
      <w:r w:rsidRPr="00510C5A">
        <w:rPr>
          <w:sz w:val="22"/>
          <w:szCs w:val="22"/>
          <w:lang w:val="es-ES"/>
        </w:rPr>
        <w:t>A partir de allí se irán ampliando los contextos para comprender las condiciones de vida de   comunidad y el Departamento.</w:t>
      </w:r>
    </w:p>
    <w:p w:rsidR="00510C5A" w:rsidRPr="00510C5A" w:rsidRDefault="00510C5A" w:rsidP="00510C5A">
      <w:pPr>
        <w:pStyle w:val="Textoindependiente"/>
        <w:spacing w:after="0"/>
        <w:ind w:left="1080"/>
        <w:jc w:val="both"/>
        <w:rPr>
          <w:sz w:val="22"/>
          <w:szCs w:val="22"/>
          <w:lang w:val="es-ES"/>
        </w:rPr>
      </w:pPr>
    </w:p>
    <w:p w:rsidR="00510C5A" w:rsidRPr="00510C5A" w:rsidRDefault="00510C5A" w:rsidP="00510C5A">
      <w:pPr>
        <w:pStyle w:val="Textoindependiente"/>
        <w:spacing w:after="0"/>
        <w:ind w:left="1080"/>
        <w:jc w:val="both"/>
        <w:rPr>
          <w:sz w:val="22"/>
          <w:szCs w:val="22"/>
          <w:lang w:val="es-ES"/>
        </w:rPr>
      </w:pPr>
      <w:r w:rsidRPr="00510C5A">
        <w:rPr>
          <w:sz w:val="22"/>
          <w:szCs w:val="22"/>
          <w:lang w:val="es-ES"/>
        </w:rPr>
        <w:t xml:space="preserve">De la observación de las familias y municipios se obtendrá una producción importante que actualiza la información de salud del Departamento, lo cual se inscribe en una de las metas del programa de medicina, </w:t>
      </w:r>
      <w:r w:rsidR="00B7376D">
        <w:rPr>
          <w:sz w:val="22"/>
          <w:szCs w:val="22"/>
          <w:lang w:val="es-ES"/>
        </w:rPr>
        <w:t>que dice</w:t>
      </w:r>
      <w:r w:rsidRPr="00510C5A">
        <w:rPr>
          <w:sz w:val="22"/>
          <w:szCs w:val="22"/>
          <w:lang w:val="es-ES"/>
        </w:rPr>
        <w:t>:</w:t>
      </w:r>
    </w:p>
    <w:p w:rsidR="00510C5A" w:rsidRPr="00510C5A" w:rsidRDefault="00510C5A" w:rsidP="00510C5A">
      <w:pPr>
        <w:pStyle w:val="Textoindependiente"/>
        <w:spacing w:after="0"/>
        <w:ind w:left="1080"/>
        <w:jc w:val="both"/>
        <w:rPr>
          <w:sz w:val="22"/>
          <w:szCs w:val="22"/>
          <w:lang w:val="es-ES"/>
        </w:rPr>
      </w:pPr>
    </w:p>
    <w:p w:rsidR="00510C5A" w:rsidRDefault="00510C5A" w:rsidP="00510C5A">
      <w:pPr>
        <w:pStyle w:val="Textoindependiente"/>
        <w:spacing w:after="0"/>
        <w:ind w:left="1080"/>
        <w:jc w:val="both"/>
        <w:rPr>
          <w:sz w:val="22"/>
          <w:szCs w:val="22"/>
          <w:lang w:val="es-ES"/>
        </w:rPr>
      </w:pPr>
      <w:r w:rsidRPr="00510C5A">
        <w:rPr>
          <w:sz w:val="22"/>
          <w:szCs w:val="22"/>
          <w:lang w:val="es-ES"/>
        </w:rPr>
        <w:t>“El programa de Medicina debe ser artífice de la construcción de la calidad de vida en la región, con la participación de docentes, estudiantes y profesionales médicos que asuman la responsabilidad de participar en la creación y gestión de planes y programas locales de desarrollo de la salud, a partir de los resultados de investigaciones propias.”</w:t>
      </w:r>
    </w:p>
    <w:p w:rsidR="00181B45" w:rsidRPr="00510C5A" w:rsidRDefault="00181B45" w:rsidP="00510C5A">
      <w:pPr>
        <w:pStyle w:val="Textoindependiente"/>
        <w:spacing w:after="0"/>
        <w:ind w:left="1080"/>
        <w:jc w:val="both"/>
        <w:rPr>
          <w:sz w:val="22"/>
          <w:szCs w:val="22"/>
          <w:lang w:val="es-ES"/>
        </w:rPr>
      </w:pPr>
    </w:p>
    <w:p w:rsidR="00510C5A" w:rsidRPr="0080562C" w:rsidRDefault="00510C5A" w:rsidP="0081517C">
      <w:pPr>
        <w:pStyle w:val="Textoindependiente"/>
        <w:spacing w:after="0"/>
        <w:ind w:left="1440"/>
        <w:jc w:val="both"/>
        <w:rPr>
          <w:b/>
          <w:sz w:val="22"/>
          <w:szCs w:val="22"/>
          <w:lang w:val="es-ES"/>
        </w:rPr>
      </w:pPr>
    </w:p>
    <w:p w:rsidR="007A7D88" w:rsidRPr="0080562C" w:rsidRDefault="0001425F" w:rsidP="0001425F">
      <w:pPr>
        <w:pStyle w:val="Textoindependiente"/>
        <w:numPr>
          <w:ilvl w:val="0"/>
          <w:numId w:val="1"/>
        </w:numPr>
        <w:spacing w:after="0"/>
        <w:jc w:val="both"/>
        <w:rPr>
          <w:b/>
          <w:sz w:val="22"/>
          <w:szCs w:val="22"/>
        </w:rPr>
      </w:pPr>
      <w:r w:rsidRPr="0080562C">
        <w:rPr>
          <w:b/>
          <w:sz w:val="22"/>
          <w:szCs w:val="22"/>
        </w:rPr>
        <w:t>SISTEMA DE EVALUACIÓN</w:t>
      </w:r>
    </w:p>
    <w:p w:rsidR="007A7D88" w:rsidRPr="0080562C" w:rsidRDefault="007A7D88" w:rsidP="007A7D88">
      <w:pPr>
        <w:pStyle w:val="Textoindependiente"/>
        <w:spacing w:after="0"/>
        <w:ind w:left="1080"/>
        <w:jc w:val="both"/>
        <w:rPr>
          <w:b/>
          <w:sz w:val="22"/>
          <w:szCs w:val="22"/>
        </w:rPr>
      </w:pPr>
    </w:p>
    <w:p w:rsidR="00510C5A" w:rsidRPr="00510C5A" w:rsidRDefault="00510C5A" w:rsidP="00510C5A">
      <w:pPr>
        <w:pStyle w:val="Textoindependiente"/>
        <w:spacing w:after="0"/>
        <w:ind w:left="1080"/>
        <w:jc w:val="both"/>
        <w:rPr>
          <w:sz w:val="22"/>
          <w:szCs w:val="22"/>
        </w:rPr>
      </w:pPr>
      <w:r w:rsidRPr="00510C5A">
        <w:rPr>
          <w:sz w:val="22"/>
          <w:szCs w:val="22"/>
        </w:rPr>
        <w:t>La evaluación será de 1 a 5 e incluirá el seguimiento al trabajo durante la asignatura, los informes, las presentaciones, los trabajos en grupo y los trabajos individuales.</w:t>
      </w:r>
    </w:p>
    <w:p w:rsidR="00510C5A" w:rsidRPr="00510C5A" w:rsidRDefault="00510C5A" w:rsidP="00510C5A">
      <w:pPr>
        <w:pStyle w:val="Textoindependiente"/>
        <w:spacing w:after="0"/>
        <w:ind w:left="1080"/>
        <w:jc w:val="both"/>
        <w:rPr>
          <w:sz w:val="22"/>
          <w:szCs w:val="22"/>
        </w:rPr>
      </w:pPr>
    </w:p>
    <w:p w:rsidR="00510C5A" w:rsidRPr="00510C5A" w:rsidRDefault="00510C5A" w:rsidP="00510C5A">
      <w:pPr>
        <w:pStyle w:val="Textoindependiente"/>
        <w:spacing w:after="0"/>
        <w:ind w:left="1080"/>
        <w:jc w:val="both"/>
        <w:rPr>
          <w:sz w:val="22"/>
          <w:szCs w:val="22"/>
        </w:rPr>
      </w:pPr>
      <w:r w:rsidRPr="00510C5A">
        <w:rPr>
          <w:sz w:val="22"/>
          <w:szCs w:val="22"/>
        </w:rPr>
        <w:t>Se tendrá una producción del trabajo práctico de cada unidad: la familia, el barrio y la comuna; el municipio, diversas instituciones y el Sistema General de Seguridad Social en Salud y la Gestión del Riesgo y Prevención de Desastres. Lo cual será parte central de la producción de conocimiento sobre nuestra comunidad y cultura.</w:t>
      </w:r>
    </w:p>
    <w:p w:rsidR="00510C5A" w:rsidRPr="00510C5A" w:rsidRDefault="00510C5A" w:rsidP="00510C5A">
      <w:pPr>
        <w:pStyle w:val="Textoindependiente"/>
        <w:spacing w:after="0"/>
        <w:ind w:left="1080"/>
        <w:jc w:val="both"/>
        <w:rPr>
          <w:sz w:val="22"/>
          <w:szCs w:val="22"/>
        </w:rPr>
      </w:pPr>
    </w:p>
    <w:p w:rsidR="00510C5A" w:rsidRPr="00510C5A" w:rsidRDefault="00510C5A" w:rsidP="00510C5A">
      <w:pPr>
        <w:pStyle w:val="Textoindependiente"/>
        <w:spacing w:after="0"/>
        <w:ind w:left="1080"/>
        <w:jc w:val="both"/>
        <w:rPr>
          <w:sz w:val="22"/>
          <w:szCs w:val="22"/>
        </w:rPr>
      </w:pPr>
      <w:r w:rsidRPr="00510C5A">
        <w:rPr>
          <w:sz w:val="22"/>
          <w:szCs w:val="22"/>
        </w:rPr>
        <w:t xml:space="preserve">Se propone arrancar de lo cualitativo y aproximarnos a lo cuantitativo, utilizando una escala de 1 a 5 para las actividades académicas realizadas. Los trabajos individuales, los trabajos grupales, la auto-evaluación, la evaluación formativa, proceso de seguimiento y evaluación en el desempeño personal.  </w:t>
      </w:r>
    </w:p>
    <w:p w:rsidR="00510C5A" w:rsidRPr="00510C5A" w:rsidRDefault="00510C5A" w:rsidP="00510C5A">
      <w:pPr>
        <w:pStyle w:val="Textoindependiente"/>
        <w:spacing w:after="0"/>
        <w:ind w:left="1080"/>
        <w:jc w:val="both"/>
        <w:rPr>
          <w:sz w:val="22"/>
          <w:szCs w:val="22"/>
        </w:rPr>
      </w:pPr>
    </w:p>
    <w:p w:rsidR="00510C5A" w:rsidRPr="00510C5A" w:rsidRDefault="00510C5A" w:rsidP="00510C5A">
      <w:pPr>
        <w:pStyle w:val="Textoindependiente"/>
        <w:spacing w:after="0"/>
        <w:ind w:left="1080"/>
        <w:jc w:val="both"/>
        <w:rPr>
          <w:sz w:val="22"/>
          <w:szCs w:val="22"/>
        </w:rPr>
      </w:pPr>
      <w:r w:rsidRPr="00510C5A">
        <w:rPr>
          <w:sz w:val="22"/>
          <w:szCs w:val="22"/>
        </w:rPr>
        <w:t xml:space="preserve">La integralidad se dará en las evaluaciones articuladas a las notas parciales y en la articulación de lo formativo y lo sumativo. Lo formativo implica, en este caso, valorar de manera real para que la persona mejore cada vez más y se comprometa con el hecho de ser mejor no solo en lo académico, sino también en lo personal; lo sumativo es la manera de poder cuantificar los </w:t>
      </w:r>
      <w:r w:rsidRPr="00510C5A">
        <w:rPr>
          <w:sz w:val="22"/>
          <w:szCs w:val="22"/>
        </w:rPr>
        <w:lastRenderedPageBreak/>
        <w:t>desempeños y así poder obtener una nota.</w:t>
      </w:r>
    </w:p>
    <w:p w:rsidR="00510C5A" w:rsidRPr="00510C5A" w:rsidRDefault="00510C5A" w:rsidP="00510C5A">
      <w:pPr>
        <w:pStyle w:val="Textoindependiente"/>
        <w:spacing w:after="0"/>
        <w:ind w:left="1080"/>
        <w:jc w:val="both"/>
        <w:rPr>
          <w:sz w:val="22"/>
          <w:szCs w:val="22"/>
        </w:rPr>
      </w:pPr>
    </w:p>
    <w:p w:rsidR="00510C5A" w:rsidRPr="00510C5A" w:rsidRDefault="00510C5A" w:rsidP="00510C5A">
      <w:pPr>
        <w:pStyle w:val="Textoindependiente"/>
        <w:spacing w:after="0"/>
        <w:ind w:left="1080"/>
        <w:jc w:val="both"/>
        <w:rPr>
          <w:sz w:val="22"/>
          <w:szCs w:val="22"/>
        </w:rPr>
      </w:pPr>
      <w:r w:rsidRPr="00510C5A">
        <w:rPr>
          <w:sz w:val="22"/>
          <w:szCs w:val="22"/>
        </w:rPr>
        <w:t>Se aspira que el estudiante realice una reflexión sobre su vida personal con lo aprendido, como parte de una familia y una comunidad y la aplique su ejercicio médico profesional.</w:t>
      </w:r>
    </w:p>
    <w:p w:rsidR="00510C5A" w:rsidRPr="00510C5A" w:rsidRDefault="00510C5A" w:rsidP="00510C5A">
      <w:pPr>
        <w:pStyle w:val="Textoindependiente"/>
        <w:spacing w:after="0"/>
        <w:ind w:left="1080"/>
        <w:jc w:val="both"/>
        <w:rPr>
          <w:sz w:val="22"/>
          <w:szCs w:val="22"/>
        </w:rPr>
      </w:pPr>
    </w:p>
    <w:p w:rsidR="00510C5A" w:rsidRPr="00510C5A" w:rsidRDefault="00510C5A" w:rsidP="00510C5A">
      <w:pPr>
        <w:pStyle w:val="Textoindependiente"/>
        <w:spacing w:after="0"/>
        <w:ind w:left="1080"/>
        <w:jc w:val="both"/>
        <w:rPr>
          <w:sz w:val="22"/>
          <w:szCs w:val="22"/>
        </w:rPr>
      </w:pPr>
      <w:r w:rsidRPr="00510C5A">
        <w:rPr>
          <w:sz w:val="22"/>
          <w:szCs w:val="22"/>
        </w:rPr>
        <w:t>La evaluación tendrá como instrumentos los siguientes:</w:t>
      </w:r>
    </w:p>
    <w:p w:rsidR="00510C5A" w:rsidRPr="00510C5A" w:rsidRDefault="00510C5A" w:rsidP="00510C5A">
      <w:pPr>
        <w:pStyle w:val="Textoindependiente"/>
        <w:spacing w:after="0"/>
        <w:ind w:left="1080"/>
        <w:jc w:val="both"/>
        <w:rPr>
          <w:sz w:val="22"/>
          <w:szCs w:val="22"/>
        </w:rPr>
      </w:pPr>
      <w:r w:rsidRPr="00510C5A">
        <w:rPr>
          <w:sz w:val="22"/>
          <w:szCs w:val="22"/>
        </w:rPr>
        <w:t>-</w:t>
      </w:r>
      <w:r w:rsidRPr="00510C5A">
        <w:rPr>
          <w:sz w:val="22"/>
          <w:szCs w:val="22"/>
        </w:rPr>
        <w:tab/>
        <w:t>Examen escrito de conceptos básicos</w:t>
      </w:r>
    </w:p>
    <w:p w:rsidR="00510C5A" w:rsidRPr="00510C5A" w:rsidRDefault="00510C5A" w:rsidP="00510C5A">
      <w:pPr>
        <w:pStyle w:val="Textoindependiente"/>
        <w:spacing w:after="0"/>
        <w:ind w:left="1080"/>
        <w:jc w:val="both"/>
        <w:rPr>
          <w:sz w:val="22"/>
          <w:szCs w:val="22"/>
        </w:rPr>
      </w:pPr>
      <w:r w:rsidRPr="00510C5A">
        <w:rPr>
          <w:sz w:val="22"/>
          <w:szCs w:val="22"/>
        </w:rPr>
        <w:t>-</w:t>
      </w:r>
      <w:r w:rsidRPr="00510C5A">
        <w:rPr>
          <w:sz w:val="22"/>
          <w:szCs w:val="22"/>
        </w:rPr>
        <w:tab/>
        <w:t>Informe escrito sobre el trabajo de campo</w:t>
      </w:r>
    </w:p>
    <w:p w:rsidR="00510C5A" w:rsidRPr="00510C5A" w:rsidRDefault="00510C5A" w:rsidP="00510C5A">
      <w:pPr>
        <w:pStyle w:val="Textoindependiente"/>
        <w:spacing w:after="0"/>
        <w:ind w:left="1080"/>
        <w:jc w:val="both"/>
        <w:rPr>
          <w:sz w:val="22"/>
          <w:szCs w:val="22"/>
        </w:rPr>
      </w:pPr>
      <w:r w:rsidRPr="00510C5A">
        <w:rPr>
          <w:sz w:val="22"/>
          <w:szCs w:val="22"/>
        </w:rPr>
        <w:t>-</w:t>
      </w:r>
      <w:r w:rsidRPr="00510C5A">
        <w:rPr>
          <w:sz w:val="22"/>
          <w:szCs w:val="22"/>
        </w:rPr>
        <w:tab/>
        <w:t>Exposiciones de los estudiantes</w:t>
      </w:r>
    </w:p>
    <w:p w:rsidR="00510C5A" w:rsidRPr="00510C5A" w:rsidRDefault="00510C5A" w:rsidP="00510C5A">
      <w:pPr>
        <w:pStyle w:val="Textoindependiente"/>
        <w:spacing w:after="0"/>
        <w:ind w:left="1080"/>
        <w:jc w:val="both"/>
        <w:rPr>
          <w:sz w:val="22"/>
          <w:szCs w:val="22"/>
        </w:rPr>
      </w:pPr>
    </w:p>
    <w:p w:rsidR="0001425F" w:rsidRDefault="00510C5A" w:rsidP="00510C5A">
      <w:pPr>
        <w:pStyle w:val="Textoindependiente"/>
        <w:spacing w:after="0"/>
        <w:ind w:left="1080"/>
        <w:jc w:val="both"/>
        <w:rPr>
          <w:sz w:val="22"/>
          <w:szCs w:val="22"/>
        </w:rPr>
      </w:pPr>
      <w:r w:rsidRPr="00510C5A">
        <w:rPr>
          <w:sz w:val="22"/>
          <w:szCs w:val="22"/>
        </w:rPr>
        <w:t>Son cinco unidades, cada una de las cuales tendrá una evaluación cuyo valor porcentual será del 20%, para un valor total del 100%.</w:t>
      </w:r>
    </w:p>
    <w:p w:rsidR="00510C5A" w:rsidRPr="0080562C" w:rsidRDefault="00510C5A" w:rsidP="00510C5A">
      <w:pPr>
        <w:pStyle w:val="Textoindependiente"/>
        <w:spacing w:after="0"/>
        <w:ind w:left="1080"/>
        <w:jc w:val="both"/>
        <w:rPr>
          <w:b/>
          <w:sz w:val="22"/>
          <w:szCs w:val="22"/>
        </w:rPr>
      </w:pPr>
    </w:p>
    <w:tbl>
      <w:tblPr>
        <w:tblW w:w="0" w:type="auto"/>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134"/>
        <w:gridCol w:w="4126"/>
      </w:tblGrid>
      <w:tr w:rsidR="0001425F" w:rsidRPr="0080562C" w:rsidTr="0001425F">
        <w:trPr>
          <w:tblCellSpacing w:w="20" w:type="dxa"/>
        </w:trPr>
        <w:tc>
          <w:tcPr>
            <w:tcW w:w="4915" w:type="dxa"/>
          </w:tcPr>
          <w:p w:rsidR="0001425F" w:rsidRPr="0080562C" w:rsidRDefault="0001425F" w:rsidP="0081517C">
            <w:pPr>
              <w:pStyle w:val="Textoindependiente"/>
              <w:spacing w:after="0"/>
              <w:jc w:val="center"/>
              <w:rPr>
                <w:b/>
                <w:sz w:val="22"/>
                <w:szCs w:val="22"/>
              </w:rPr>
            </w:pPr>
            <w:r w:rsidRPr="0080562C">
              <w:rPr>
                <w:b/>
                <w:sz w:val="22"/>
                <w:szCs w:val="22"/>
              </w:rPr>
              <w:t xml:space="preserve">Estrategias </w:t>
            </w:r>
            <w:r w:rsidR="0081517C" w:rsidRPr="0080562C">
              <w:rPr>
                <w:b/>
                <w:sz w:val="22"/>
                <w:szCs w:val="22"/>
              </w:rPr>
              <w:t>e</w:t>
            </w:r>
            <w:r w:rsidRPr="0080562C">
              <w:rPr>
                <w:b/>
                <w:sz w:val="22"/>
                <w:szCs w:val="22"/>
              </w:rPr>
              <w:t>valuativas o Formas  de  evaluar</w:t>
            </w:r>
          </w:p>
        </w:tc>
        <w:tc>
          <w:tcPr>
            <w:tcW w:w="4915" w:type="dxa"/>
          </w:tcPr>
          <w:p w:rsidR="0001425F" w:rsidRPr="0080562C" w:rsidRDefault="0001425F" w:rsidP="0001425F">
            <w:pPr>
              <w:pStyle w:val="Textoindependiente"/>
              <w:spacing w:after="0"/>
              <w:jc w:val="center"/>
              <w:rPr>
                <w:b/>
                <w:sz w:val="22"/>
                <w:szCs w:val="22"/>
              </w:rPr>
            </w:pPr>
            <w:r w:rsidRPr="0080562C">
              <w:rPr>
                <w:b/>
                <w:sz w:val="22"/>
                <w:szCs w:val="22"/>
              </w:rPr>
              <w:t>Porcentaje</w:t>
            </w:r>
          </w:p>
        </w:tc>
      </w:tr>
      <w:tr w:rsidR="0001425F" w:rsidRPr="0080562C" w:rsidTr="0001425F">
        <w:trPr>
          <w:tblCellSpacing w:w="20" w:type="dxa"/>
        </w:trPr>
        <w:tc>
          <w:tcPr>
            <w:tcW w:w="4915" w:type="dxa"/>
          </w:tcPr>
          <w:p w:rsidR="0001425F" w:rsidRPr="00510C5A" w:rsidRDefault="00510C5A" w:rsidP="00510C5A">
            <w:pPr>
              <w:pStyle w:val="Textoindependiente"/>
              <w:spacing w:after="0"/>
              <w:jc w:val="center"/>
              <w:rPr>
                <w:sz w:val="22"/>
                <w:szCs w:val="22"/>
              </w:rPr>
            </w:pPr>
            <w:r>
              <w:rPr>
                <w:sz w:val="22"/>
                <w:szCs w:val="22"/>
              </w:rPr>
              <w:t>UNIDAD I</w:t>
            </w:r>
          </w:p>
        </w:tc>
        <w:tc>
          <w:tcPr>
            <w:tcW w:w="4915" w:type="dxa"/>
          </w:tcPr>
          <w:p w:rsidR="0001425F" w:rsidRPr="00510C5A" w:rsidRDefault="00510C5A" w:rsidP="00510C5A">
            <w:pPr>
              <w:pStyle w:val="Textoindependiente"/>
              <w:spacing w:after="0"/>
              <w:jc w:val="center"/>
              <w:rPr>
                <w:sz w:val="22"/>
                <w:szCs w:val="22"/>
              </w:rPr>
            </w:pPr>
            <w:r>
              <w:rPr>
                <w:sz w:val="22"/>
                <w:szCs w:val="22"/>
              </w:rPr>
              <w:t>20%</w:t>
            </w:r>
          </w:p>
        </w:tc>
      </w:tr>
      <w:tr w:rsidR="0001425F" w:rsidRPr="0080562C" w:rsidTr="0001425F">
        <w:trPr>
          <w:tblCellSpacing w:w="20" w:type="dxa"/>
        </w:trPr>
        <w:tc>
          <w:tcPr>
            <w:tcW w:w="4915" w:type="dxa"/>
          </w:tcPr>
          <w:p w:rsidR="0001425F" w:rsidRPr="00510C5A" w:rsidRDefault="00510C5A" w:rsidP="00510C5A">
            <w:pPr>
              <w:pStyle w:val="Textoindependiente"/>
              <w:spacing w:after="0"/>
              <w:jc w:val="center"/>
              <w:rPr>
                <w:sz w:val="22"/>
                <w:szCs w:val="22"/>
              </w:rPr>
            </w:pPr>
            <w:r>
              <w:rPr>
                <w:sz w:val="22"/>
                <w:szCs w:val="22"/>
              </w:rPr>
              <w:t>UNIDAD II</w:t>
            </w:r>
          </w:p>
        </w:tc>
        <w:tc>
          <w:tcPr>
            <w:tcW w:w="4915" w:type="dxa"/>
          </w:tcPr>
          <w:p w:rsidR="0001425F" w:rsidRPr="00510C5A" w:rsidRDefault="00510C5A" w:rsidP="00510C5A">
            <w:pPr>
              <w:pStyle w:val="Textoindependiente"/>
              <w:spacing w:after="0"/>
              <w:jc w:val="center"/>
              <w:rPr>
                <w:sz w:val="22"/>
                <w:szCs w:val="22"/>
              </w:rPr>
            </w:pPr>
            <w:r>
              <w:rPr>
                <w:sz w:val="22"/>
                <w:szCs w:val="22"/>
              </w:rPr>
              <w:t>20%</w:t>
            </w:r>
          </w:p>
        </w:tc>
      </w:tr>
      <w:tr w:rsidR="00510C5A" w:rsidRPr="0080562C" w:rsidTr="0001425F">
        <w:trPr>
          <w:tblCellSpacing w:w="20" w:type="dxa"/>
        </w:trPr>
        <w:tc>
          <w:tcPr>
            <w:tcW w:w="4915" w:type="dxa"/>
          </w:tcPr>
          <w:p w:rsidR="00510C5A" w:rsidRDefault="00510C5A" w:rsidP="00510C5A">
            <w:pPr>
              <w:pStyle w:val="Textoindependiente"/>
              <w:spacing w:after="0"/>
              <w:jc w:val="center"/>
              <w:rPr>
                <w:sz w:val="22"/>
                <w:szCs w:val="22"/>
              </w:rPr>
            </w:pPr>
            <w:r>
              <w:rPr>
                <w:sz w:val="22"/>
                <w:szCs w:val="22"/>
              </w:rPr>
              <w:t>UNIDAD III</w:t>
            </w:r>
          </w:p>
        </w:tc>
        <w:tc>
          <w:tcPr>
            <w:tcW w:w="4915" w:type="dxa"/>
          </w:tcPr>
          <w:p w:rsidR="00510C5A" w:rsidRDefault="00510C5A" w:rsidP="00510C5A">
            <w:pPr>
              <w:pStyle w:val="Textoindependiente"/>
              <w:spacing w:after="0"/>
              <w:jc w:val="center"/>
              <w:rPr>
                <w:sz w:val="22"/>
                <w:szCs w:val="22"/>
              </w:rPr>
            </w:pPr>
            <w:r>
              <w:rPr>
                <w:sz w:val="22"/>
                <w:szCs w:val="22"/>
              </w:rPr>
              <w:t>20%</w:t>
            </w:r>
          </w:p>
        </w:tc>
      </w:tr>
      <w:tr w:rsidR="00510C5A" w:rsidRPr="0080562C" w:rsidTr="0001425F">
        <w:trPr>
          <w:tblCellSpacing w:w="20" w:type="dxa"/>
        </w:trPr>
        <w:tc>
          <w:tcPr>
            <w:tcW w:w="4915" w:type="dxa"/>
          </w:tcPr>
          <w:p w:rsidR="00510C5A" w:rsidRDefault="00510C5A" w:rsidP="00510C5A">
            <w:pPr>
              <w:pStyle w:val="Textoindependiente"/>
              <w:spacing w:after="0"/>
              <w:jc w:val="center"/>
              <w:rPr>
                <w:sz w:val="22"/>
                <w:szCs w:val="22"/>
              </w:rPr>
            </w:pPr>
            <w:r>
              <w:rPr>
                <w:sz w:val="22"/>
                <w:szCs w:val="22"/>
              </w:rPr>
              <w:t>UNIDAD IV</w:t>
            </w:r>
          </w:p>
        </w:tc>
        <w:tc>
          <w:tcPr>
            <w:tcW w:w="4915" w:type="dxa"/>
          </w:tcPr>
          <w:p w:rsidR="00510C5A" w:rsidRDefault="00510C5A" w:rsidP="00510C5A">
            <w:pPr>
              <w:pStyle w:val="Textoindependiente"/>
              <w:spacing w:after="0"/>
              <w:jc w:val="center"/>
              <w:rPr>
                <w:sz w:val="22"/>
                <w:szCs w:val="22"/>
              </w:rPr>
            </w:pPr>
            <w:r>
              <w:rPr>
                <w:sz w:val="22"/>
                <w:szCs w:val="22"/>
              </w:rPr>
              <w:t>20%</w:t>
            </w:r>
          </w:p>
        </w:tc>
      </w:tr>
      <w:tr w:rsidR="00510C5A" w:rsidRPr="0080562C" w:rsidTr="0001425F">
        <w:trPr>
          <w:tblCellSpacing w:w="20" w:type="dxa"/>
        </w:trPr>
        <w:tc>
          <w:tcPr>
            <w:tcW w:w="4915" w:type="dxa"/>
          </w:tcPr>
          <w:p w:rsidR="00510C5A" w:rsidRDefault="00510C5A" w:rsidP="00510C5A">
            <w:pPr>
              <w:pStyle w:val="Textoindependiente"/>
              <w:spacing w:after="0"/>
              <w:jc w:val="center"/>
              <w:rPr>
                <w:sz w:val="22"/>
                <w:szCs w:val="22"/>
              </w:rPr>
            </w:pPr>
            <w:r>
              <w:rPr>
                <w:sz w:val="22"/>
                <w:szCs w:val="22"/>
              </w:rPr>
              <w:t>UNIDAD V</w:t>
            </w:r>
          </w:p>
        </w:tc>
        <w:tc>
          <w:tcPr>
            <w:tcW w:w="4915" w:type="dxa"/>
          </w:tcPr>
          <w:p w:rsidR="00510C5A" w:rsidRDefault="00510C5A" w:rsidP="00510C5A">
            <w:pPr>
              <w:pStyle w:val="Textoindependiente"/>
              <w:spacing w:after="0"/>
              <w:jc w:val="center"/>
              <w:rPr>
                <w:sz w:val="22"/>
                <w:szCs w:val="22"/>
              </w:rPr>
            </w:pPr>
            <w:r>
              <w:rPr>
                <w:sz w:val="22"/>
                <w:szCs w:val="22"/>
              </w:rPr>
              <w:t>20%</w:t>
            </w:r>
          </w:p>
        </w:tc>
      </w:tr>
      <w:tr w:rsidR="00510C5A" w:rsidRPr="0080562C" w:rsidTr="0001425F">
        <w:trPr>
          <w:tblCellSpacing w:w="20" w:type="dxa"/>
        </w:trPr>
        <w:tc>
          <w:tcPr>
            <w:tcW w:w="4915" w:type="dxa"/>
          </w:tcPr>
          <w:p w:rsidR="00510C5A" w:rsidRPr="00510C5A" w:rsidRDefault="00510C5A" w:rsidP="00510C5A">
            <w:pPr>
              <w:pStyle w:val="Textoindependiente"/>
              <w:spacing w:after="0"/>
              <w:jc w:val="center"/>
              <w:rPr>
                <w:b/>
                <w:sz w:val="22"/>
                <w:szCs w:val="22"/>
              </w:rPr>
            </w:pPr>
            <w:r>
              <w:rPr>
                <w:b/>
                <w:sz w:val="22"/>
                <w:szCs w:val="22"/>
              </w:rPr>
              <w:t>TOTAL</w:t>
            </w:r>
          </w:p>
        </w:tc>
        <w:tc>
          <w:tcPr>
            <w:tcW w:w="4915" w:type="dxa"/>
          </w:tcPr>
          <w:p w:rsidR="00510C5A" w:rsidRDefault="00510C5A" w:rsidP="00510C5A">
            <w:pPr>
              <w:pStyle w:val="Textoindependiente"/>
              <w:spacing w:after="0"/>
              <w:jc w:val="center"/>
              <w:rPr>
                <w:sz w:val="22"/>
                <w:szCs w:val="22"/>
              </w:rPr>
            </w:pPr>
            <w:r>
              <w:rPr>
                <w:sz w:val="22"/>
                <w:szCs w:val="22"/>
              </w:rPr>
              <w:t>100%</w:t>
            </w:r>
          </w:p>
        </w:tc>
      </w:tr>
    </w:tbl>
    <w:p w:rsidR="005D5927" w:rsidRPr="0080562C" w:rsidRDefault="005D5927" w:rsidP="0001425F">
      <w:pPr>
        <w:pStyle w:val="Prrafodelista"/>
        <w:ind w:left="1080"/>
        <w:jc w:val="both"/>
        <w:rPr>
          <w:rFonts w:ascii="Times New Roman" w:hAnsi="Times New Roman"/>
        </w:rPr>
      </w:pPr>
    </w:p>
    <w:p w:rsidR="00C513D1" w:rsidRPr="0080562C" w:rsidRDefault="0001425F" w:rsidP="0001425F">
      <w:pPr>
        <w:pStyle w:val="Textoindependiente"/>
        <w:numPr>
          <w:ilvl w:val="0"/>
          <w:numId w:val="1"/>
        </w:numPr>
        <w:spacing w:after="0"/>
        <w:jc w:val="both"/>
        <w:rPr>
          <w:b/>
          <w:sz w:val="22"/>
          <w:szCs w:val="22"/>
        </w:rPr>
      </w:pPr>
      <w:r w:rsidRPr="0080562C">
        <w:rPr>
          <w:b/>
          <w:sz w:val="22"/>
          <w:szCs w:val="22"/>
        </w:rPr>
        <w:t xml:space="preserve">BIBLIOGRAFÍA </w:t>
      </w:r>
    </w:p>
    <w:p w:rsidR="00C513D1" w:rsidRPr="0080562C" w:rsidRDefault="00C513D1" w:rsidP="00C513D1">
      <w:pPr>
        <w:pStyle w:val="Textoindependiente"/>
        <w:spacing w:after="0"/>
        <w:ind w:left="1080"/>
        <w:jc w:val="both"/>
        <w:rPr>
          <w:b/>
          <w:sz w:val="22"/>
          <w:szCs w:val="22"/>
        </w:rPr>
      </w:pPr>
    </w:p>
    <w:p w:rsidR="00510C5A" w:rsidRPr="00181B45" w:rsidRDefault="00510C5A" w:rsidP="00181B45">
      <w:pPr>
        <w:pStyle w:val="Prrafodelista"/>
        <w:numPr>
          <w:ilvl w:val="0"/>
          <w:numId w:val="25"/>
        </w:numPr>
        <w:jc w:val="both"/>
        <w:rPr>
          <w:rFonts w:ascii="Times New Roman" w:eastAsia="Times New Roman" w:hAnsi="Times New Roman"/>
          <w:lang w:val="es-ES_tradnl" w:eastAsia="es-CO"/>
        </w:rPr>
      </w:pPr>
      <w:r w:rsidRPr="00181B45">
        <w:rPr>
          <w:rFonts w:ascii="Times New Roman" w:eastAsia="Times New Roman" w:hAnsi="Times New Roman"/>
          <w:lang w:val="es-ES_tradnl" w:eastAsia="es-CO"/>
        </w:rPr>
        <w:t>Salud Familiar. ISS – Ascofame. Mejía, Molina y otros. Bogotá 1990.</w:t>
      </w:r>
    </w:p>
    <w:p w:rsidR="00510C5A" w:rsidRPr="00181B45" w:rsidRDefault="00510C5A" w:rsidP="00181B45">
      <w:pPr>
        <w:pStyle w:val="Prrafodelista"/>
        <w:numPr>
          <w:ilvl w:val="0"/>
          <w:numId w:val="25"/>
        </w:numPr>
        <w:jc w:val="both"/>
        <w:rPr>
          <w:rFonts w:ascii="Times New Roman" w:eastAsia="Times New Roman" w:hAnsi="Times New Roman"/>
          <w:lang w:val="es-ES_tradnl" w:eastAsia="es-CO"/>
        </w:rPr>
      </w:pPr>
      <w:r w:rsidRPr="00181B45">
        <w:rPr>
          <w:rFonts w:ascii="Times New Roman" w:eastAsia="Times New Roman" w:hAnsi="Times New Roman"/>
          <w:lang w:val="es-ES_tradnl" w:eastAsia="es-CO"/>
        </w:rPr>
        <w:t>Presidencia de la república. La familia de hoy en Colombia. 1994. 4 tomos</w:t>
      </w:r>
    </w:p>
    <w:p w:rsidR="00510C5A" w:rsidRPr="00181B45" w:rsidRDefault="00510C5A" w:rsidP="00181B45">
      <w:pPr>
        <w:pStyle w:val="Prrafodelista"/>
        <w:numPr>
          <w:ilvl w:val="0"/>
          <w:numId w:val="25"/>
        </w:numPr>
        <w:jc w:val="both"/>
        <w:rPr>
          <w:rFonts w:ascii="Times New Roman" w:eastAsia="Times New Roman" w:hAnsi="Times New Roman"/>
          <w:lang w:val="es-ES_tradnl" w:eastAsia="es-CO"/>
        </w:rPr>
      </w:pPr>
      <w:r w:rsidRPr="00181B45">
        <w:rPr>
          <w:rFonts w:ascii="Times New Roman" w:eastAsia="Times New Roman" w:hAnsi="Times New Roman"/>
          <w:lang w:val="es-ES_tradnl" w:eastAsia="es-CO"/>
        </w:rPr>
        <w:t>Rico, Jesús. Demografía. Universidad del Valle.</w:t>
      </w:r>
    </w:p>
    <w:p w:rsidR="00510C5A" w:rsidRPr="00181B45" w:rsidRDefault="00510C5A" w:rsidP="00181B45">
      <w:pPr>
        <w:pStyle w:val="Prrafodelista"/>
        <w:numPr>
          <w:ilvl w:val="0"/>
          <w:numId w:val="25"/>
        </w:numPr>
        <w:jc w:val="both"/>
        <w:rPr>
          <w:rFonts w:ascii="Times New Roman" w:eastAsia="Times New Roman" w:hAnsi="Times New Roman"/>
          <w:lang w:val="es-ES_tradnl" w:eastAsia="es-CO"/>
        </w:rPr>
      </w:pPr>
      <w:r w:rsidRPr="00181B45">
        <w:rPr>
          <w:rFonts w:ascii="Times New Roman" w:eastAsia="Times New Roman" w:hAnsi="Times New Roman"/>
          <w:lang w:val="es-ES_tradnl" w:eastAsia="es-CO"/>
        </w:rPr>
        <w:t>Max Neef – Desarrollo Humano Sostenible.</w:t>
      </w:r>
    </w:p>
    <w:p w:rsidR="00510C5A" w:rsidRPr="00181B45" w:rsidRDefault="00510C5A" w:rsidP="00181B45">
      <w:pPr>
        <w:pStyle w:val="Prrafodelista"/>
        <w:numPr>
          <w:ilvl w:val="0"/>
          <w:numId w:val="25"/>
        </w:numPr>
        <w:jc w:val="both"/>
        <w:rPr>
          <w:rFonts w:ascii="Times New Roman" w:eastAsia="Times New Roman" w:hAnsi="Times New Roman"/>
          <w:lang w:val="es-ES_tradnl" w:eastAsia="es-CO"/>
        </w:rPr>
      </w:pPr>
      <w:r w:rsidRPr="00181B45">
        <w:rPr>
          <w:rFonts w:ascii="Times New Roman" w:eastAsia="Times New Roman" w:hAnsi="Times New Roman"/>
          <w:lang w:val="es-ES_tradnl" w:eastAsia="es-CO"/>
        </w:rPr>
        <w:t>El informe Bruntland. Desarrollo Sostenible.</w:t>
      </w:r>
    </w:p>
    <w:p w:rsidR="00510C5A" w:rsidRPr="00181B45" w:rsidRDefault="00510C5A" w:rsidP="00181B45">
      <w:pPr>
        <w:pStyle w:val="Prrafodelista"/>
        <w:numPr>
          <w:ilvl w:val="0"/>
          <w:numId w:val="25"/>
        </w:numPr>
        <w:jc w:val="both"/>
        <w:rPr>
          <w:rFonts w:ascii="Times New Roman" w:eastAsia="Times New Roman" w:hAnsi="Times New Roman"/>
          <w:lang w:val="es-ES_tradnl" w:eastAsia="es-CO"/>
        </w:rPr>
      </w:pPr>
      <w:r w:rsidRPr="00181B45">
        <w:rPr>
          <w:rFonts w:ascii="Times New Roman" w:eastAsia="Times New Roman" w:hAnsi="Times New Roman"/>
          <w:lang w:val="es-ES_tradnl" w:eastAsia="es-CO"/>
        </w:rPr>
        <w:t>Municipios Saludables. Ministerio de Salud.</w:t>
      </w:r>
    </w:p>
    <w:p w:rsidR="00510C5A" w:rsidRPr="00181B45" w:rsidRDefault="00510C5A" w:rsidP="00181B45">
      <w:pPr>
        <w:pStyle w:val="Prrafodelista"/>
        <w:numPr>
          <w:ilvl w:val="0"/>
          <w:numId w:val="25"/>
        </w:numPr>
        <w:jc w:val="both"/>
        <w:rPr>
          <w:rFonts w:ascii="Times New Roman" w:eastAsia="Times New Roman" w:hAnsi="Times New Roman"/>
          <w:lang w:val="es-ES_tradnl" w:eastAsia="es-CO"/>
        </w:rPr>
      </w:pPr>
      <w:r w:rsidRPr="00181B45">
        <w:rPr>
          <w:rFonts w:ascii="Times New Roman" w:eastAsia="Times New Roman" w:hAnsi="Times New Roman"/>
          <w:lang w:val="es-ES_tradnl" w:eastAsia="es-CO"/>
        </w:rPr>
        <w:t>Semillas de vida. Poblamiento y urbanismo en Armenia. 2005.</w:t>
      </w:r>
    </w:p>
    <w:p w:rsidR="00510C5A" w:rsidRPr="00181B45" w:rsidRDefault="00510C5A" w:rsidP="00181B45">
      <w:pPr>
        <w:pStyle w:val="Prrafodelista"/>
        <w:numPr>
          <w:ilvl w:val="0"/>
          <w:numId w:val="25"/>
        </w:numPr>
        <w:jc w:val="both"/>
        <w:rPr>
          <w:rFonts w:ascii="Times New Roman" w:eastAsia="Times New Roman" w:hAnsi="Times New Roman"/>
          <w:lang w:val="es-ES_tradnl" w:eastAsia="es-CO"/>
        </w:rPr>
      </w:pPr>
      <w:r w:rsidRPr="00181B45">
        <w:rPr>
          <w:rFonts w:ascii="Times New Roman" w:eastAsia="Times New Roman" w:hAnsi="Times New Roman"/>
          <w:lang w:val="es-ES_tradnl" w:eastAsia="es-CO"/>
        </w:rPr>
        <w:t>Quick, Horace.Dinámica de poblaciones.</w:t>
      </w:r>
    </w:p>
    <w:p w:rsidR="00510C5A" w:rsidRPr="00181B45" w:rsidRDefault="00510C5A" w:rsidP="00181B45">
      <w:pPr>
        <w:pStyle w:val="Prrafodelista"/>
        <w:numPr>
          <w:ilvl w:val="0"/>
          <w:numId w:val="25"/>
        </w:numPr>
        <w:jc w:val="both"/>
        <w:rPr>
          <w:rFonts w:ascii="Times New Roman" w:eastAsia="Times New Roman" w:hAnsi="Times New Roman"/>
          <w:lang w:val="es-ES_tradnl" w:eastAsia="es-CO"/>
        </w:rPr>
      </w:pPr>
      <w:r w:rsidRPr="00181B45">
        <w:rPr>
          <w:rFonts w:ascii="Times New Roman" w:eastAsia="Times New Roman" w:hAnsi="Times New Roman"/>
          <w:lang w:val="es-ES_tradnl" w:eastAsia="es-CO"/>
        </w:rPr>
        <w:t>Impacto de los desastres en Salud Pública. OPS.</w:t>
      </w:r>
    </w:p>
    <w:p w:rsidR="00510C5A" w:rsidRPr="00181B45" w:rsidRDefault="00510C5A" w:rsidP="00181B45">
      <w:pPr>
        <w:pStyle w:val="Prrafodelista"/>
        <w:numPr>
          <w:ilvl w:val="0"/>
          <w:numId w:val="25"/>
        </w:numPr>
        <w:jc w:val="both"/>
        <w:rPr>
          <w:rFonts w:ascii="Times New Roman" w:eastAsia="Times New Roman" w:hAnsi="Times New Roman"/>
          <w:lang w:val="es-ES_tradnl" w:eastAsia="es-CO"/>
        </w:rPr>
      </w:pPr>
      <w:r w:rsidRPr="00181B45">
        <w:rPr>
          <w:rFonts w:ascii="Times New Roman" w:eastAsia="Times New Roman" w:hAnsi="Times New Roman"/>
          <w:lang w:val="es-ES_tradnl" w:eastAsia="es-CO"/>
        </w:rPr>
        <w:t>Ley 100/93, Ley 1122/2007 y Ley 715/2001</w:t>
      </w:r>
    </w:p>
    <w:p w:rsidR="00510C5A" w:rsidRPr="00181B45" w:rsidRDefault="00510C5A" w:rsidP="00181B45">
      <w:pPr>
        <w:pStyle w:val="Prrafodelista"/>
        <w:numPr>
          <w:ilvl w:val="0"/>
          <w:numId w:val="25"/>
        </w:numPr>
        <w:jc w:val="both"/>
        <w:rPr>
          <w:rFonts w:ascii="Times New Roman" w:eastAsia="Times New Roman" w:hAnsi="Times New Roman"/>
          <w:lang w:val="es-ES_tradnl" w:eastAsia="es-CO"/>
        </w:rPr>
      </w:pPr>
      <w:r w:rsidRPr="00181B45">
        <w:rPr>
          <w:rFonts w:ascii="Times New Roman" w:eastAsia="Times New Roman" w:hAnsi="Times New Roman"/>
          <w:lang w:val="es-ES_tradnl" w:eastAsia="es-CO"/>
        </w:rPr>
        <w:t>Resolución 412/200 y guías de manejo.</w:t>
      </w:r>
    </w:p>
    <w:p w:rsidR="00510C5A" w:rsidRPr="00181B45" w:rsidRDefault="00510C5A" w:rsidP="00181B45">
      <w:pPr>
        <w:pStyle w:val="Prrafodelista"/>
        <w:numPr>
          <w:ilvl w:val="0"/>
          <w:numId w:val="25"/>
        </w:numPr>
        <w:jc w:val="both"/>
        <w:rPr>
          <w:rFonts w:ascii="Times New Roman" w:eastAsia="Times New Roman" w:hAnsi="Times New Roman"/>
          <w:lang w:val="es-ES_tradnl" w:eastAsia="es-CO"/>
        </w:rPr>
      </w:pPr>
      <w:r w:rsidRPr="00181B45">
        <w:rPr>
          <w:rFonts w:ascii="Times New Roman" w:eastAsia="Times New Roman" w:hAnsi="Times New Roman"/>
          <w:lang w:val="es-ES_tradnl" w:eastAsia="es-CO"/>
        </w:rPr>
        <w:t xml:space="preserve">Decreto 3039 de 2007 </w:t>
      </w:r>
    </w:p>
    <w:p w:rsidR="00510C5A" w:rsidRPr="00181B45" w:rsidRDefault="00510C5A" w:rsidP="00181B45">
      <w:pPr>
        <w:pStyle w:val="Prrafodelista"/>
        <w:numPr>
          <w:ilvl w:val="0"/>
          <w:numId w:val="25"/>
        </w:numPr>
        <w:jc w:val="both"/>
        <w:rPr>
          <w:rFonts w:ascii="Times New Roman" w:eastAsia="Times New Roman" w:hAnsi="Times New Roman"/>
          <w:lang w:val="es-ES_tradnl" w:eastAsia="es-CO"/>
        </w:rPr>
      </w:pPr>
      <w:r w:rsidRPr="00181B45">
        <w:rPr>
          <w:rFonts w:ascii="Times New Roman" w:eastAsia="Times New Roman" w:hAnsi="Times New Roman"/>
          <w:lang w:val="es-ES_tradnl" w:eastAsia="es-CO"/>
        </w:rPr>
        <w:t>Ley 1438 de 2011</w:t>
      </w:r>
    </w:p>
    <w:p w:rsidR="00510C5A" w:rsidRPr="00181B45" w:rsidRDefault="00510C5A" w:rsidP="00181B45">
      <w:pPr>
        <w:pStyle w:val="Prrafodelista"/>
        <w:numPr>
          <w:ilvl w:val="0"/>
          <w:numId w:val="25"/>
        </w:numPr>
        <w:jc w:val="both"/>
        <w:rPr>
          <w:rFonts w:ascii="Times New Roman" w:eastAsia="Times New Roman" w:hAnsi="Times New Roman"/>
          <w:lang w:val="es-ES_tradnl" w:eastAsia="es-CO"/>
        </w:rPr>
      </w:pPr>
      <w:r w:rsidRPr="00181B45">
        <w:rPr>
          <w:rFonts w:ascii="Times New Roman" w:eastAsia="Times New Roman" w:hAnsi="Times New Roman"/>
          <w:lang w:val="es-ES_tradnl" w:eastAsia="es-CO"/>
        </w:rPr>
        <w:t>Gestión del Riesgo. Wilches – Chaux Gustavo. Varios textos</w:t>
      </w:r>
    </w:p>
    <w:p w:rsidR="00274EE2" w:rsidRDefault="00510C5A" w:rsidP="00181B45">
      <w:pPr>
        <w:pStyle w:val="Prrafodelista"/>
        <w:numPr>
          <w:ilvl w:val="0"/>
          <w:numId w:val="25"/>
        </w:numPr>
        <w:jc w:val="both"/>
        <w:rPr>
          <w:rFonts w:ascii="Times New Roman" w:eastAsia="Times New Roman" w:hAnsi="Times New Roman"/>
          <w:lang w:val="es-ES_tradnl" w:eastAsia="es-CO"/>
        </w:rPr>
      </w:pPr>
      <w:r w:rsidRPr="00181B45">
        <w:rPr>
          <w:rFonts w:ascii="Times New Roman" w:eastAsia="Times New Roman" w:hAnsi="Times New Roman"/>
          <w:lang w:val="es-ES_tradnl" w:eastAsia="es-CO"/>
        </w:rPr>
        <w:t>Páginas web. Varias</w:t>
      </w:r>
    </w:p>
    <w:p w:rsidR="00181B45" w:rsidRDefault="00181B45" w:rsidP="00181B45">
      <w:pPr>
        <w:jc w:val="both"/>
        <w:rPr>
          <w:rFonts w:ascii="Times New Roman" w:eastAsia="Times New Roman" w:hAnsi="Times New Roman"/>
          <w:lang w:val="es-ES_tradnl" w:eastAsia="es-CO"/>
        </w:rPr>
      </w:pPr>
    </w:p>
    <w:p w:rsidR="00B7376D" w:rsidRPr="000F7DF8" w:rsidRDefault="00B7376D" w:rsidP="00B7376D">
      <w:pPr>
        <w:jc w:val="center"/>
        <w:rPr>
          <w:rFonts w:ascii="Arial" w:hAnsi="Arial" w:cs="Arial"/>
          <w:b/>
          <w:sz w:val="18"/>
          <w:szCs w:val="18"/>
        </w:rPr>
      </w:pPr>
      <w:r w:rsidRPr="000F7DF8">
        <w:rPr>
          <w:rFonts w:ascii="Arial" w:hAnsi="Arial" w:cs="Arial"/>
          <w:b/>
          <w:sz w:val="18"/>
          <w:szCs w:val="18"/>
        </w:rPr>
        <w:lastRenderedPageBreak/>
        <w:t>ACTA DE CONCERTACIÓN ACADÉMICA</w:t>
      </w:r>
      <w:r w:rsidRPr="000F7DF8">
        <w:rPr>
          <w:rStyle w:val="Refdenotaalpie"/>
          <w:rFonts w:ascii="Arial" w:hAnsi="Arial" w:cs="Arial"/>
          <w:b/>
          <w:sz w:val="18"/>
          <w:szCs w:val="18"/>
        </w:rPr>
        <w:footnoteReference w:id="3"/>
      </w:r>
      <w:bookmarkStart w:id="0" w:name="_GoBack"/>
      <w:bookmarkEnd w:id="0"/>
    </w:p>
    <w:p w:rsidR="00B7376D" w:rsidRPr="0059651D" w:rsidRDefault="00B7376D" w:rsidP="00B7376D">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firstRow="1" w:lastRow="0" w:firstColumn="1" w:lastColumn="0" w:noHBand="0" w:noVBand="1"/>
      </w:tblPr>
      <w:tblGrid>
        <w:gridCol w:w="1915"/>
        <w:gridCol w:w="6923"/>
      </w:tblGrid>
      <w:tr w:rsidR="00B7376D" w:rsidRPr="0059651D" w:rsidTr="008E6C11">
        <w:trPr>
          <w:trHeight w:val="385"/>
        </w:trPr>
        <w:tc>
          <w:tcPr>
            <w:tcW w:w="1915" w:type="dxa"/>
            <w:tcBorders>
              <w:right w:val="dashed" w:sz="4" w:space="0" w:color="auto"/>
            </w:tcBorders>
            <w:shd w:val="clear" w:color="auto" w:fill="auto"/>
            <w:noWrap/>
            <w:vAlign w:val="bottom"/>
            <w:hideMark/>
          </w:tcPr>
          <w:p w:rsidR="00B7376D" w:rsidRPr="0059651D" w:rsidRDefault="00B7376D"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B7376D" w:rsidRPr="0059651D" w:rsidRDefault="00B7376D" w:rsidP="008E6C11">
            <w:pPr>
              <w:spacing w:after="0" w:line="240" w:lineRule="auto"/>
              <w:rPr>
                <w:rFonts w:ascii="Arial" w:eastAsia="Times New Roman" w:hAnsi="Arial" w:cs="Arial"/>
                <w:b/>
                <w:bCs/>
                <w:color w:val="000000"/>
                <w:lang w:val="es-CO" w:eastAsia="es-CO"/>
              </w:rPr>
            </w:pPr>
          </w:p>
        </w:tc>
      </w:tr>
      <w:tr w:rsidR="00B7376D" w:rsidRPr="0059651D" w:rsidTr="008E6C11">
        <w:trPr>
          <w:trHeight w:val="385"/>
        </w:trPr>
        <w:tc>
          <w:tcPr>
            <w:tcW w:w="1915" w:type="dxa"/>
            <w:tcBorders>
              <w:right w:val="dashed" w:sz="4" w:space="0" w:color="auto"/>
            </w:tcBorders>
            <w:shd w:val="clear" w:color="auto" w:fill="auto"/>
            <w:noWrap/>
            <w:vAlign w:val="bottom"/>
            <w:hideMark/>
          </w:tcPr>
          <w:p w:rsidR="00B7376D" w:rsidRPr="0059651D" w:rsidRDefault="00B7376D"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B7376D" w:rsidRPr="0059651D" w:rsidRDefault="00B7376D" w:rsidP="008E6C11">
            <w:pPr>
              <w:spacing w:after="0" w:line="240" w:lineRule="auto"/>
              <w:rPr>
                <w:rFonts w:ascii="Arial" w:eastAsia="Times New Roman" w:hAnsi="Arial" w:cs="Arial"/>
                <w:b/>
                <w:bCs/>
                <w:color w:val="000000"/>
                <w:lang w:val="es-CO" w:eastAsia="es-CO"/>
              </w:rPr>
            </w:pPr>
          </w:p>
        </w:tc>
      </w:tr>
    </w:tbl>
    <w:p w:rsidR="00B7376D" w:rsidRPr="0059651D" w:rsidRDefault="00B7376D" w:rsidP="00B7376D">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992"/>
        <w:gridCol w:w="2616"/>
        <w:gridCol w:w="2685"/>
      </w:tblGrid>
      <w:tr w:rsidR="00B7376D" w:rsidRPr="0059651D" w:rsidTr="008E6C11">
        <w:trPr>
          <w:trHeight w:val="300"/>
        </w:trPr>
        <w:tc>
          <w:tcPr>
            <w:tcW w:w="3544" w:type="dxa"/>
            <w:gridSpan w:val="3"/>
            <w:shd w:val="clear" w:color="auto" w:fill="auto"/>
            <w:noWrap/>
            <w:vAlign w:val="bottom"/>
            <w:hideMark/>
          </w:tcPr>
          <w:p w:rsidR="00B7376D" w:rsidRPr="0059651D" w:rsidRDefault="00B7376D"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B7376D" w:rsidRPr="0059651D" w:rsidRDefault="00B7376D" w:rsidP="008E6C11">
            <w:pPr>
              <w:spacing w:after="0" w:line="240" w:lineRule="auto"/>
              <w:rPr>
                <w:rFonts w:ascii="Arial" w:eastAsia="Times New Roman" w:hAnsi="Arial" w:cs="Arial"/>
                <w:b/>
                <w:bCs/>
                <w:color w:val="000000"/>
                <w:lang w:val="es-CO" w:eastAsia="es-CO"/>
              </w:rPr>
            </w:pPr>
          </w:p>
        </w:tc>
      </w:tr>
      <w:tr w:rsidR="00B7376D" w:rsidRPr="0059651D" w:rsidTr="008E6C11">
        <w:trPr>
          <w:trHeight w:val="300"/>
        </w:trPr>
        <w:tc>
          <w:tcPr>
            <w:tcW w:w="2552" w:type="dxa"/>
            <w:gridSpan w:val="2"/>
            <w:shd w:val="clear" w:color="auto" w:fill="auto"/>
            <w:noWrap/>
            <w:vAlign w:val="bottom"/>
            <w:hideMark/>
          </w:tcPr>
          <w:p w:rsidR="00B7376D" w:rsidRPr="0059651D" w:rsidRDefault="00B7376D"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B7376D" w:rsidRPr="0059651D" w:rsidRDefault="00B7376D"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B7376D" w:rsidRPr="0059651D" w:rsidTr="008E6C11">
        <w:trPr>
          <w:trHeight w:val="300"/>
        </w:trPr>
        <w:tc>
          <w:tcPr>
            <w:tcW w:w="2552" w:type="dxa"/>
            <w:gridSpan w:val="2"/>
            <w:shd w:val="clear" w:color="auto" w:fill="auto"/>
            <w:noWrap/>
            <w:vAlign w:val="bottom"/>
            <w:hideMark/>
          </w:tcPr>
          <w:p w:rsidR="00B7376D" w:rsidRPr="0059651D" w:rsidRDefault="00B7376D"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B7376D" w:rsidRPr="0059651D" w:rsidRDefault="00B7376D"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B7376D" w:rsidRPr="0059651D" w:rsidRDefault="00B7376D"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B7376D" w:rsidRPr="0059651D" w:rsidTr="008E6C11">
        <w:trPr>
          <w:trHeight w:val="300"/>
        </w:trPr>
        <w:tc>
          <w:tcPr>
            <w:tcW w:w="834" w:type="dxa"/>
            <w:shd w:val="clear" w:color="auto" w:fill="auto"/>
            <w:noWrap/>
            <w:vAlign w:val="bottom"/>
            <w:hideMark/>
          </w:tcPr>
          <w:p w:rsidR="00B7376D" w:rsidRPr="0059651D" w:rsidRDefault="00B7376D"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B7376D" w:rsidRPr="0059651D" w:rsidRDefault="00B7376D"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B7376D" w:rsidRPr="0059651D" w:rsidRDefault="00B7376D"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B7376D" w:rsidRPr="0059651D" w:rsidRDefault="00B7376D" w:rsidP="008E6C11">
            <w:pPr>
              <w:spacing w:after="0" w:line="240" w:lineRule="auto"/>
              <w:rPr>
                <w:rFonts w:ascii="Arial" w:eastAsia="Times New Roman" w:hAnsi="Arial" w:cs="Arial"/>
                <w:b/>
                <w:bCs/>
                <w:color w:val="000000"/>
                <w:lang w:val="es-CO" w:eastAsia="es-CO"/>
              </w:rPr>
            </w:pPr>
          </w:p>
        </w:tc>
      </w:tr>
    </w:tbl>
    <w:p w:rsidR="00B7376D" w:rsidRPr="0059651D" w:rsidRDefault="00B7376D" w:rsidP="00B7376D">
      <w:pPr>
        <w:jc w:val="both"/>
        <w:rPr>
          <w:rFonts w:ascii="Arial" w:hAnsi="Arial" w:cs="Arial"/>
          <w:b/>
          <w:bCs/>
          <w:sz w:val="18"/>
          <w:szCs w:val="18"/>
        </w:rPr>
      </w:pPr>
    </w:p>
    <w:p w:rsidR="00B7376D" w:rsidRPr="0059651D" w:rsidRDefault="00B7376D" w:rsidP="00B7376D">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B7376D" w:rsidRPr="0059651D" w:rsidRDefault="00B7376D" w:rsidP="00B7376D">
      <w:pPr>
        <w:jc w:val="both"/>
        <w:rPr>
          <w:rFonts w:ascii="Arial" w:hAnsi="Arial" w:cs="Arial"/>
          <w:bCs/>
          <w:sz w:val="18"/>
          <w:szCs w:val="18"/>
        </w:rPr>
      </w:pPr>
    </w:p>
    <w:p w:rsidR="00B7376D" w:rsidRPr="0059651D" w:rsidRDefault="00B7376D" w:rsidP="00B7376D">
      <w:pPr>
        <w:numPr>
          <w:ilvl w:val="0"/>
          <w:numId w:val="21"/>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B7376D" w:rsidRPr="0059651D" w:rsidRDefault="00B7376D" w:rsidP="00B7376D">
      <w:pPr>
        <w:spacing w:after="0" w:line="240" w:lineRule="auto"/>
        <w:ind w:left="714"/>
        <w:jc w:val="both"/>
        <w:rPr>
          <w:rFonts w:ascii="Arial" w:hAnsi="Arial" w:cs="Arial"/>
          <w:bCs/>
          <w:sz w:val="18"/>
          <w:szCs w:val="18"/>
        </w:rPr>
      </w:pPr>
    </w:p>
    <w:p w:rsidR="00B7376D" w:rsidRPr="0059651D" w:rsidRDefault="00B7376D" w:rsidP="00B7376D">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B7376D" w:rsidRPr="0059651D" w:rsidRDefault="00B7376D" w:rsidP="00B7376D">
      <w:pPr>
        <w:spacing w:after="0" w:line="240" w:lineRule="auto"/>
        <w:ind w:left="720"/>
        <w:jc w:val="both"/>
        <w:rPr>
          <w:rFonts w:ascii="Arial" w:hAnsi="Arial" w:cs="Arial"/>
          <w:bCs/>
          <w:sz w:val="18"/>
          <w:szCs w:val="18"/>
        </w:rPr>
      </w:pPr>
    </w:p>
    <w:p w:rsidR="00B7376D" w:rsidRPr="0059651D" w:rsidRDefault="00B7376D" w:rsidP="00B7376D">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B7376D" w:rsidRPr="0059651D" w:rsidRDefault="00B7376D" w:rsidP="00B7376D">
      <w:pPr>
        <w:spacing w:after="0" w:line="240" w:lineRule="auto"/>
        <w:ind w:left="720"/>
        <w:jc w:val="both"/>
        <w:rPr>
          <w:rFonts w:ascii="Arial" w:hAnsi="Arial" w:cs="Arial"/>
          <w:bCs/>
          <w:sz w:val="18"/>
          <w:szCs w:val="18"/>
        </w:rPr>
      </w:pPr>
    </w:p>
    <w:p w:rsidR="00B7376D" w:rsidRPr="0059651D" w:rsidRDefault="00B7376D" w:rsidP="00B7376D">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B7376D" w:rsidRPr="0059651D" w:rsidRDefault="00B7376D" w:rsidP="00B7376D">
      <w:pPr>
        <w:spacing w:after="0" w:line="240" w:lineRule="auto"/>
        <w:jc w:val="both"/>
        <w:rPr>
          <w:rFonts w:ascii="Arial" w:hAnsi="Arial" w:cs="Arial"/>
          <w:bCs/>
          <w:sz w:val="18"/>
          <w:szCs w:val="18"/>
        </w:rPr>
      </w:pPr>
    </w:p>
    <w:p w:rsidR="00B7376D" w:rsidRPr="0059651D" w:rsidRDefault="00B7376D" w:rsidP="00B7376D">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B7376D" w:rsidRPr="0059651D" w:rsidRDefault="00B7376D" w:rsidP="00B7376D">
      <w:pPr>
        <w:spacing w:after="0" w:line="240" w:lineRule="auto"/>
        <w:jc w:val="both"/>
        <w:rPr>
          <w:rFonts w:ascii="Arial" w:hAnsi="Arial" w:cs="Arial"/>
          <w:bCs/>
          <w:color w:val="FF0000"/>
          <w:sz w:val="18"/>
          <w:szCs w:val="18"/>
        </w:rPr>
      </w:pPr>
    </w:p>
    <w:p w:rsidR="00B7376D" w:rsidRPr="0059651D" w:rsidRDefault="00B7376D" w:rsidP="00B7376D">
      <w:pPr>
        <w:pStyle w:val="Prrafodelista"/>
        <w:numPr>
          <w:ilvl w:val="0"/>
          <w:numId w:val="21"/>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B7376D" w:rsidRDefault="00B7376D" w:rsidP="00B7376D">
      <w:pPr>
        <w:ind w:left="360"/>
        <w:jc w:val="both"/>
        <w:rPr>
          <w:rFonts w:ascii="Arial" w:hAnsi="Arial" w:cs="Arial"/>
          <w:bCs/>
          <w:sz w:val="18"/>
          <w:szCs w:val="18"/>
        </w:rPr>
      </w:pPr>
    </w:p>
    <w:p w:rsidR="00B7376D" w:rsidRPr="0059651D" w:rsidRDefault="00B7376D" w:rsidP="00B7376D">
      <w:pPr>
        <w:jc w:val="center"/>
        <w:rPr>
          <w:rFonts w:ascii="Arial" w:hAnsi="Arial" w:cs="Arial"/>
          <w:b/>
          <w:bCs/>
          <w:sz w:val="18"/>
          <w:szCs w:val="18"/>
        </w:rPr>
      </w:pPr>
      <w:r w:rsidRPr="0059651D">
        <w:rPr>
          <w:rFonts w:ascii="Arial" w:hAnsi="Arial" w:cs="Arial"/>
          <w:b/>
          <w:bCs/>
          <w:sz w:val="18"/>
          <w:szCs w:val="18"/>
        </w:rPr>
        <w:lastRenderedPageBreak/>
        <w:t>ACTA   DE   CONCERTACIÓN   ACADÉMICA</w:t>
      </w:r>
    </w:p>
    <w:p w:rsidR="00B7376D" w:rsidRPr="0059651D" w:rsidRDefault="00B7376D" w:rsidP="00B7376D">
      <w:pPr>
        <w:spacing w:after="0" w:line="240" w:lineRule="auto"/>
        <w:rPr>
          <w:rFonts w:ascii="Arial" w:hAnsi="Arial" w:cs="Arial"/>
          <w:sz w:val="18"/>
          <w:szCs w:val="18"/>
        </w:rPr>
      </w:pPr>
    </w:p>
    <w:p w:rsidR="00B7376D" w:rsidRPr="0059651D" w:rsidRDefault="00B7376D" w:rsidP="00B7376D">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1587"/>
        <w:gridCol w:w="5137"/>
        <w:gridCol w:w="1758"/>
      </w:tblGrid>
      <w:tr w:rsidR="00B7376D" w:rsidRPr="0059651D" w:rsidTr="008E6C11">
        <w:trPr>
          <w:trHeight w:val="285"/>
          <w:tblCellSpacing w:w="20" w:type="dxa"/>
          <w:jc w:val="center"/>
        </w:trPr>
        <w:tc>
          <w:tcPr>
            <w:tcW w:w="1527" w:type="dxa"/>
            <w:vAlign w:val="center"/>
          </w:tcPr>
          <w:p w:rsidR="00B7376D" w:rsidRPr="0059651D" w:rsidRDefault="00B7376D" w:rsidP="008E6C11">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B7376D" w:rsidRPr="0059651D" w:rsidRDefault="00B7376D" w:rsidP="008E6C11">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B7376D" w:rsidRPr="0059651D" w:rsidRDefault="00B7376D" w:rsidP="008E6C11">
            <w:pPr>
              <w:jc w:val="center"/>
              <w:rPr>
                <w:rFonts w:ascii="Arial" w:hAnsi="Arial" w:cs="Arial"/>
                <w:b/>
                <w:bCs/>
                <w:sz w:val="18"/>
                <w:szCs w:val="18"/>
              </w:rPr>
            </w:pPr>
            <w:r w:rsidRPr="0059651D">
              <w:rPr>
                <w:rFonts w:ascii="Arial" w:hAnsi="Arial" w:cs="Arial"/>
                <w:b/>
                <w:bCs/>
                <w:sz w:val="18"/>
                <w:szCs w:val="18"/>
              </w:rPr>
              <w:t>Porcentaje%</w:t>
            </w:r>
          </w:p>
        </w:tc>
      </w:tr>
      <w:tr w:rsidR="00B7376D" w:rsidRPr="0059651D" w:rsidTr="008E6C11">
        <w:trPr>
          <w:trHeight w:val="284"/>
          <w:tblCellSpacing w:w="20" w:type="dxa"/>
          <w:jc w:val="center"/>
        </w:trPr>
        <w:tc>
          <w:tcPr>
            <w:tcW w:w="1527" w:type="dxa"/>
          </w:tcPr>
          <w:p w:rsidR="00B7376D" w:rsidRPr="0059651D" w:rsidRDefault="00B7376D" w:rsidP="008E6C11">
            <w:pPr>
              <w:rPr>
                <w:rFonts w:ascii="Arial" w:hAnsi="Arial" w:cs="Arial"/>
                <w:sz w:val="18"/>
                <w:szCs w:val="18"/>
              </w:rPr>
            </w:pPr>
          </w:p>
        </w:tc>
        <w:tc>
          <w:tcPr>
            <w:tcW w:w="5097" w:type="dxa"/>
          </w:tcPr>
          <w:p w:rsidR="00B7376D" w:rsidRPr="0059651D" w:rsidRDefault="00B7376D" w:rsidP="008E6C11">
            <w:pPr>
              <w:rPr>
                <w:rFonts w:ascii="Arial" w:hAnsi="Arial" w:cs="Arial"/>
                <w:sz w:val="18"/>
                <w:szCs w:val="18"/>
              </w:rPr>
            </w:pPr>
          </w:p>
        </w:tc>
        <w:tc>
          <w:tcPr>
            <w:tcW w:w="1698" w:type="dxa"/>
          </w:tcPr>
          <w:p w:rsidR="00B7376D" w:rsidRPr="0059651D" w:rsidRDefault="00B7376D" w:rsidP="008E6C11">
            <w:pPr>
              <w:rPr>
                <w:rFonts w:ascii="Arial" w:hAnsi="Arial" w:cs="Arial"/>
                <w:sz w:val="18"/>
                <w:szCs w:val="18"/>
              </w:rPr>
            </w:pPr>
          </w:p>
        </w:tc>
      </w:tr>
      <w:tr w:rsidR="00B7376D" w:rsidRPr="0059651D" w:rsidTr="008E6C11">
        <w:trPr>
          <w:trHeight w:val="310"/>
          <w:tblCellSpacing w:w="20" w:type="dxa"/>
          <w:jc w:val="center"/>
        </w:trPr>
        <w:tc>
          <w:tcPr>
            <w:tcW w:w="1527" w:type="dxa"/>
          </w:tcPr>
          <w:p w:rsidR="00B7376D" w:rsidRPr="0059651D" w:rsidRDefault="00B7376D" w:rsidP="008E6C11">
            <w:pPr>
              <w:rPr>
                <w:rFonts w:ascii="Arial" w:hAnsi="Arial" w:cs="Arial"/>
                <w:sz w:val="18"/>
                <w:szCs w:val="18"/>
              </w:rPr>
            </w:pPr>
          </w:p>
        </w:tc>
        <w:tc>
          <w:tcPr>
            <w:tcW w:w="5097" w:type="dxa"/>
          </w:tcPr>
          <w:p w:rsidR="00B7376D" w:rsidRPr="0059651D" w:rsidRDefault="00B7376D" w:rsidP="008E6C11">
            <w:pPr>
              <w:rPr>
                <w:rFonts w:ascii="Arial" w:hAnsi="Arial" w:cs="Arial"/>
                <w:sz w:val="18"/>
                <w:szCs w:val="18"/>
              </w:rPr>
            </w:pPr>
          </w:p>
        </w:tc>
        <w:tc>
          <w:tcPr>
            <w:tcW w:w="1698" w:type="dxa"/>
          </w:tcPr>
          <w:p w:rsidR="00B7376D" w:rsidRPr="0059651D" w:rsidRDefault="00B7376D" w:rsidP="008E6C11">
            <w:pPr>
              <w:rPr>
                <w:rFonts w:ascii="Arial" w:hAnsi="Arial" w:cs="Arial"/>
                <w:sz w:val="18"/>
                <w:szCs w:val="18"/>
              </w:rPr>
            </w:pPr>
          </w:p>
        </w:tc>
      </w:tr>
      <w:tr w:rsidR="00B7376D" w:rsidRPr="0059651D" w:rsidTr="008E6C11">
        <w:trPr>
          <w:trHeight w:val="294"/>
          <w:tblCellSpacing w:w="20" w:type="dxa"/>
          <w:jc w:val="center"/>
        </w:trPr>
        <w:tc>
          <w:tcPr>
            <w:tcW w:w="1527" w:type="dxa"/>
          </w:tcPr>
          <w:p w:rsidR="00B7376D" w:rsidRPr="0059651D" w:rsidRDefault="00B7376D" w:rsidP="008E6C11">
            <w:pPr>
              <w:rPr>
                <w:rFonts w:ascii="Arial" w:hAnsi="Arial" w:cs="Arial"/>
                <w:sz w:val="18"/>
                <w:szCs w:val="18"/>
              </w:rPr>
            </w:pPr>
          </w:p>
        </w:tc>
        <w:tc>
          <w:tcPr>
            <w:tcW w:w="5097" w:type="dxa"/>
          </w:tcPr>
          <w:p w:rsidR="00B7376D" w:rsidRPr="0059651D" w:rsidRDefault="00B7376D" w:rsidP="008E6C11">
            <w:pPr>
              <w:rPr>
                <w:rFonts w:ascii="Arial" w:hAnsi="Arial" w:cs="Arial"/>
                <w:sz w:val="18"/>
                <w:szCs w:val="18"/>
              </w:rPr>
            </w:pPr>
          </w:p>
        </w:tc>
        <w:tc>
          <w:tcPr>
            <w:tcW w:w="1698" w:type="dxa"/>
          </w:tcPr>
          <w:p w:rsidR="00B7376D" w:rsidRPr="0059651D" w:rsidRDefault="00B7376D" w:rsidP="008E6C11">
            <w:pPr>
              <w:rPr>
                <w:rFonts w:ascii="Arial" w:hAnsi="Arial" w:cs="Arial"/>
                <w:sz w:val="18"/>
                <w:szCs w:val="18"/>
              </w:rPr>
            </w:pPr>
          </w:p>
        </w:tc>
      </w:tr>
      <w:tr w:rsidR="00B7376D" w:rsidRPr="0059651D" w:rsidTr="008E6C11">
        <w:trPr>
          <w:trHeight w:val="303"/>
          <w:tblCellSpacing w:w="20" w:type="dxa"/>
          <w:jc w:val="center"/>
        </w:trPr>
        <w:tc>
          <w:tcPr>
            <w:tcW w:w="1527" w:type="dxa"/>
          </w:tcPr>
          <w:p w:rsidR="00B7376D" w:rsidRPr="0059651D" w:rsidRDefault="00B7376D" w:rsidP="008E6C11">
            <w:pPr>
              <w:rPr>
                <w:rFonts w:ascii="Arial" w:hAnsi="Arial" w:cs="Arial"/>
                <w:sz w:val="18"/>
                <w:szCs w:val="18"/>
              </w:rPr>
            </w:pPr>
          </w:p>
        </w:tc>
        <w:tc>
          <w:tcPr>
            <w:tcW w:w="5097" w:type="dxa"/>
          </w:tcPr>
          <w:p w:rsidR="00B7376D" w:rsidRPr="0059651D" w:rsidRDefault="00B7376D" w:rsidP="008E6C11">
            <w:pPr>
              <w:rPr>
                <w:rFonts w:ascii="Arial" w:hAnsi="Arial" w:cs="Arial"/>
                <w:sz w:val="18"/>
                <w:szCs w:val="18"/>
              </w:rPr>
            </w:pPr>
          </w:p>
        </w:tc>
        <w:tc>
          <w:tcPr>
            <w:tcW w:w="1698" w:type="dxa"/>
          </w:tcPr>
          <w:p w:rsidR="00B7376D" w:rsidRPr="0059651D" w:rsidRDefault="00B7376D" w:rsidP="008E6C11">
            <w:pPr>
              <w:rPr>
                <w:rFonts w:ascii="Arial" w:hAnsi="Arial" w:cs="Arial"/>
                <w:sz w:val="18"/>
                <w:szCs w:val="18"/>
              </w:rPr>
            </w:pPr>
          </w:p>
        </w:tc>
      </w:tr>
      <w:tr w:rsidR="00B7376D" w:rsidRPr="0059651D" w:rsidTr="008E6C11">
        <w:trPr>
          <w:trHeight w:val="283"/>
          <w:tblCellSpacing w:w="20" w:type="dxa"/>
          <w:jc w:val="center"/>
        </w:trPr>
        <w:tc>
          <w:tcPr>
            <w:tcW w:w="1527" w:type="dxa"/>
          </w:tcPr>
          <w:p w:rsidR="00B7376D" w:rsidRPr="0059651D" w:rsidRDefault="00B7376D" w:rsidP="008E6C11">
            <w:pPr>
              <w:rPr>
                <w:rFonts w:ascii="Arial" w:hAnsi="Arial" w:cs="Arial"/>
                <w:b/>
                <w:bCs/>
                <w:sz w:val="18"/>
                <w:szCs w:val="18"/>
              </w:rPr>
            </w:pPr>
          </w:p>
        </w:tc>
        <w:tc>
          <w:tcPr>
            <w:tcW w:w="5097" w:type="dxa"/>
          </w:tcPr>
          <w:p w:rsidR="00B7376D" w:rsidRPr="0059651D" w:rsidRDefault="00B7376D" w:rsidP="008E6C11">
            <w:pPr>
              <w:rPr>
                <w:rFonts w:ascii="Arial" w:hAnsi="Arial" w:cs="Arial"/>
                <w:sz w:val="18"/>
                <w:szCs w:val="18"/>
              </w:rPr>
            </w:pPr>
          </w:p>
        </w:tc>
        <w:tc>
          <w:tcPr>
            <w:tcW w:w="1698" w:type="dxa"/>
          </w:tcPr>
          <w:p w:rsidR="00B7376D" w:rsidRPr="0059651D" w:rsidRDefault="00B7376D" w:rsidP="008E6C11">
            <w:pPr>
              <w:rPr>
                <w:rFonts w:ascii="Arial" w:hAnsi="Arial" w:cs="Arial"/>
                <w:b/>
                <w:bCs/>
                <w:sz w:val="18"/>
                <w:szCs w:val="18"/>
              </w:rPr>
            </w:pPr>
          </w:p>
        </w:tc>
      </w:tr>
      <w:tr w:rsidR="00B7376D" w:rsidRPr="0059651D" w:rsidTr="008E6C11">
        <w:trPr>
          <w:trHeight w:val="269"/>
          <w:tblCellSpacing w:w="20" w:type="dxa"/>
          <w:jc w:val="center"/>
        </w:trPr>
        <w:tc>
          <w:tcPr>
            <w:tcW w:w="1527" w:type="dxa"/>
          </w:tcPr>
          <w:p w:rsidR="00B7376D" w:rsidRPr="0059651D" w:rsidRDefault="00B7376D" w:rsidP="008E6C11">
            <w:pPr>
              <w:jc w:val="center"/>
              <w:rPr>
                <w:rFonts w:ascii="Arial" w:hAnsi="Arial" w:cs="Arial"/>
                <w:b/>
                <w:bCs/>
                <w:sz w:val="18"/>
                <w:szCs w:val="18"/>
              </w:rPr>
            </w:pPr>
          </w:p>
        </w:tc>
        <w:tc>
          <w:tcPr>
            <w:tcW w:w="5097" w:type="dxa"/>
          </w:tcPr>
          <w:p w:rsidR="00B7376D" w:rsidRPr="0059651D" w:rsidRDefault="00B7376D" w:rsidP="008E6C11">
            <w:pPr>
              <w:rPr>
                <w:rFonts w:ascii="Arial" w:hAnsi="Arial" w:cs="Arial"/>
                <w:b/>
                <w:bCs/>
                <w:sz w:val="18"/>
                <w:szCs w:val="18"/>
              </w:rPr>
            </w:pPr>
            <w:r w:rsidRPr="0059651D">
              <w:rPr>
                <w:rFonts w:ascii="Arial" w:hAnsi="Arial" w:cs="Arial"/>
                <w:b/>
                <w:bCs/>
                <w:sz w:val="18"/>
                <w:szCs w:val="18"/>
              </w:rPr>
              <w:t>T O T A L</w:t>
            </w:r>
          </w:p>
        </w:tc>
        <w:tc>
          <w:tcPr>
            <w:tcW w:w="1698" w:type="dxa"/>
          </w:tcPr>
          <w:p w:rsidR="00B7376D" w:rsidRPr="0059651D" w:rsidRDefault="00B7376D" w:rsidP="008E6C11">
            <w:pPr>
              <w:rPr>
                <w:rFonts w:ascii="Arial" w:hAnsi="Arial" w:cs="Arial"/>
                <w:sz w:val="18"/>
                <w:szCs w:val="18"/>
              </w:rPr>
            </w:pPr>
            <w:r w:rsidRPr="0059651D">
              <w:rPr>
                <w:rFonts w:ascii="Arial" w:hAnsi="Arial" w:cs="Arial"/>
                <w:b/>
                <w:bCs/>
                <w:sz w:val="18"/>
                <w:szCs w:val="18"/>
              </w:rPr>
              <w:t>100 %</w:t>
            </w:r>
          </w:p>
        </w:tc>
      </w:tr>
    </w:tbl>
    <w:p w:rsidR="00B7376D" w:rsidRPr="0059651D" w:rsidRDefault="00B7376D" w:rsidP="00B7376D">
      <w:pPr>
        <w:rPr>
          <w:rFonts w:ascii="Arial" w:hAnsi="Arial" w:cs="Arial"/>
          <w:sz w:val="18"/>
          <w:szCs w:val="18"/>
        </w:rPr>
      </w:pPr>
    </w:p>
    <w:p w:rsidR="00B7376D" w:rsidRPr="0059651D" w:rsidRDefault="00B7376D" w:rsidP="00B7376D">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1693"/>
        <w:gridCol w:w="1366"/>
        <w:gridCol w:w="1528"/>
        <w:gridCol w:w="1943"/>
        <w:gridCol w:w="1446"/>
        <w:gridCol w:w="1630"/>
      </w:tblGrid>
      <w:tr w:rsidR="00B7376D" w:rsidRPr="0059651D" w:rsidTr="008E6C11">
        <w:trPr>
          <w:trHeight w:val="316"/>
          <w:tblCellSpacing w:w="20" w:type="dxa"/>
          <w:jc w:val="center"/>
        </w:trPr>
        <w:tc>
          <w:tcPr>
            <w:tcW w:w="1633" w:type="dxa"/>
            <w:vAlign w:val="center"/>
          </w:tcPr>
          <w:p w:rsidR="00B7376D" w:rsidRPr="0059651D" w:rsidRDefault="00B7376D" w:rsidP="008E6C11">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B7376D" w:rsidRPr="0059651D" w:rsidRDefault="00B7376D" w:rsidP="008E6C11">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B7376D" w:rsidRPr="0059651D" w:rsidRDefault="00B7376D" w:rsidP="008E6C11">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B7376D" w:rsidRPr="0059651D" w:rsidRDefault="00B7376D" w:rsidP="008E6C11">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B7376D" w:rsidRPr="0059651D" w:rsidRDefault="00B7376D" w:rsidP="008E6C11">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B7376D" w:rsidRPr="0059651D" w:rsidRDefault="00B7376D" w:rsidP="008E6C11">
            <w:pPr>
              <w:jc w:val="center"/>
              <w:rPr>
                <w:rFonts w:ascii="Arial" w:hAnsi="Arial" w:cs="Arial"/>
                <w:b/>
                <w:bCs/>
                <w:sz w:val="18"/>
                <w:szCs w:val="18"/>
              </w:rPr>
            </w:pPr>
            <w:r w:rsidRPr="0059651D">
              <w:rPr>
                <w:rFonts w:ascii="Arial" w:hAnsi="Arial" w:cs="Arial"/>
                <w:b/>
                <w:bCs/>
                <w:sz w:val="18"/>
                <w:szCs w:val="18"/>
              </w:rPr>
              <w:t>Viernes</w:t>
            </w:r>
          </w:p>
        </w:tc>
      </w:tr>
      <w:tr w:rsidR="00B7376D" w:rsidRPr="0059651D" w:rsidTr="008E6C11">
        <w:trPr>
          <w:trHeight w:val="315"/>
          <w:tblCellSpacing w:w="20" w:type="dxa"/>
          <w:jc w:val="center"/>
        </w:trPr>
        <w:tc>
          <w:tcPr>
            <w:tcW w:w="1633" w:type="dxa"/>
            <w:vAlign w:val="center"/>
          </w:tcPr>
          <w:p w:rsidR="00B7376D" w:rsidRPr="0059651D" w:rsidRDefault="00B7376D" w:rsidP="008E6C11">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B7376D" w:rsidRPr="0059651D" w:rsidRDefault="00B7376D" w:rsidP="008E6C11">
            <w:pPr>
              <w:jc w:val="center"/>
              <w:rPr>
                <w:rFonts w:ascii="Arial" w:hAnsi="Arial" w:cs="Arial"/>
                <w:sz w:val="18"/>
                <w:szCs w:val="18"/>
              </w:rPr>
            </w:pPr>
          </w:p>
        </w:tc>
        <w:tc>
          <w:tcPr>
            <w:tcW w:w="1488" w:type="dxa"/>
            <w:vAlign w:val="center"/>
          </w:tcPr>
          <w:p w:rsidR="00B7376D" w:rsidRPr="0059651D" w:rsidRDefault="00B7376D" w:rsidP="008E6C11">
            <w:pPr>
              <w:jc w:val="center"/>
              <w:rPr>
                <w:rFonts w:ascii="Arial" w:hAnsi="Arial" w:cs="Arial"/>
                <w:sz w:val="18"/>
                <w:szCs w:val="18"/>
              </w:rPr>
            </w:pPr>
          </w:p>
        </w:tc>
        <w:tc>
          <w:tcPr>
            <w:tcW w:w="1903" w:type="dxa"/>
            <w:vAlign w:val="center"/>
          </w:tcPr>
          <w:p w:rsidR="00B7376D" w:rsidRPr="0059651D" w:rsidRDefault="00B7376D" w:rsidP="008E6C11">
            <w:pPr>
              <w:jc w:val="center"/>
              <w:rPr>
                <w:rFonts w:ascii="Arial" w:hAnsi="Arial" w:cs="Arial"/>
                <w:sz w:val="18"/>
                <w:szCs w:val="18"/>
              </w:rPr>
            </w:pPr>
          </w:p>
        </w:tc>
        <w:tc>
          <w:tcPr>
            <w:tcW w:w="1406" w:type="dxa"/>
            <w:vAlign w:val="center"/>
          </w:tcPr>
          <w:p w:rsidR="00B7376D" w:rsidRPr="0059651D" w:rsidRDefault="00B7376D" w:rsidP="008E6C11">
            <w:pPr>
              <w:jc w:val="center"/>
              <w:rPr>
                <w:rFonts w:ascii="Arial" w:hAnsi="Arial" w:cs="Arial"/>
                <w:sz w:val="18"/>
                <w:szCs w:val="18"/>
              </w:rPr>
            </w:pPr>
          </w:p>
        </w:tc>
        <w:tc>
          <w:tcPr>
            <w:tcW w:w="1570" w:type="dxa"/>
            <w:vAlign w:val="center"/>
          </w:tcPr>
          <w:p w:rsidR="00B7376D" w:rsidRPr="0059651D" w:rsidRDefault="00B7376D" w:rsidP="008E6C11">
            <w:pPr>
              <w:jc w:val="center"/>
              <w:rPr>
                <w:rFonts w:ascii="Arial" w:hAnsi="Arial" w:cs="Arial"/>
                <w:sz w:val="18"/>
                <w:szCs w:val="18"/>
              </w:rPr>
            </w:pPr>
          </w:p>
        </w:tc>
      </w:tr>
      <w:tr w:rsidR="00B7376D" w:rsidRPr="0059651D" w:rsidTr="008E6C11">
        <w:trPr>
          <w:trHeight w:val="337"/>
          <w:tblCellSpacing w:w="20" w:type="dxa"/>
          <w:jc w:val="center"/>
        </w:trPr>
        <w:tc>
          <w:tcPr>
            <w:tcW w:w="1633" w:type="dxa"/>
            <w:vAlign w:val="center"/>
          </w:tcPr>
          <w:p w:rsidR="00B7376D" w:rsidRPr="0059651D" w:rsidRDefault="00B7376D" w:rsidP="008E6C11">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B7376D" w:rsidRPr="0059651D" w:rsidRDefault="00B7376D" w:rsidP="008E6C11">
            <w:pPr>
              <w:jc w:val="center"/>
              <w:rPr>
                <w:rFonts w:ascii="Arial" w:hAnsi="Arial" w:cs="Arial"/>
                <w:sz w:val="18"/>
                <w:szCs w:val="18"/>
              </w:rPr>
            </w:pPr>
          </w:p>
        </w:tc>
        <w:tc>
          <w:tcPr>
            <w:tcW w:w="1488" w:type="dxa"/>
            <w:vAlign w:val="center"/>
          </w:tcPr>
          <w:p w:rsidR="00B7376D" w:rsidRPr="0059651D" w:rsidRDefault="00B7376D" w:rsidP="008E6C11">
            <w:pPr>
              <w:jc w:val="center"/>
              <w:rPr>
                <w:rFonts w:ascii="Arial" w:hAnsi="Arial" w:cs="Arial"/>
                <w:sz w:val="18"/>
                <w:szCs w:val="18"/>
              </w:rPr>
            </w:pPr>
          </w:p>
        </w:tc>
        <w:tc>
          <w:tcPr>
            <w:tcW w:w="1903" w:type="dxa"/>
            <w:vAlign w:val="center"/>
          </w:tcPr>
          <w:p w:rsidR="00B7376D" w:rsidRPr="0059651D" w:rsidRDefault="00B7376D" w:rsidP="008E6C11">
            <w:pPr>
              <w:jc w:val="center"/>
              <w:rPr>
                <w:rFonts w:ascii="Arial" w:hAnsi="Arial" w:cs="Arial"/>
                <w:sz w:val="18"/>
                <w:szCs w:val="18"/>
              </w:rPr>
            </w:pPr>
          </w:p>
        </w:tc>
        <w:tc>
          <w:tcPr>
            <w:tcW w:w="1406" w:type="dxa"/>
            <w:vAlign w:val="center"/>
          </w:tcPr>
          <w:p w:rsidR="00B7376D" w:rsidRPr="0059651D" w:rsidRDefault="00B7376D" w:rsidP="008E6C11">
            <w:pPr>
              <w:jc w:val="center"/>
              <w:rPr>
                <w:rFonts w:ascii="Arial" w:hAnsi="Arial" w:cs="Arial"/>
                <w:sz w:val="18"/>
                <w:szCs w:val="18"/>
              </w:rPr>
            </w:pPr>
          </w:p>
        </w:tc>
        <w:tc>
          <w:tcPr>
            <w:tcW w:w="1570" w:type="dxa"/>
            <w:vAlign w:val="center"/>
          </w:tcPr>
          <w:p w:rsidR="00B7376D" w:rsidRPr="0059651D" w:rsidRDefault="00B7376D" w:rsidP="008E6C11">
            <w:pPr>
              <w:jc w:val="center"/>
              <w:rPr>
                <w:rFonts w:ascii="Arial" w:hAnsi="Arial" w:cs="Arial"/>
                <w:sz w:val="18"/>
                <w:szCs w:val="18"/>
              </w:rPr>
            </w:pPr>
          </w:p>
        </w:tc>
      </w:tr>
    </w:tbl>
    <w:p w:rsidR="00B7376D" w:rsidRPr="0059651D" w:rsidRDefault="00B7376D" w:rsidP="00B7376D">
      <w:pPr>
        <w:rPr>
          <w:rFonts w:ascii="Arial" w:hAnsi="Arial" w:cs="Arial"/>
          <w:sz w:val="18"/>
          <w:szCs w:val="18"/>
        </w:rPr>
      </w:pPr>
    </w:p>
    <w:p w:rsidR="00B7376D" w:rsidRPr="0059651D" w:rsidRDefault="00B7376D" w:rsidP="00B7376D">
      <w:pPr>
        <w:spacing w:after="0"/>
        <w:rPr>
          <w:rFonts w:ascii="Arial" w:hAnsi="Arial" w:cs="Arial"/>
          <w:b/>
          <w:bCs/>
          <w:sz w:val="18"/>
          <w:szCs w:val="18"/>
        </w:rPr>
      </w:pPr>
      <w:r w:rsidRPr="0059651D">
        <w:rPr>
          <w:rFonts w:ascii="Arial" w:hAnsi="Arial" w:cs="Arial"/>
          <w:b/>
          <w:bCs/>
          <w:sz w:val="18"/>
          <w:szCs w:val="18"/>
        </w:rPr>
        <w:t>OBSERVACIONES:</w:t>
      </w:r>
      <w:r>
        <w:rPr>
          <w:rFonts w:ascii="Arial" w:hAnsi="Arial" w:cs="Arial"/>
          <w:b/>
          <w:bCs/>
          <w:sz w:val="18"/>
          <w:szCs w:val="18"/>
        </w:rPr>
        <w:t xml:space="preserve"> </w:t>
      </w:r>
      <w:r w:rsidRPr="0059651D">
        <w:rPr>
          <w:rFonts w:ascii="Arial" w:hAnsi="Arial" w:cs="Arial"/>
          <w:b/>
          <w:bCs/>
          <w:sz w:val="18"/>
          <w:szCs w:val="18"/>
        </w:rPr>
        <w:t>____________________________________________</w:t>
      </w:r>
      <w:r>
        <w:rPr>
          <w:rFonts w:ascii="Arial" w:hAnsi="Arial" w:cs="Arial"/>
          <w:b/>
          <w:bCs/>
          <w:sz w:val="18"/>
          <w:szCs w:val="18"/>
        </w:rPr>
        <w:t>________________________</w:t>
      </w:r>
    </w:p>
    <w:p w:rsidR="00B7376D" w:rsidRPr="0059651D" w:rsidRDefault="00B7376D" w:rsidP="00B7376D">
      <w:pPr>
        <w:spacing w:after="0"/>
        <w:rPr>
          <w:rFonts w:ascii="Arial" w:hAnsi="Arial" w:cs="Arial"/>
          <w:b/>
          <w:bCs/>
          <w:sz w:val="18"/>
          <w:szCs w:val="18"/>
        </w:rPr>
      </w:pPr>
      <w:r w:rsidRPr="0059651D">
        <w:rPr>
          <w:rFonts w:ascii="Arial" w:hAnsi="Arial" w:cs="Arial"/>
          <w:b/>
          <w:bCs/>
          <w:sz w:val="18"/>
          <w:szCs w:val="18"/>
        </w:rPr>
        <w:t>_____________________________________________________________</w:t>
      </w:r>
      <w:r>
        <w:rPr>
          <w:rFonts w:ascii="Arial" w:hAnsi="Arial" w:cs="Arial"/>
          <w:b/>
          <w:bCs/>
          <w:sz w:val="18"/>
          <w:szCs w:val="18"/>
        </w:rPr>
        <w:t>_______________________</w:t>
      </w:r>
    </w:p>
    <w:p w:rsidR="00B7376D" w:rsidRPr="0059651D" w:rsidRDefault="00B7376D" w:rsidP="00B7376D">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w:t>
      </w:r>
    </w:p>
    <w:p w:rsidR="00B7376D" w:rsidRPr="0059651D" w:rsidRDefault="00B7376D" w:rsidP="00B7376D">
      <w:pPr>
        <w:rPr>
          <w:rFonts w:ascii="Arial" w:hAnsi="Arial" w:cs="Arial"/>
          <w:b/>
          <w:bCs/>
          <w:sz w:val="18"/>
          <w:szCs w:val="18"/>
        </w:rPr>
      </w:pPr>
    </w:p>
    <w:p w:rsidR="00B7376D" w:rsidRPr="0059651D" w:rsidRDefault="00B7376D" w:rsidP="00B7376D">
      <w:pPr>
        <w:rPr>
          <w:rFonts w:ascii="Arial" w:hAnsi="Arial" w:cs="Arial"/>
          <w:b/>
          <w:bCs/>
          <w:sz w:val="18"/>
          <w:szCs w:val="18"/>
        </w:rPr>
      </w:pPr>
      <w:r w:rsidRPr="0059651D">
        <w:rPr>
          <w:rFonts w:ascii="Arial" w:hAnsi="Arial" w:cs="Arial"/>
          <w:b/>
          <w:bCs/>
          <w:sz w:val="18"/>
          <w:szCs w:val="18"/>
        </w:rPr>
        <w:t>Firmas:</w:t>
      </w:r>
    </w:p>
    <w:p w:rsidR="00B7376D" w:rsidRPr="0059651D" w:rsidRDefault="00B7376D" w:rsidP="00B7376D">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w:t>
      </w:r>
      <w:r>
        <w:rPr>
          <w:rFonts w:ascii="Arial" w:hAnsi="Arial" w:cs="Arial"/>
          <w:b/>
          <w:bCs/>
          <w:sz w:val="18"/>
          <w:szCs w:val="18"/>
        </w:rPr>
        <w:t>__________________________</w:t>
      </w:r>
    </w:p>
    <w:p w:rsidR="00B7376D" w:rsidRPr="0059651D" w:rsidRDefault="00B7376D" w:rsidP="00B7376D">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p w:rsidR="00B7376D" w:rsidRDefault="00B7376D" w:rsidP="00B7376D"/>
    <w:p w:rsidR="00B7376D" w:rsidRDefault="00B7376D" w:rsidP="00181B45">
      <w:pPr>
        <w:jc w:val="both"/>
        <w:rPr>
          <w:rFonts w:ascii="Times New Roman" w:eastAsia="Times New Roman" w:hAnsi="Times New Roman"/>
          <w:lang w:val="es-ES_tradnl" w:eastAsia="es-CO"/>
        </w:rPr>
      </w:pPr>
    </w:p>
    <w:sectPr w:rsidR="00B7376D"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9A4" w:rsidRDefault="00FD29A4" w:rsidP="00221678">
      <w:pPr>
        <w:spacing w:after="0" w:line="240" w:lineRule="auto"/>
      </w:pPr>
      <w:r>
        <w:separator/>
      </w:r>
    </w:p>
  </w:endnote>
  <w:endnote w:type="continuationSeparator" w:id="0">
    <w:p w:rsidR="00FD29A4" w:rsidRDefault="00FD29A4"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9A4" w:rsidRDefault="00FD29A4" w:rsidP="00221678">
      <w:pPr>
        <w:spacing w:after="0" w:line="240" w:lineRule="auto"/>
      </w:pPr>
      <w:r>
        <w:separator/>
      </w:r>
    </w:p>
  </w:footnote>
  <w:footnote w:type="continuationSeparator" w:id="0">
    <w:p w:rsidR="00FD29A4" w:rsidRDefault="00FD29A4" w:rsidP="00221678">
      <w:pPr>
        <w:spacing w:after="0" w:line="240" w:lineRule="auto"/>
      </w:pPr>
      <w:r>
        <w:continuationSeparator/>
      </w:r>
    </w:p>
  </w:footnote>
  <w:footnote w:id="1">
    <w:p w:rsidR="00677E5A" w:rsidRPr="00953EDF" w:rsidRDefault="00677E5A" w:rsidP="00953EDF">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677E5A" w:rsidRPr="00953EDF" w:rsidRDefault="00677E5A"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677E5A" w:rsidRPr="00953EDF" w:rsidRDefault="00677E5A"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677E5A" w:rsidRPr="00953EDF" w:rsidRDefault="00677E5A"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Pr>
          <w:rFonts w:ascii="Times New Roman" w:hAnsi="Times New Roman"/>
          <w:sz w:val="16"/>
          <w:szCs w:val="16"/>
        </w:rPr>
        <w:t xml:space="preserve"> </w:t>
      </w:r>
      <w:r w:rsidRPr="00953EDF">
        <w:rPr>
          <w:rFonts w:ascii="Times New Roman" w:hAnsi="Times New Roman"/>
          <w:sz w:val="16"/>
          <w:szCs w:val="16"/>
        </w:rPr>
        <w:t>(</w:t>
      </w:r>
      <w:r w:rsidRPr="00953EDF">
        <w:rPr>
          <w:rFonts w:ascii="Times New Roman" w:hAnsi="Times New Roman"/>
          <w:sz w:val="16"/>
          <w:szCs w:val="16"/>
          <w:u w:val="single"/>
        </w:rPr>
        <w:t>TTP + TTI)</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 xml:space="preserve">           </w:t>
      </w:r>
      <w:r>
        <w:rPr>
          <w:rFonts w:ascii="Times New Roman" w:hAnsi="Times New Roman"/>
          <w:sz w:val="16"/>
          <w:szCs w:val="16"/>
        </w:rPr>
        <w:t xml:space="preserve">        </w:t>
      </w:r>
      <w:r w:rsidRPr="00953EDF">
        <w:rPr>
          <w:rFonts w:ascii="Times New Roman" w:hAnsi="Times New Roman"/>
          <w:sz w:val="16"/>
          <w:szCs w:val="16"/>
        </w:rPr>
        <w:t>48</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677E5A" w:rsidRPr="00953EDF" w:rsidRDefault="00677E5A" w:rsidP="00953EDF">
      <w:pPr>
        <w:pStyle w:val="Textonotapie"/>
        <w:jc w:val="both"/>
        <w:rPr>
          <w:sz w:val="16"/>
          <w:szCs w:val="16"/>
          <w:lang w:val="es-CO"/>
        </w:rPr>
      </w:pPr>
    </w:p>
    <w:p w:rsidR="003D2E83" w:rsidRPr="00CC791E" w:rsidRDefault="003D2E83"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677E5A" w:rsidRPr="00953EDF" w:rsidRDefault="00677E5A" w:rsidP="00953EDF">
      <w:pPr>
        <w:pStyle w:val="Textonotapie"/>
        <w:jc w:val="both"/>
        <w:rPr>
          <w:sz w:val="16"/>
          <w:szCs w:val="16"/>
          <w:lang w:val="es-CO"/>
        </w:rPr>
      </w:pPr>
    </w:p>
  </w:footnote>
  <w:footnote w:id="3">
    <w:p w:rsidR="00B7376D" w:rsidRPr="0059651D" w:rsidRDefault="00B7376D" w:rsidP="00B7376D">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B7376D" w:rsidRDefault="00B7376D" w:rsidP="00B7376D">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464223" w:rsidRPr="00572664" w:rsidTr="008E689E">
      <w:tc>
        <w:tcPr>
          <w:tcW w:w="2048" w:type="dxa"/>
          <w:vMerge w:val="restart"/>
          <w:tcBorders>
            <w:top w:val="single" w:sz="8" w:space="0" w:color="9BBB59"/>
            <w:left w:val="nil"/>
            <w:bottom w:val="single" w:sz="8" w:space="0" w:color="9BBB59"/>
            <w:right w:val="nil"/>
          </w:tcBorders>
        </w:tcPr>
        <w:p w:rsidR="00464223" w:rsidRPr="00436587" w:rsidRDefault="00464223" w:rsidP="00464223">
          <w:pPr>
            <w:pStyle w:val="Encabezado"/>
            <w:rPr>
              <w:b/>
              <w:bCs/>
              <w:color w:val="76923C"/>
            </w:rPr>
          </w:pPr>
          <w:r>
            <w:rPr>
              <w:b/>
              <w:bCs/>
              <w:noProof/>
              <w:color w:val="76923C"/>
              <w:lang w:val="es-CO" w:eastAsia="es-CO"/>
            </w:rPr>
            <w:drawing>
              <wp:anchor distT="0" distB="0" distL="114300" distR="114300" simplePos="0" relativeHeight="251662336" behindDoc="0" locked="0" layoutInCell="1" allowOverlap="1" wp14:anchorId="3DAFC95E" wp14:editId="1BCCF18B">
                <wp:simplePos x="0" y="0"/>
                <wp:positionH relativeFrom="column">
                  <wp:posOffset>228600</wp:posOffset>
                </wp:positionH>
                <wp:positionV relativeFrom="paragraph">
                  <wp:posOffset>89535</wp:posOffset>
                </wp:positionV>
                <wp:extent cx="586105" cy="706755"/>
                <wp:effectExtent l="0" t="0" r="4445" b="0"/>
                <wp:wrapNone/>
                <wp:docPr id="4"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464223" w:rsidRPr="00572664" w:rsidRDefault="0080562C" w:rsidP="00464223">
          <w:pPr>
            <w:spacing w:after="0"/>
            <w:jc w:val="right"/>
            <w:rPr>
              <w:rFonts w:ascii="Arial" w:hAnsi="Arial" w:cs="Arial"/>
              <w:b/>
              <w:bCs/>
              <w:color w:val="008000"/>
              <w:sz w:val="24"/>
              <w:szCs w:val="24"/>
            </w:rPr>
          </w:pPr>
          <w:r>
            <w:rPr>
              <w:rFonts w:ascii="Arial" w:hAnsi="Arial" w:cs="Arial"/>
              <w:b/>
              <w:bCs/>
              <w:color w:val="008000"/>
              <w:sz w:val="24"/>
              <w:szCs w:val="24"/>
            </w:rPr>
            <w:t>UNIVERSIDAD DEL QUINDÍ</w:t>
          </w:r>
          <w:r w:rsidR="00464223" w:rsidRPr="00572664">
            <w:rPr>
              <w:rFonts w:ascii="Arial" w:hAnsi="Arial" w:cs="Arial"/>
              <w:b/>
              <w:bCs/>
              <w:color w:val="008000"/>
              <w:sz w:val="24"/>
              <w:szCs w:val="24"/>
            </w:rPr>
            <w:t xml:space="preserve">O                                                              </w:t>
          </w:r>
        </w:p>
        <w:p w:rsidR="00464223" w:rsidRPr="00572664" w:rsidRDefault="00464223" w:rsidP="00464223">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464223" w:rsidRPr="00436587" w:rsidTr="008E689E">
      <w:trPr>
        <w:trHeight w:val="392"/>
      </w:trPr>
      <w:tc>
        <w:tcPr>
          <w:tcW w:w="2048" w:type="dxa"/>
          <w:vMerge/>
          <w:tcBorders>
            <w:left w:val="nil"/>
            <w:right w:val="nil"/>
          </w:tcBorders>
          <w:shd w:val="clear" w:color="auto" w:fill="E6EED5"/>
        </w:tcPr>
        <w:p w:rsidR="00464223" w:rsidRPr="00436587" w:rsidRDefault="00464223" w:rsidP="00464223">
          <w:pPr>
            <w:pStyle w:val="Encabezado"/>
            <w:rPr>
              <w:b/>
              <w:bCs/>
              <w:color w:val="76923C"/>
            </w:rPr>
          </w:pPr>
        </w:p>
      </w:tc>
      <w:tc>
        <w:tcPr>
          <w:tcW w:w="2455" w:type="dxa"/>
          <w:tcBorders>
            <w:left w:val="nil"/>
            <w:right w:val="nil"/>
          </w:tcBorders>
          <w:shd w:val="clear" w:color="auto" w:fill="E6EED5"/>
        </w:tcPr>
        <w:p w:rsidR="00464223" w:rsidRPr="004424F4" w:rsidRDefault="0080562C" w:rsidP="0080562C">
          <w:pPr>
            <w:pStyle w:val="Encabezado"/>
            <w:rPr>
              <w:rFonts w:ascii="Arial" w:hAnsi="Arial" w:cs="Arial"/>
              <w:color w:val="76923C"/>
              <w:sz w:val="18"/>
              <w:szCs w:val="18"/>
            </w:rPr>
          </w:pPr>
          <w:r>
            <w:rPr>
              <w:rFonts w:ascii="Arial" w:hAnsi="Arial" w:cs="Arial"/>
              <w:color w:val="76923C"/>
              <w:sz w:val="18"/>
              <w:szCs w:val="18"/>
            </w:rPr>
            <w:t>Código: M.DO</w:t>
          </w:r>
        </w:p>
      </w:tc>
      <w:tc>
        <w:tcPr>
          <w:tcW w:w="1559" w:type="dxa"/>
          <w:tcBorders>
            <w:left w:val="nil"/>
            <w:right w:val="nil"/>
          </w:tcBorders>
          <w:shd w:val="clear" w:color="auto" w:fill="E6EED5"/>
        </w:tcPr>
        <w:p w:rsidR="00464223" w:rsidRPr="004424F4" w:rsidRDefault="00464223" w:rsidP="00464223">
          <w:pPr>
            <w:pStyle w:val="Encabezado"/>
            <w:rPr>
              <w:rFonts w:ascii="Arial" w:hAnsi="Arial" w:cs="Arial"/>
              <w:color w:val="76923C"/>
              <w:sz w:val="18"/>
              <w:szCs w:val="18"/>
            </w:rPr>
          </w:pPr>
          <w:r w:rsidRPr="004424F4">
            <w:rPr>
              <w:rFonts w:ascii="Arial" w:hAnsi="Arial" w:cs="Arial"/>
              <w:color w:val="76923C"/>
              <w:sz w:val="18"/>
              <w:szCs w:val="18"/>
            </w:rPr>
            <w:t>Versión: 01</w:t>
          </w:r>
        </w:p>
      </w:tc>
      <w:tc>
        <w:tcPr>
          <w:tcW w:w="2126" w:type="dxa"/>
          <w:tcBorders>
            <w:left w:val="nil"/>
            <w:right w:val="nil"/>
          </w:tcBorders>
          <w:shd w:val="clear" w:color="auto" w:fill="E6EED5"/>
        </w:tcPr>
        <w:p w:rsidR="00464223" w:rsidRPr="004424F4" w:rsidRDefault="00464223" w:rsidP="00464223">
          <w:pPr>
            <w:pStyle w:val="Encabezado"/>
            <w:ind w:hanging="108"/>
            <w:rPr>
              <w:rFonts w:ascii="Arial" w:hAnsi="Arial" w:cs="Arial"/>
              <w:color w:val="76923C"/>
              <w:sz w:val="18"/>
              <w:szCs w:val="18"/>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464223" w:rsidRPr="004424F4" w:rsidRDefault="00464223" w:rsidP="00464223">
          <w:pPr>
            <w:pStyle w:val="Encabezado"/>
            <w:rPr>
              <w:rFonts w:ascii="Arial" w:hAnsi="Arial" w:cs="Arial"/>
              <w:color w:val="76923C"/>
              <w:sz w:val="18"/>
              <w:szCs w:val="18"/>
            </w:rPr>
          </w:pPr>
          <w:r>
            <w:rPr>
              <w:rFonts w:ascii="Arial" w:hAnsi="Arial" w:cs="Arial"/>
              <w:color w:val="76923C"/>
              <w:sz w:val="18"/>
              <w:szCs w:val="18"/>
            </w:rPr>
            <w:t>Pág.</w:t>
          </w:r>
          <w:r w:rsidRPr="004424F4">
            <w:rPr>
              <w:rFonts w:ascii="Arial" w:hAnsi="Arial" w:cs="Arial"/>
              <w:color w:val="76923C"/>
              <w:sz w:val="18"/>
              <w:szCs w:val="18"/>
            </w:rPr>
            <w:t xml:space="preserv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PAGE </w:instrText>
          </w:r>
          <w:r w:rsidRPr="004424F4">
            <w:rPr>
              <w:rFonts w:ascii="Arial" w:hAnsi="Arial" w:cs="Arial"/>
              <w:color w:val="76923C"/>
              <w:sz w:val="18"/>
              <w:szCs w:val="18"/>
            </w:rPr>
            <w:fldChar w:fldCharType="separate"/>
          </w:r>
          <w:r w:rsidR="00B26753">
            <w:rPr>
              <w:rFonts w:ascii="Arial" w:hAnsi="Arial" w:cs="Arial"/>
              <w:noProof/>
              <w:color w:val="76923C"/>
              <w:sz w:val="18"/>
              <w:szCs w:val="18"/>
            </w:rPr>
            <w:t>11</w:t>
          </w:r>
          <w:r w:rsidRPr="004424F4">
            <w:rPr>
              <w:rFonts w:ascii="Arial" w:hAnsi="Arial" w:cs="Arial"/>
              <w:color w:val="76923C"/>
              <w:sz w:val="18"/>
              <w:szCs w:val="18"/>
            </w:rPr>
            <w:fldChar w:fldCharType="end"/>
          </w:r>
          <w:r w:rsidRPr="004424F4">
            <w:rPr>
              <w:rFonts w:ascii="Arial" w:hAnsi="Arial" w:cs="Arial"/>
              <w:color w:val="76923C"/>
              <w:sz w:val="18"/>
              <w:szCs w:val="18"/>
            </w:rPr>
            <w:t xml:space="preserve"> de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NUMPAGES  </w:instrText>
          </w:r>
          <w:r w:rsidRPr="004424F4">
            <w:rPr>
              <w:rFonts w:ascii="Arial" w:hAnsi="Arial" w:cs="Arial"/>
              <w:color w:val="76923C"/>
              <w:sz w:val="18"/>
              <w:szCs w:val="18"/>
            </w:rPr>
            <w:fldChar w:fldCharType="separate"/>
          </w:r>
          <w:r w:rsidR="00B26753">
            <w:rPr>
              <w:rFonts w:ascii="Arial" w:hAnsi="Arial" w:cs="Arial"/>
              <w:noProof/>
              <w:color w:val="76923C"/>
              <w:sz w:val="18"/>
              <w:szCs w:val="18"/>
            </w:rPr>
            <w:t>12</w:t>
          </w:r>
          <w:r w:rsidRPr="004424F4">
            <w:rPr>
              <w:rFonts w:ascii="Arial" w:hAnsi="Arial" w:cs="Arial"/>
              <w:color w:val="76923C"/>
              <w:sz w:val="18"/>
              <w:szCs w:val="18"/>
            </w:rPr>
            <w:fldChar w:fldCharType="end"/>
          </w:r>
        </w:p>
      </w:tc>
    </w:tr>
    <w:tr w:rsidR="00464223" w:rsidRPr="00436587" w:rsidTr="008E689E">
      <w:trPr>
        <w:trHeight w:val="392"/>
      </w:trPr>
      <w:tc>
        <w:tcPr>
          <w:tcW w:w="9606" w:type="dxa"/>
          <w:gridSpan w:val="5"/>
          <w:vAlign w:val="center"/>
        </w:tcPr>
        <w:p w:rsidR="00464223" w:rsidRDefault="00464223" w:rsidP="00464223">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464223" w:rsidRPr="001A11F2" w:rsidRDefault="0080562C" w:rsidP="00464223">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464223" w:rsidRPr="00436587" w:rsidTr="008E689E">
      <w:trPr>
        <w:trHeight w:val="392"/>
      </w:trPr>
      <w:tc>
        <w:tcPr>
          <w:tcW w:w="9606" w:type="dxa"/>
          <w:gridSpan w:val="5"/>
          <w:shd w:val="clear" w:color="auto" w:fill="EAF1DD"/>
          <w:vAlign w:val="center"/>
        </w:tcPr>
        <w:p w:rsidR="00464223" w:rsidRPr="001A11F2" w:rsidRDefault="00464223" w:rsidP="00464223">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677E5A" w:rsidRDefault="00536135">
    <w:pPr>
      <w:pStyle w:val="Encabezado"/>
    </w:pPr>
    <w:r>
      <w:rPr>
        <w:noProof/>
        <w:lang w:val="es-CO" w:eastAsia="es-CO"/>
      </w:rPr>
      <w:drawing>
        <wp:anchor distT="0" distB="0" distL="114300" distR="114300" simplePos="0" relativeHeight="251660288" behindDoc="0" locked="0" layoutInCell="1" allowOverlap="1" wp14:anchorId="7820BC41" wp14:editId="1AE30F37">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6" w15:restartNumberingAfterBreak="0">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9" w15:restartNumberingAfterBreak="0">
    <w:nsid w:val="2C0C0C55"/>
    <w:multiLevelType w:val="hybridMultilevel"/>
    <w:tmpl w:val="F15625B8"/>
    <w:lvl w:ilvl="0" w:tplc="41443202">
      <w:start w:val="6"/>
      <w:numFmt w:val="bullet"/>
      <w:lvlText w:val="-"/>
      <w:lvlJc w:val="left"/>
      <w:pPr>
        <w:ind w:left="1065" w:hanging="705"/>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9C843E4"/>
    <w:multiLevelType w:val="hybridMultilevel"/>
    <w:tmpl w:val="E542C2B8"/>
    <w:lvl w:ilvl="0" w:tplc="1A9EA2B6">
      <w:start w:val="1"/>
      <w:numFmt w:val="decimal"/>
      <w:lvlText w:val="%1."/>
      <w:lvlJc w:val="left"/>
      <w:pPr>
        <w:ind w:left="1352" w:hanging="360"/>
      </w:pPr>
      <w:rPr>
        <w:b/>
      </w:rPr>
    </w:lvl>
    <w:lvl w:ilvl="1" w:tplc="C4F6A148">
      <w:start w:val="1"/>
      <w:numFmt w:val="decimal"/>
      <w:lvlText w:val="%2."/>
      <w:lvlJc w:val="left"/>
      <w:pPr>
        <w:ind w:left="1494" w:hanging="360"/>
      </w:pPr>
      <w:rPr>
        <w:rFonts w:hint="default"/>
        <w:b/>
      </w:rPr>
    </w:lvl>
    <w:lvl w:ilvl="2" w:tplc="240A001B" w:tentative="1">
      <w:start w:val="1"/>
      <w:numFmt w:val="lowerRoman"/>
      <w:lvlText w:val="%3."/>
      <w:lvlJc w:val="right"/>
      <w:pPr>
        <w:ind w:left="2792" w:hanging="180"/>
      </w:pPr>
    </w:lvl>
    <w:lvl w:ilvl="3" w:tplc="240A000F" w:tentative="1">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2" w15:restartNumberingAfterBreak="0">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19" w15:restartNumberingAfterBreak="0">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15:restartNumberingAfterBreak="0">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177D8A"/>
    <w:multiLevelType w:val="hybridMultilevel"/>
    <w:tmpl w:val="E3C247BA"/>
    <w:lvl w:ilvl="0" w:tplc="3C642E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A0264C5"/>
    <w:multiLevelType w:val="hybridMultilevel"/>
    <w:tmpl w:val="1090BD92"/>
    <w:lvl w:ilvl="0" w:tplc="0A7EF070">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D4A559F"/>
    <w:multiLevelType w:val="hybridMultilevel"/>
    <w:tmpl w:val="11AEAB88"/>
    <w:lvl w:ilvl="0" w:tplc="1A9EA2B6">
      <w:start w:val="1"/>
      <w:numFmt w:val="decimal"/>
      <w:lvlText w:val="%1."/>
      <w:lvlJc w:val="left"/>
      <w:pPr>
        <w:ind w:left="2432" w:hanging="360"/>
      </w:pPr>
      <w:rPr>
        <w:b/>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num w:numId="1">
    <w:abstractNumId w:val="23"/>
  </w:num>
  <w:num w:numId="2">
    <w:abstractNumId w:val="5"/>
  </w:num>
  <w:num w:numId="3">
    <w:abstractNumId w:val="18"/>
  </w:num>
  <w:num w:numId="4">
    <w:abstractNumId w:val="1"/>
  </w:num>
  <w:num w:numId="5">
    <w:abstractNumId w:val="12"/>
  </w:num>
  <w:num w:numId="6">
    <w:abstractNumId w:val="4"/>
  </w:num>
  <w:num w:numId="7">
    <w:abstractNumId w:val="20"/>
  </w:num>
  <w:num w:numId="8">
    <w:abstractNumId w:val="15"/>
  </w:num>
  <w:num w:numId="9">
    <w:abstractNumId w:val="0"/>
  </w:num>
  <w:num w:numId="10">
    <w:abstractNumId w:val="6"/>
  </w:num>
  <w:num w:numId="11">
    <w:abstractNumId w:val="16"/>
  </w:num>
  <w:num w:numId="12">
    <w:abstractNumId w:val="19"/>
  </w:num>
  <w:num w:numId="13">
    <w:abstractNumId w:val="10"/>
  </w:num>
  <w:num w:numId="14">
    <w:abstractNumId w:val="14"/>
  </w:num>
  <w:num w:numId="15">
    <w:abstractNumId w:val="17"/>
  </w:num>
  <w:num w:numId="16">
    <w:abstractNumId w:val="7"/>
  </w:num>
  <w:num w:numId="17">
    <w:abstractNumId w:val="13"/>
  </w:num>
  <w:num w:numId="18">
    <w:abstractNumId w:val="2"/>
  </w:num>
  <w:num w:numId="19">
    <w:abstractNumId w:val="3"/>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22"/>
  </w:num>
  <w:num w:numId="23">
    <w:abstractNumId w:val="11"/>
  </w:num>
  <w:num w:numId="24">
    <w:abstractNumId w:val="24"/>
  </w:num>
  <w:num w:numId="25">
    <w:abstractNumId w:val="21"/>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1425F"/>
    <w:rsid w:val="0004791C"/>
    <w:rsid w:val="000526E1"/>
    <w:rsid w:val="00084B34"/>
    <w:rsid w:val="000A1823"/>
    <w:rsid w:val="000B4998"/>
    <w:rsid w:val="00130AD9"/>
    <w:rsid w:val="00177C9A"/>
    <w:rsid w:val="00181B45"/>
    <w:rsid w:val="00182F7A"/>
    <w:rsid w:val="001837E2"/>
    <w:rsid w:val="00205379"/>
    <w:rsid w:val="00221678"/>
    <w:rsid w:val="0023229A"/>
    <w:rsid w:val="0025510E"/>
    <w:rsid w:val="00274EE2"/>
    <w:rsid w:val="002A3BA1"/>
    <w:rsid w:val="002A6683"/>
    <w:rsid w:val="002C58F7"/>
    <w:rsid w:val="002D3628"/>
    <w:rsid w:val="002E50FD"/>
    <w:rsid w:val="00303881"/>
    <w:rsid w:val="00343F37"/>
    <w:rsid w:val="00393980"/>
    <w:rsid w:val="003942DB"/>
    <w:rsid w:val="003C093B"/>
    <w:rsid w:val="003D2E83"/>
    <w:rsid w:val="003E54B4"/>
    <w:rsid w:val="003E76A2"/>
    <w:rsid w:val="00440E65"/>
    <w:rsid w:val="00461013"/>
    <w:rsid w:val="00464223"/>
    <w:rsid w:val="00470DAD"/>
    <w:rsid w:val="004D5FDE"/>
    <w:rsid w:val="005028FF"/>
    <w:rsid w:val="00510C5A"/>
    <w:rsid w:val="00512858"/>
    <w:rsid w:val="0053416C"/>
    <w:rsid w:val="00536135"/>
    <w:rsid w:val="00540136"/>
    <w:rsid w:val="00544A2C"/>
    <w:rsid w:val="00547FA2"/>
    <w:rsid w:val="00586465"/>
    <w:rsid w:val="005908F5"/>
    <w:rsid w:val="00592606"/>
    <w:rsid w:val="0059636F"/>
    <w:rsid w:val="005A63BA"/>
    <w:rsid w:val="005B3284"/>
    <w:rsid w:val="005D2BFA"/>
    <w:rsid w:val="005D5927"/>
    <w:rsid w:val="005D66E8"/>
    <w:rsid w:val="00617F03"/>
    <w:rsid w:val="00655639"/>
    <w:rsid w:val="00677E5A"/>
    <w:rsid w:val="006B3DDE"/>
    <w:rsid w:val="006C1FC4"/>
    <w:rsid w:val="006C5BF7"/>
    <w:rsid w:val="006D3C0D"/>
    <w:rsid w:val="00725D5F"/>
    <w:rsid w:val="007749F3"/>
    <w:rsid w:val="00785B47"/>
    <w:rsid w:val="007A7D88"/>
    <w:rsid w:val="0080562C"/>
    <w:rsid w:val="0081517C"/>
    <w:rsid w:val="00851B91"/>
    <w:rsid w:val="00885209"/>
    <w:rsid w:val="00910E7A"/>
    <w:rsid w:val="00926D1F"/>
    <w:rsid w:val="00933467"/>
    <w:rsid w:val="009456B0"/>
    <w:rsid w:val="009516EF"/>
    <w:rsid w:val="00953EDF"/>
    <w:rsid w:val="00974DC0"/>
    <w:rsid w:val="009C3178"/>
    <w:rsid w:val="009F2D6E"/>
    <w:rsid w:val="009F733D"/>
    <w:rsid w:val="00A22B14"/>
    <w:rsid w:val="00A31CE8"/>
    <w:rsid w:val="00A80564"/>
    <w:rsid w:val="00AA326E"/>
    <w:rsid w:val="00AB30DE"/>
    <w:rsid w:val="00AB7002"/>
    <w:rsid w:val="00B14EE6"/>
    <w:rsid w:val="00B26753"/>
    <w:rsid w:val="00B7376D"/>
    <w:rsid w:val="00BC3E38"/>
    <w:rsid w:val="00BE2210"/>
    <w:rsid w:val="00BF4075"/>
    <w:rsid w:val="00C273B1"/>
    <w:rsid w:val="00C310E3"/>
    <w:rsid w:val="00C513D1"/>
    <w:rsid w:val="00C53CEA"/>
    <w:rsid w:val="00C813E7"/>
    <w:rsid w:val="00C839CD"/>
    <w:rsid w:val="00C96D9A"/>
    <w:rsid w:val="00CA0182"/>
    <w:rsid w:val="00CF4685"/>
    <w:rsid w:val="00D25457"/>
    <w:rsid w:val="00D2756D"/>
    <w:rsid w:val="00D31B0C"/>
    <w:rsid w:val="00D55AB7"/>
    <w:rsid w:val="00D60359"/>
    <w:rsid w:val="00D63990"/>
    <w:rsid w:val="00D878B3"/>
    <w:rsid w:val="00E4537D"/>
    <w:rsid w:val="00E74E82"/>
    <w:rsid w:val="00E8724B"/>
    <w:rsid w:val="00EB2C3F"/>
    <w:rsid w:val="00FA7E15"/>
    <w:rsid w:val="00FD29A4"/>
    <w:rsid w:val="00FE56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A9EB42"/>
  <w15:docId w15:val="{F4FCC578-0FE5-43CF-8AF1-D0773E13A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 w:type="paragraph" w:customStyle="1" w:styleId="Default">
    <w:name w:val="Default"/>
    <w:rsid w:val="00181B45"/>
    <w:pPr>
      <w:autoSpaceDE w:val="0"/>
      <w:autoSpaceDN w:val="0"/>
      <w:adjustRightInd w:val="0"/>
      <w:spacing w:after="0" w:line="240" w:lineRule="auto"/>
    </w:pPr>
    <w:rPr>
      <w:rFonts w:ascii="Calibri" w:hAnsi="Calibri" w:cs="Calibri"/>
      <w:color w:val="000000"/>
      <w:sz w:val="24"/>
      <w:szCs w:val="24"/>
    </w:rPr>
  </w:style>
  <w:style w:type="table" w:customStyle="1" w:styleId="TableNormal">
    <w:name w:val="Table Normal"/>
    <w:uiPriority w:val="2"/>
    <w:semiHidden/>
    <w:unhideWhenUsed/>
    <w:qFormat/>
    <w:rsid w:val="00181B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1B45"/>
    <w:pPr>
      <w:widowControl w:val="0"/>
      <w:autoSpaceDE w:val="0"/>
      <w:autoSpaceDN w:val="0"/>
      <w:spacing w:after="0" w:line="240" w:lineRule="auto"/>
      <w:ind w:left="71"/>
    </w:pPr>
    <w:rPr>
      <w:rFonts w:cs="Calibri"/>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0901905">
      <w:bodyDiv w:val="1"/>
      <w:marLeft w:val="0"/>
      <w:marRight w:val="0"/>
      <w:marTop w:val="0"/>
      <w:marBottom w:val="0"/>
      <w:divBdr>
        <w:top w:val="none" w:sz="0" w:space="0" w:color="auto"/>
        <w:left w:val="none" w:sz="0" w:space="0" w:color="auto"/>
        <w:bottom w:val="none" w:sz="0" w:space="0" w:color="auto"/>
        <w:right w:val="none" w:sz="0" w:space="0" w:color="auto"/>
      </w:divBdr>
      <w:divsChild>
        <w:div w:id="2110420678">
          <w:marLeft w:val="0"/>
          <w:marRight w:val="0"/>
          <w:marTop w:val="0"/>
          <w:marBottom w:val="0"/>
          <w:divBdr>
            <w:top w:val="none" w:sz="0" w:space="0" w:color="auto"/>
            <w:left w:val="none" w:sz="0" w:space="0" w:color="auto"/>
            <w:bottom w:val="none" w:sz="0" w:space="0" w:color="auto"/>
            <w:right w:val="none" w:sz="0" w:space="0" w:color="auto"/>
          </w:divBdr>
        </w:div>
        <w:div w:id="739138793">
          <w:marLeft w:val="0"/>
          <w:marRight w:val="0"/>
          <w:marTop w:val="0"/>
          <w:marBottom w:val="0"/>
          <w:divBdr>
            <w:top w:val="none" w:sz="0" w:space="0" w:color="auto"/>
            <w:left w:val="none" w:sz="0" w:space="0" w:color="auto"/>
            <w:bottom w:val="none" w:sz="0" w:space="0" w:color="auto"/>
            <w:right w:val="none" w:sz="0" w:space="0" w:color="auto"/>
          </w:divBdr>
        </w:div>
        <w:div w:id="1792432019">
          <w:marLeft w:val="0"/>
          <w:marRight w:val="0"/>
          <w:marTop w:val="0"/>
          <w:marBottom w:val="0"/>
          <w:divBdr>
            <w:top w:val="none" w:sz="0" w:space="0" w:color="auto"/>
            <w:left w:val="none" w:sz="0" w:space="0" w:color="auto"/>
            <w:bottom w:val="none" w:sz="0" w:space="0" w:color="auto"/>
            <w:right w:val="none" w:sz="0" w:space="0" w:color="auto"/>
          </w:divBdr>
        </w:div>
        <w:div w:id="870651353">
          <w:marLeft w:val="0"/>
          <w:marRight w:val="0"/>
          <w:marTop w:val="0"/>
          <w:marBottom w:val="0"/>
          <w:divBdr>
            <w:top w:val="none" w:sz="0" w:space="0" w:color="auto"/>
            <w:left w:val="none" w:sz="0" w:space="0" w:color="auto"/>
            <w:bottom w:val="none" w:sz="0" w:space="0" w:color="auto"/>
            <w:right w:val="none" w:sz="0" w:space="0" w:color="auto"/>
          </w:divBdr>
        </w:div>
        <w:div w:id="648706269">
          <w:marLeft w:val="0"/>
          <w:marRight w:val="0"/>
          <w:marTop w:val="0"/>
          <w:marBottom w:val="0"/>
          <w:divBdr>
            <w:top w:val="none" w:sz="0" w:space="0" w:color="auto"/>
            <w:left w:val="none" w:sz="0" w:space="0" w:color="auto"/>
            <w:bottom w:val="none" w:sz="0" w:space="0" w:color="auto"/>
            <w:right w:val="none" w:sz="0" w:space="0" w:color="auto"/>
          </w:divBdr>
        </w:div>
        <w:div w:id="1365323440">
          <w:marLeft w:val="0"/>
          <w:marRight w:val="0"/>
          <w:marTop w:val="0"/>
          <w:marBottom w:val="0"/>
          <w:divBdr>
            <w:top w:val="none" w:sz="0" w:space="0" w:color="auto"/>
            <w:left w:val="none" w:sz="0" w:space="0" w:color="auto"/>
            <w:bottom w:val="none" w:sz="0" w:space="0" w:color="auto"/>
            <w:right w:val="none" w:sz="0" w:space="0" w:color="auto"/>
          </w:divBdr>
        </w:div>
        <w:div w:id="535234336">
          <w:marLeft w:val="0"/>
          <w:marRight w:val="0"/>
          <w:marTop w:val="0"/>
          <w:marBottom w:val="0"/>
          <w:divBdr>
            <w:top w:val="none" w:sz="0" w:space="0" w:color="auto"/>
            <w:left w:val="none" w:sz="0" w:space="0" w:color="auto"/>
            <w:bottom w:val="none" w:sz="0" w:space="0" w:color="auto"/>
            <w:right w:val="none" w:sz="0" w:space="0" w:color="auto"/>
          </w:divBdr>
        </w:div>
        <w:div w:id="1900288391">
          <w:marLeft w:val="0"/>
          <w:marRight w:val="0"/>
          <w:marTop w:val="0"/>
          <w:marBottom w:val="0"/>
          <w:divBdr>
            <w:top w:val="none" w:sz="0" w:space="0" w:color="auto"/>
            <w:left w:val="none" w:sz="0" w:space="0" w:color="auto"/>
            <w:bottom w:val="none" w:sz="0" w:space="0" w:color="auto"/>
            <w:right w:val="none" w:sz="0" w:space="0" w:color="auto"/>
          </w:divBdr>
        </w:div>
      </w:divsChild>
    </w:div>
    <w:div w:id="1899049792">
      <w:bodyDiv w:val="1"/>
      <w:marLeft w:val="0"/>
      <w:marRight w:val="0"/>
      <w:marTop w:val="0"/>
      <w:marBottom w:val="0"/>
      <w:divBdr>
        <w:top w:val="none" w:sz="0" w:space="0" w:color="auto"/>
        <w:left w:val="none" w:sz="0" w:space="0" w:color="auto"/>
        <w:bottom w:val="none" w:sz="0" w:space="0" w:color="auto"/>
        <w:right w:val="none" w:sz="0" w:space="0" w:color="auto"/>
      </w:divBdr>
      <w:divsChild>
        <w:div w:id="282149637">
          <w:marLeft w:val="0"/>
          <w:marRight w:val="0"/>
          <w:marTop w:val="0"/>
          <w:marBottom w:val="0"/>
          <w:divBdr>
            <w:top w:val="none" w:sz="0" w:space="0" w:color="auto"/>
            <w:left w:val="none" w:sz="0" w:space="0" w:color="auto"/>
            <w:bottom w:val="none" w:sz="0" w:space="0" w:color="auto"/>
            <w:right w:val="none" w:sz="0" w:space="0" w:color="auto"/>
          </w:divBdr>
        </w:div>
        <w:div w:id="1045326796">
          <w:marLeft w:val="0"/>
          <w:marRight w:val="0"/>
          <w:marTop w:val="0"/>
          <w:marBottom w:val="0"/>
          <w:divBdr>
            <w:top w:val="none" w:sz="0" w:space="0" w:color="auto"/>
            <w:left w:val="none" w:sz="0" w:space="0" w:color="auto"/>
            <w:bottom w:val="none" w:sz="0" w:space="0" w:color="auto"/>
            <w:right w:val="none" w:sz="0" w:space="0" w:color="auto"/>
          </w:divBdr>
        </w:div>
        <w:div w:id="352414825">
          <w:marLeft w:val="0"/>
          <w:marRight w:val="0"/>
          <w:marTop w:val="0"/>
          <w:marBottom w:val="0"/>
          <w:divBdr>
            <w:top w:val="none" w:sz="0" w:space="0" w:color="auto"/>
            <w:left w:val="none" w:sz="0" w:space="0" w:color="auto"/>
            <w:bottom w:val="none" w:sz="0" w:space="0" w:color="auto"/>
            <w:right w:val="none" w:sz="0" w:space="0" w:color="auto"/>
          </w:divBdr>
        </w:div>
        <w:div w:id="7308843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A51D0-8ACA-4CEB-983E-F66FCA89D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12</Pages>
  <Words>3710</Words>
  <Characters>20408</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Luisa Fernanda Valencia Mendez</cp:lastModifiedBy>
  <cp:revision>8</cp:revision>
  <cp:lastPrinted>2017-11-01T22:51:00Z</cp:lastPrinted>
  <dcterms:created xsi:type="dcterms:W3CDTF">2015-07-22T16:54:00Z</dcterms:created>
  <dcterms:modified xsi:type="dcterms:W3CDTF">2017-12-22T13:49:00Z</dcterms:modified>
</cp:coreProperties>
</file>