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45" w:type="dxa"/>
        <w:jc w:val="center"/>
        <w:tblCellMar>
          <w:left w:w="1213" w:type="dxa"/>
          <w:right w:w="1213" w:type="dxa"/>
        </w:tblCellMar>
        <w:tblLook w:val="01E0" w:firstRow="1" w:lastRow="1" w:firstColumn="1" w:lastColumn="1" w:noHBand="0" w:noVBand="0"/>
      </w:tblPr>
      <w:tblGrid>
        <w:gridCol w:w="11994"/>
      </w:tblGrid>
      <w:tr w:rsidR="003C7134" w:rsidRPr="00653161" w:rsidTr="00FD22EF">
        <w:trPr>
          <w:trHeight w:val="4284"/>
          <w:jc w:val="center"/>
        </w:trPr>
        <w:tc>
          <w:tcPr>
            <w:tcW w:w="11145" w:type="dxa"/>
            <w:shd w:val="clear" w:color="auto" w:fill="auto"/>
          </w:tcPr>
          <w:p w:rsidR="0076342A" w:rsidRPr="00653161" w:rsidRDefault="003C7134" w:rsidP="00003DBB">
            <w:pPr>
              <w:spacing w:after="0" w:line="240" w:lineRule="auto"/>
              <w:jc w:val="center"/>
              <w:rPr>
                <w:rFonts w:ascii="Arial" w:hAnsi="Arial" w:cs="Arial"/>
                <w:sz w:val="22"/>
                <w:szCs w:val="22"/>
                <w:lang w:eastAsia="es-ES"/>
              </w:rPr>
            </w:pPr>
            <w:bookmarkStart w:id="0" w:name="_GoBack"/>
            <w:bookmarkEnd w:id="0"/>
            <w:r w:rsidRPr="00653161">
              <w:rPr>
                <w:rFonts w:ascii="Arial" w:hAnsi="Arial" w:cs="Arial"/>
                <w:sz w:val="22"/>
                <w:szCs w:val="22"/>
                <w:lang w:eastAsia="es-ES"/>
              </w:rPr>
              <w:br w:type="page"/>
            </w:r>
          </w:p>
          <w:p w:rsidR="0076342A" w:rsidRPr="00653161" w:rsidRDefault="0076342A" w:rsidP="00003DBB">
            <w:pPr>
              <w:spacing w:after="0" w:line="240" w:lineRule="auto"/>
              <w:jc w:val="center"/>
              <w:rPr>
                <w:rFonts w:ascii="Arial" w:hAnsi="Arial" w:cs="Arial"/>
                <w:b/>
                <w:sz w:val="22"/>
                <w:szCs w:val="22"/>
                <w:lang w:eastAsia="es-ES"/>
              </w:rPr>
            </w:pPr>
            <w:r w:rsidRPr="00653161">
              <w:rPr>
                <w:rFonts w:ascii="Arial" w:hAnsi="Arial" w:cs="Arial"/>
                <w:b/>
                <w:sz w:val="22"/>
                <w:szCs w:val="22"/>
                <w:lang w:eastAsia="es-ES"/>
              </w:rPr>
              <w:t>FACULTAD DE CIENCIAS DE LA SALUD</w:t>
            </w:r>
          </w:p>
          <w:p w:rsidR="0076342A" w:rsidRPr="00653161" w:rsidRDefault="00B06F39" w:rsidP="00003DBB">
            <w:pPr>
              <w:spacing w:after="0" w:line="240" w:lineRule="auto"/>
              <w:jc w:val="center"/>
              <w:rPr>
                <w:rFonts w:ascii="Arial" w:hAnsi="Arial" w:cs="Arial"/>
                <w:sz w:val="22"/>
                <w:szCs w:val="22"/>
                <w:lang w:eastAsia="es-ES"/>
              </w:rPr>
            </w:pPr>
            <w:r w:rsidRPr="00653161">
              <w:rPr>
                <w:rFonts w:ascii="Arial" w:hAnsi="Arial" w:cs="Arial"/>
                <w:b/>
                <w:sz w:val="22"/>
                <w:szCs w:val="22"/>
                <w:lang w:eastAsia="es-ES"/>
              </w:rPr>
              <w:t>PROGRAMA DE MEDICINA</w:t>
            </w:r>
          </w:p>
          <w:p w:rsidR="003C7134" w:rsidRPr="00653161" w:rsidRDefault="003C7134" w:rsidP="00003DBB">
            <w:pPr>
              <w:spacing w:after="0" w:line="240" w:lineRule="auto"/>
              <w:jc w:val="center"/>
              <w:rPr>
                <w:rFonts w:ascii="Arial" w:hAnsi="Arial" w:cs="Arial"/>
                <w:sz w:val="22"/>
                <w:szCs w:val="22"/>
                <w:lang w:eastAsia="es-ES"/>
              </w:rPr>
            </w:pPr>
          </w:p>
          <w:p w:rsidR="003C7134" w:rsidRPr="00653161" w:rsidRDefault="003C7134" w:rsidP="00003DBB">
            <w:pPr>
              <w:spacing w:after="0" w:line="240" w:lineRule="auto"/>
              <w:jc w:val="center"/>
              <w:rPr>
                <w:rFonts w:ascii="Arial" w:hAnsi="Arial" w:cs="Arial"/>
                <w:sz w:val="22"/>
                <w:szCs w:val="22"/>
                <w:lang w:eastAsia="es-ES"/>
              </w:rPr>
            </w:pPr>
          </w:p>
          <w:p w:rsidR="003C7134" w:rsidRPr="00653161" w:rsidRDefault="00402456" w:rsidP="00003DBB">
            <w:pPr>
              <w:spacing w:after="0" w:line="240" w:lineRule="auto"/>
              <w:jc w:val="center"/>
              <w:rPr>
                <w:rFonts w:ascii="Arial" w:hAnsi="Arial" w:cs="Arial"/>
                <w:b/>
                <w:i/>
                <w:sz w:val="22"/>
                <w:szCs w:val="22"/>
                <w:lang w:eastAsia="es-ES"/>
              </w:rPr>
            </w:pPr>
            <w:r w:rsidRPr="00653161">
              <w:rPr>
                <w:rFonts w:ascii="Arial" w:hAnsi="Arial" w:cs="Arial"/>
                <w:b/>
                <w:i/>
                <w:sz w:val="22"/>
                <w:szCs w:val="22"/>
                <w:lang w:eastAsia="es-ES"/>
              </w:rPr>
              <w:t>Syllabus</w:t>
            </w:r>
          </w:p>
          <w:p w:rsidR="003C7134" w:rsidRPr="00653161" w:rsidRDefault="003C7134" w:rsidP="00003DBB">
            <w:pPr>
              <w:spacing w:after="0" w:line="240" w:lineRule="auto"/>
              <w:jc w:val="center"/>
              <w:rPr>
                <w:rFonts w:ascii="Arial" w:hAnsi="Arial" w:cs="Arial"/>
                <w:sz w:val="22"/>
                <w:szCs w:val="22"/>
                <w:lang w:val="es-ES_tradnl" w:eastAsia="es-ES"/>
              </w:rPr>
            </w:pPr>
          </w:p>
          <w:p w:rsidR="003C7134" w:rsidRPr="00653161" w:rsidRDefault="00B06F39" w:rsidP="00003DBB">
            <w:pPr>
              <w:spacing w:after="0" w:line="240" w:lineRule="auto"/>
              <w:jc w:val="center"/>
              <w:rPr>
                <w:rFonts w:ascii="Arial" w:hAnsi="Arial" w:cs="Arial"/>
                <w:b/>
                <w:sz w:val="22"/>
                <w:szCs w:val="22"/>
                <w:lang w:eastAsia="es-ES"/>
              </w:rPr>
            </w:pPr>
            <w:r w:rsidRPr="00653161">
              <w:rPr>
                <w:rFonts w:ascii="Arial" w:hAnsi="Arial" w:cs="Arial"/>
                <w:b/>
                <w:sz w:val="22"/>
                <w:szCs w:val="22"/>
                <w:lang w:eastAsia="es-ES"/>
              </w:rPr>
              <w:t>SALUD DEL ADULTO – SALUD PÚBLICA</w:t>
            </w:r>
          </w:p>
          <w:p w:rsidR="0076342A" w:rsidRPr="00653161" w:rsidRDefault="0076342A" w:rsidP="00003DBB">
            <w:pPr>
              <w:spacing w:after="0" w:line="240" w:lineRule="auto"/>
              <w:jc w:val="center"/>
              <w:rPr>
                <w:rFonts w:ascii="Arial" w:hAnsi="Arial" w:cs="Arial"/>
                <w:b/>
                <w:sz w:val="22"/>
                <w:szCs w:val="22"/>
                <w:lang w:eastAsia="es-ES"/>
              </w:rPr>
            </w:pPr>
          </w:p>
          <w:p w:rsidR="007F202C" w:rsidRPr="00653161" w:rsidRDefault="003C7134" w:rsidP="00003DBB">
            <w:pPr>
              <w:pStyle w:val="Prrafodelista"/>
              <w:numPr>
                <w:ilvl w:val="0"/>
                <w:numId w:val="1"/>
              </w:numPr>
              <w:spacing w:after="0" w:line="240" w:lineRule="auto"/>
              <w:jc w:val="center"/>
              <w:rPr>
                <w:rFonts w:ascii="Arial" w:hAnsi="Arial" w:cs="Arial"/>
                <w:sz w:val="22"/>
                <w:szCs w:val="22"/>
                <w:lang w:eastAsia="es-ES"/>
              </w:rPr>
            </w:pPr>
            <w:r w:rsidRPr="00653161">
              <w:rPr>
                <w:rFonts w:ascii="Arial" w:hAnsi="Arial" w:cs="Arial"/>
                <w:b/>
                <w:sz w:val="22"/>
                <w:szCs w:val="22"/>
                <w:lang w:eastAsia="es-ES"/>
              </w:rPr>
              <w:t>Descripción</w:t>
            </w:r>
          </w:p>
          <w:p w:rsidR="007B258C" w:rsidRPr="00653161" w:rsidRDefault="007B258C" w:rsidP="00003DBB">
            <w:pPr>
              <w:pStyle w:val="Prrafodelista"/>
              <w:spacing w:after="0" w:line="240" w:lineRule="auto"/>
              <w:jc w:val="center"/>
              <w:rPr>
                <w:rFonts w:ascii="Arial" w:hAnsi="Arial" w:cs="Arial"/>
                <w:sz w:val="22"/>
                <w:szCs w:val="22"/>
                <w:lang w:eastAsia="es-ES"/>
              </w:rPr>
            </w:pPr>
          </w:p>
          <w:p w:rsidR="00B06F39" w:rsidRPr="00653161" w:rsidRDefault="00B06F39" w:rsidP="00B06F39">
            <w:pPr>
              <w:jc w:val="both"/>
              <w:rPr>
                <w:rFonts w:ascii="Arial" w:hAnsi="Arial" w:cs="Arial"/>
                <w:sz w:val="22"/>
                <w:szCs w:val="22"/>
              </w:rPr>
            </w:pPr>
            <w:r w:rsidRPr="00653161">
              <w:rPr>
                <w:rFonts w:ascii="Arial" w:hAnsi="Arial" w:cs="Arial"/>
                <w:sz w:val="22"/>
                <w:szCs w:val="22"/>
              </w:rPr>
              <w:t>Según la OMS, salud pública es “una ciencia y un arte de impedir la enfermedad, prolongar la vida y fomentar la salud y eficiencia mediante el esfuerzo organizado de la comunidad para que el individuo en particular y la comunidad en general se encuentren en condiciones de gozar de su derecho natural a la salud y la longevidad.”</w:t>
            </w:r>
          </w:p>
          <w:p w:rsidR="00B06F39" w:rsidRPr="00653161" w:rsidRDefault="00B06F39" w:rsidP="00B06F39">
            <w:pPr>
              <w:jc w:val="both"/>
              <w:rPr>
                <w:rFonts w:ascii="Arial" w:hAnsi="Arial" w:cs="Arial"/>
                <w:sz w:val="22"/>
                <w:szCs w:val="22"/>
              </w:rPr>
            </w:pPr>
            <w:r w:rsidRPr="00653161">
              <w:rPr>
                <w:rFonts w:ascii="Arial" w:hAnsi="Arial" w:cs="Arial"/>
                <w:sz w:val="22"/>
                <w:szCs w:val="22"/>
              </w:rPr>
              <w:t>El programa aportará herramientas para que el estudiante aborde el diagnóstico de la situación de salud, que retoma la dinámica de la población determinada por leyes económicas, distribución y uso del poder, elementos geográficos, demográficos y la conceptualización en salud. Todos estos elementos se establecen como determinantes de las relaciones del individuo y su grupo familiar con su entorno natural y condicionan el bienestar, la calidad de vida y también el enfermar y morir.</w:t>
            </w:r>
          </w:p>
          <w:p w:rsidR="00B06F39" w:rsidRPr="00653161" w:rsidRDefault="00B06F39" w:rsidP="00B06F39">
            <w:pPr>
              <w:jc w:val="both"/>
              <w:rPr>
                <w:rFonts w:ascii="Arial" w:hAnsi="Arial" w:cs="Arial"/>
                <w:sz w:val="22"/>
                <w:szCs w:val="22"/>
              </w:rPr>
            </w:pPr>
            <w:r w:rsidRPr="00653161">
              <w:rPr>
                <w:rFonts w:ascii="Arial" w:hAnsi="Arial" w:cs="Arial"/>
                <w:sz w:val="22"/>
                <w:szCs w:val="22"/>
              </w:rPr>
              <w:t xml:space="preserve">En cuanto al contexto, aporta herramientas para que el estudiante entienda el Sistema General de Seguridad Social como un proceso dinámico, se aproxime a los marcos normativos vigentes, la Resolución 412, en la cual se identifican Enfermedades de interés en salud pública, las guías y normas de atención y las Guías de Práctica Clínica, que se han actualizado en los últimos años.  Así mismo, las competencias del médico colombiano en un entorno dinámico. </w:t>
            </w:r>
          </w:p>
          <w:p w:rsidR="00B06F39" w:rsidRPr="00653161" w:rsidRDefault="00B06F39" w:rsidP="00B06F39">
            <w:pPr>
              <w:jc w:val="both"/>
              <w:rPr>
                <w:rFonts w:ascii="Arial" w:hAnsi="Arial" w:cs="Arial"/>
                <w:sz w:val="22"/>
                <w:szCs w:val="22"/>
              </w:rPr>
            </w:pPr>
            <w:r w:rsidRPr="00653161">
              <w:rPr>
                <w:rFonts w:ascii="Arial" w:hAnsi="Arial" w:cs="Arial"/>
                <w:sz w:val="22"/>
                <w:szCs w:val="22"/>
              </w:rPr>
              <w:t xml:space="preserve">Un alto porcentaje de las enfermedades que el futuro médico va a enfrentar se encuentran ubicadas en el marco teórico reconocido como Medicina Interna, entre ellas son de destacar en nuestro perfil epidemiológico como el riesgo cardiovascular, la hipertensión, la diabetes, la tuberculosis y enfermedades transmitidas por vectores tales como el dengue, el shikungunya y el sika, la malaria y la leptospirosis. </w:t>
            </w:r>
          </w:p>
          <w:p w:rsidR="007F202C" w:rsidRPr="00653161" w:rsidRDefault="007F202C" w:rsidP="00003DBB">
            <w:pPr>
              <w:spacing w:after="0" w:line="240" w:lineRule="auto"/>
              <w:jc w:val="center"/>
              <w:rPr>
                <w:rFonts w:ascii="Arial" w:hAnsi="Arial" w:cs="Arial"/>
                <w:b/>
                <w:sz w:val="22"/>
                <w:szCs w:val="22"/>
                <w:lang w:eastAsia="es-ES"/>
              </w:rPr>
            </w:pPr>
            <w:r w:rsidRPr="00653161">
              <w:rPr>
                <w:rFonts w:ascii="Arial" w:hAnsi="Arial" w:cs="Arial"/>
                <w:b/>
                <w:sz w:val="22"/>
                <w:szCs w:val="22"/>
                <w:lang w:eastAsia="es-ES"/>
              </w:rPr>
              <w:t>2. Justificación</w:t>
            </w:r>
          </w:p>
          <w:p w:rsidR="007F202C" w:rsidRPr="00653161" w:rsidRDefault="007F202C" w:rsidP="00003DBB">
            <w:pPr>
              <w:spacing w:after="0" w:line="240" w:lineRule="auto"/>
              <w:jc w:val="center"/>
              <w:rPr>
                <w:rFonts w:ascii="Arial" w:hAnsi="Arial" w:cs="Arial"/>
                <w:sz w:val="22"/>
                <w:szCs w:val="22"/>
                <w:lang w:eastAsia="es-ES"/>
              </w:rPr>
            </w:pPr>
          </w:p>
          <w:p w:rsidR="0025534C" w:rsidRPr="00653161" w:rsidRDefault="0025534C" w:rsidP="0025534C">
            <w:pPr>
              <w:jc w:val="both"/>
              <w:rPr>
                <w:rFonts w:ascii="Arial" w:hAnsi="Arial" w:cs="Arial"/>
                <w:sz w:val="22"/>
                <w:szCs w:val="22"/>
              </w:rPr>
            </w:pPr>
            <w:r w:rsidRPr="00653161">
              <w:rPr>
                <w:rFonts w:ascii="Arial" w:hAnsi="Arial" w:cs="Arial"/>
                <w:sz w:val="22"/>
                <w:szCs w:val="22"/>
              </w:rPr>
              <w:t>La presente propuesta pretende articular la salud pública con los contenidos del currículo de Salud del Adulto (Medicina Interna) con Salud Pública, como orientadores del presente Syllabus.</w:t>
            </w:r>
          </w:p>
          <w:p w:rsidR="0025534C" w:rsidRPr="00653161" w:rsidRDefault="0025534C" w:rsidP="0025534C">
            <w:pPr>
              <w:jc w:val="both"/>
              <w:rPr>
                <w:rFonts w:ascii="Arial" w:hAnsi="Arial" w:cs="Arial"/>
                <w:sz w:val="22"/>
                <w:szCs w:val="22"/>
              </w:rPr>
            </w:pPr>
            <w:r w:rsidRPr="00653161">
              <w:rPr>
                <w:rFonts w:ascii="Arial" w:hAnsi="Arial" w:cs="Arial"/>
                <w:sz w:val="22"/>
                <w:szCs w:val="22"/>
              </w:rPr>
              <w:t xml:space="preserve">Aportar a los estudiantes de Salud del Adulto y del Adulto Mayor, del Programa de Medicina de la Universidad del Quindío, herramientas que le permitan conocer aspectos de salud pública </w:t>
            </w:r>
            <w:r w:rsidRPr="00653161">
              <w:rPr>
                <w:rFonts w:ascii="Arial" w:hAnsi="Arial" w:cs="Arial"/>
                <w:sz w:val="22"/>
                <w:szCs w:val="22"/>
              </w:rPr>
              <w:lastRenderedPageBreak/>
              <w:t>relacionados con la intervención en las enfermedades de interés en Salud Pública, e integrarlos en la práctica médica cotidiana.</w:t>
            </w:r>
          </w:p>
          <w:p w:rsidR="003C7134" w:rsidRPr="00653161" w:rsidRDefault="007F202C" w:rsidP="00003DBB">
            <w:pPr>
              <w:spacing w:after="0" w:line="240" w:lineRule="auto"/>
              <w:jc w:val="center"/>
              <w:rPr>
                <w:rFonts w:ascii="Arial" w:hAnsi="Arial" w:cs="Arial"/>
                <w:b/>
                <w:sz w:val="22"/>
                <w:szCs w:val="22"/>
                <w:lang w:eastAsia="es-ES"/>
              </w:rPr>
            </w:pPr>
            <w:r w:rsidRPr="00653161">
              <w:rPr>
                <w:rFonts w:ascii="Arial" w:hAnsi="Arial" w:cs="Arial"/>
                <w:b/>
                <w:sz w:val="22"/>
                <w:szCs w:val="22"/>
                <w:lang w:eastAsia="es-ES"/>
              </w:rPr>
              <w:t>3</w:t>
            </w:r>
            <w:r w:rsidR="003C7134" w:rsidRPr="00653161">
              <w:rPr>
                <w:rFonts w:ascii="Arial" w:hAnsi="Arial" w:cs="Arial"/>
                <w:b/>
                <w:sz w:val="22"/>
                <w:szCs w:val="22"/>
                <w:lang w:eastAsia="es-ES"/>
              </w:rPr>
              <w:t>. Competencias propias del espacio académico</w:t>
            </w:r>
            <w:r w:rsidR="008B7082" w:rsidRPr="00653161">
              <w:rPr>
                <w:rFonts w:ascii="Arial" w:hAnsi="Arial" w:cs="Arial"/>
                <w:b/>
                <w:sz w:val="22"/>
                <w:szCs w:val="22"/>
                <w:lang w:eastAsia="es-ES"/>
              </w:rPr>
              <w:t xml:space="preserve">, </w:t>
            </w:r>
            <w:r w:rsidR="0025341A" w:rsidRPr="00653161">
              <w:rPr>
                <w:rFonts w:ascii="Arial" w:hAnsi="Arial" w:cs="Arial"/>
                <w:b/>
                <w:sz w:val="22"/>
                <w:szCs w:val="22"/>
                <w:lang w:eastAsia="es-ES"/>
              </w:rPr>
              <w:t>núcleo o cá</w:t>
            </w:r>
            <w:r w:rsidR="003C7134" w:rsidRPr="00653161">
              <w:rPr>
                <w:rFonts w:ascii="Arial" w:hAnsi="Arial" w:cs="Arial"/>
                <w:b/>
                <w:sz w:val="22"/>
                <w:szCs w:val="22"/>
                <w:lang w:eastAsia="es-ES"/>
              </w:rPr>
              <w:t>tedra.</w:t>
            </w:r>
          </w:p>
          <w:p w:rsidR="00F12BAC" w:rsidRPr="00653161" w:rsidRDefault="00F12BAC" w:rsidP="00003DBB">
            <w:pPr>
              <w:spacing w:after="0" w:line="240" w:lineRule="auto"/>
              <w:jc w:val="center"/>
              <w:rPr>
                <w:rFonts w:ascii="Arial" w:hAnsi="Arial" w:cs="Arial"/>
                <w:sz w:val="22"/>
                <w:szCs w:val="22"/>
                <w:lang w:eastAsia="es-ES"/>
              </w:rPr>
            </w:pPr>
          </w:p>
          <w:p w:rsidR="0025534C" w:rsidRPr="00653161" w:rsidRDefault="0025534C" w:rsidP="0025534C">
            <w:pPr>
              <w:numPr>
                <w:ilvl w:val="0"/>
                <w:numId w:val="18"/>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Identificar las Enfermedades de interés en Salud Pública en el marco del perfil epidemiológico en nuestro Departamento y en la Resolución 412.</w:t>
            </w:r>
          </w:p>
          <w:p w:rsidR="0025534C" w:rsidRPr="00653161" w:rsidRDefault="0025534C" w:rsidP="0025534C">
            <w:pPr>
              <w:numPr>
                <w:ilvl w:val="0"/>
                <w:numId w:val="18"/>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Identificar y poner en práctica, las herramientas de vigilancia en Salud Pública, en el marco del Plan Nacional de Salud Pública y el Plan Nacional de Desarrollo.</w:t>
            </w:r>
          </w:p>
          <w:p w:rsidR="0025534C" w:rsidRPr="00653161" w:rsidRDefault="0025534C" w:rsidP="0025534C">
            <w:pPr>
              <w:numPr>
                <w:ilvl w:val="0"/>
                <w:numId w:val="18"/>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 xml:space="preserve">Identificar y poner en práctica, las herramientas de Atención Primaria en Salud, que ofrecen la ley 1438, la Ley 1751 de 2015, como aportes a la Salud Pública, el Plan decenal de Salud, la PAIS, las MIAS y las RIAS, como herramientas de Promoción y prevención de la salud. </w:t>
            </w:r>
          </w:p>
          <w:p w:rsidR="0025534C" w:rsidRPr="00653161" w:rsidRDefault="0025534C" w:rsidP="0025534C">
            <w:pPr>
              <w:numPr>
                <w:ilvl w:val="0"/>
                <w:numId w:val="18"/>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Identificar el marco normativo vigente sobre las pruebas Saber Pro y las competencias del médico colombiano.</w:t>
            </w:r>
          </w:p>
          <w:p w:rsidR="00003DBB" w:rsidRPr="00653161" w:rsidRDefault="00003DBB" w:rsidP="00003DBB">
            <w:pPr>
              <w:spacing w:after="0" w:line="240" w:lineRule="auto"/>
              <w:jc w:val="center"/>
              <w:rPr>
                <w:rFonts w:ascii="Arial" w:hAnsi="Arial" w:cs="Arial"/>
                <w:sz w:val="22"/>
                <w:szCs w:val="22"/>
                <w:lang w:eastAsia="es-ES"/>
              </w:rPr>
            </w:pPr>
          </w:p>
          <w:p w:rsidR="003D1D33" w:rsidRPr="00653161" w:rsidRDefault="003D1D33" w:rsidP="00003DBB">
            <w:pPr>
              <w:tabs>
                <w:tab w:val="left" w:pos="742"/>
              </w:tabs>
              <w:spacing w:after="0" w:line="240" w:lineRule="auto"/>
              <w:jc w:val="center"/>
              <w:rPr>
                <w:rFonts w:ascii="Arial" w:hAnsi="Arial" w:cs="Arial"/>
                <w:b/>
                <w:sz w:val="22"/>
                <w:szCs w:val="22"/>
                <w:lang w:eastAsia="es-ES"/>
              </w:rPr>
            </w:pPr>
            <w:r w:rsidRPr="00653161">
              <w:rPr>
                <w:rFonts w:ascii="Arial" w:hAnsi="Arial" w:cs="Arial"/>
                <w:b/>
                <w:sz w:val="22"/>
                <w:szCs w:val="22"/>
                <w:lang w:eastAsia="es-ES"/>
              </w:rPr>
              <w:t>4. Administración del espacio académico</w:t>
            </w:r>
          </w:p>
          <w:p w:rsidR="003D1D33" w:rsidRPr="00653161" w:rsidRDefault="003D1D33" w:rsidP="00003DBB">
            <w:pPr>
              <w:tabs>
                <w:tab w:val="left" w:pos="742"/>
              </w:tabs>
              <w:spacing w:after="0" w:line="240" w:lineRule="auto"/>
              <w:jc w:val="center"/>
              <w:rPr>
                <w:rFonts w:ascii="Arial" w:hAnsi="Arial" w:cs="Arial"/>
                <w:sz w:val="22"/>
                <w:szCs w:val="22"/>
                <w:lang w:eastAsia="es-ES"/>
              </w:rPr>
            </w:pPr>
          </w:p>
          <w:p w:rsidR="003D1D33" w:rsidRPr="00653161" w:rsidRDefault="003D1D33" w:rsidP="00003DBB">
            <w:pPr>
              <w:tabs>
                <w:tab w:val="left" w:pos="742"/>
              </w:tabs>
              <w:spacing w:after="0" w:line="240" w:lineRule="auto"/>
              <w:jc w:val="center"/>
              <w:rPr>
                <w:rFonts w:ascii="Arial" w:hAnsi="Arial" w:cs="Arial"/>
                <w:sz w:val="22"/>
                <w:szCs w:val="22"/>
                <w:lang w:eastAsia="es-ES"/>
              </w:rPr>
            </w:pPr>
            <w:r w:rsidRPr="00653161">
              <w:rPr>
                <w:rFonts w:ascii="Arial" w:hAnsi="Arial" w:cs="Arial"/>
                <w:b/>
                <w:sz w:val="22"/>
                <w:szCs w:val="22"/>
                <w:lang w:eastAsia="es-ES"/>
              </w:rPr>
              <w:t>Espacio académico</w:t>
            </w:r>
            <w:r w:rsidRPr="00653161">
              <w:rPr>
                <w:rFonts w:ascii="Arial" w:hAnsi="Arial" w:cs="Arial"/>
                <w:sz w:val="22"/>
                <w:szCs w:val="22"/>
                <w:lang w:eastAsia="es-ES"/>
              </w:rPr>
              <w:t xml:space="preserve">: </w:t>
            </w:r>
            <w:r w:rsidR="005F75B4" w:rsidRPr="00653161">
              <w:rPr>
                <w:rFonts w:ascii="Arial" w:hAnsi="Arial" w:cs="Arial"/>
                <w:sz w:val="22"/>
                <w:szCs w:val="22"/>
                <w:lang w:eastAsia="es-ES"/>
              </w:rPr>
              <w:t xml:space="preserve">Integración </w:t>
            </w:r>
            <w:r w:rsidR="0025534C" w:rsidRPr="00653161">
              <w:rPr>
                <w:rFonts w:ascii="Arial" w:hAnsi="Arial" w:cs="Arial"/>
                <w:sz w:val="22"/>
                <w:szCs w:val="22"/>
                <w:lang w:eastAsia="es-ES"/>
              </w:rPr>
              <w:t xml:space="preserve">Salud Pública </w:t>
            </w:r>
            <w:r w:rsidR="005F75B4" w:rsidRPr="00653161">
              <w:rPr>
                <w:rFonts w:ascii="Arial" w:hAnsi="Arial" w:cs="Arial"/>
                <w:sz w:val="22"/>
                <w:szCs w:val="22"/>
                <w:lang w:eastAsia="es-ES"/>
              </w:rPr>
              <w:t>y</w:t>
            </w:r>
            <w:r w:rsidR="0025534C" w:rsidRPr="00653161">
              <w:rPr>
                <w:rFonts w:ascii="Arial" w:hAnsi="Arial" w:cs="Arial"/>
                <w:sz w:val="22"/>
                <w:szCs w:val="22"/>
                <w:lang w:eastAsia="es-ES"/>
              </w:rPr>
              <w:t xml:space="preserve"> Salud del Adulto. </w:t>
            </w:r>
          </w:p>
          <w:p w:rsidR="003D1D33" w:rsidRPr="00653161" w:rsidRDefault="003D1D33" w:rsidP="00003DBB">
            <w:pPr>
              <w:tabs>
                <w:tab w:val="left" w:pos="742"/>
              </w:tabs>
              <w:spacing w:after="0" w:line="240" w:lineRule="auto"/>
              <w:jc w:val="center"/>
              <w:rPr>
                <w:rFonts w:ascii="Arial" w:hAnsi="Arial" w:cs="Arial"/>
                <w:sz w:val="22"/>
                <w:szCs w:val="22"/>
                <w:lang w:eastAsia="es-ES"/>
              </w:rPr>
            </w:pPr>
            <w:r w:rsidRPr="00653161">
              <w:rPr>
                <w:rFonts w:ascii="Arial" w:hAnsi="Arial" w:cs="Arial"/>
                <w:b/>
                <w:sz w:val="22"/>
                <w:szCs w:val="22"/>
                <w:lang w:eastAsia="es-ES"/>
              </w:rPr>
              <w:t>Horas semanales</w:t>
            </w:r>
            <w:r w:rsidRPr="00653161">
              <w:rPr>
                <w:rFonts w:ascii="Arial" w:hAnsi="Arial" w:cs="Arial"/>
                <w:sz w:val="22"/>
                <w:szCs w:val="22"/>
                <w:lang w:eastAsia="es-ES"/>
              </w:rPr>
              <w:t>: 4 horas semanales</w:t>
            </w:r>
          </w:p>
          <w:p w:rsidR="003D1D33" w:rsidRPr="00653161" w:rsidRDefault="003D1D33" w:rsidP="00003DBB">
            <w:pPr>
              <w:tabs>
                <w:tab w:val="left" w:pos="742"/>
              </w:tabs>
              <w:autoSpaceDE w:val="0"/>
              <w:autoSpaceDN w:val="0"/>
              <w:adjustRightInd w:val="0"/>
              <w:spacing w:after="0" w:line="240" w:lineRule="auto"/>
              <w:jc w:val="center"/>
              <w:rPr>
                <w:rFonts w:ascii="Arial" w:hAnsi="Arial" w:cs="Arial"/>
                <w:sz w:val="22"/>
                <w:szCs w:val="22"/>
                <w:lang w:eastAsia="es-ES"/>
              </w:rPr>
            </w:pPr>
            <w:r w:rsidRPr="00653161">
              <w:rPr>
                <w:rFonts w:ascii="Arial" w:hAnsi="Arial" w:cs="Arial"/>
                <w:b/>
                <w:sz w:val="22"/>
                <w:szCs w:val="22"/>
                <w:lang w:eastAsia="es-ES"/>
              </w:rPr>
              <w:t>Total de horas por semestre</w:t>
            </w:r>
            <w:r w:rsidRPr="00653161">
              <w:rPr>
                <w:rFonts w:ascii="Arial" w:hAnsi="Arial" w:cs="Arial"/>
                <w:sz w:val="22"/>
                <w:szCs w:val="22"/>
                <w:lang w:eastAsia="es-ES"/>
              </w:rPr>
              <w:t>: 64 horas</w:t>
            </w:r>
          </w:p>
          <w:p w:rsidR="00680CCF" w:rsidRPr="00653161" w:rsidRDefault="00680CCF" w:rsidP="00003DBB">
            <w:pPr>
              <w:tabs>
                <w:tab w:val="left" w:pos="742"/>
              </w:tabs>
              <w:autoSpaceDE w:val="0"/>
              <w:autoSpaceDN w:val="0"/>
              <w:adjustRightInd w:val="0"/>
              <w:spacing w:after="0" w:line="240" w:lineRule="auto"/>
              <w:jc w:val="center"/>
              <w:rPr>
                <w:rFonts w:ascii="Arial" w:hAnsi="Arial" w:cs="Arial"/>
                <w:sz w:val="22"/>
                <w:szCs w:val="22"/>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6"/>
              <w:gridCol w:w="3805"/>
            </w:tblGrid>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b/>
                      <w:sz w:val="22"/>
                      <w:szCs w:val="22"/>
                      <w:lang w:val="es-ES_tradnl"/>
                    </w:rPr>
                  </w:pPr>
                  <w:r w:rsidRPr="00653161">
                    <w:rPr>
                      <w:rFonts w:ascii="Arial" w:hAnsi="Arial" w:cs="Arial"/>
                      <w:b/>
                      <w:sz w:val="22"/>
                      <w:szCs w:val="22"/>
                      <w:lang w:val="es-ES_tradnl"/>
                    </w:rPr>
                    <w:t>Generalidades</w:t>
                  </w:r>
                </w:p>
              </w:tc>
              <w:tc>
                <w:tcPr>
                  <w:tcW w:w="3805" w:type="dxa"/>
                </w:tcPr>
                <w:p w:rsidR="005F75B4" w:rsidRPr="00653161" w:rsidRDefault="005F75B4" w:rsidP="005F75B4">
                  <w:pPr>
                    <w:tabs>
                      <w:tab w:val="left" w:pos="742"/>
                    </w:tabs>
                    <w:spacing w:after="0" w:line="240" w:lineRule="auto"/>
                    <w:jc w:val="center"/>
                    <w:rPr>
                      <w:rFonts w:ascii="Arial" w:hAnsi="Arial" w:cs="Arial"/>
                      <w:b/>
                      <w:sz w:val="22"/>
                      <w:szCs w:val="22"/>
                      <w:lang w:val="es-ES_tradnl"/>
                    </w:rPr>
                  </w:pPr>
                  <w:r w:rsidRPr="00653161">
                    <w:rPr>
                      <w:rFonts w:ascii="Arial" w:hAnsi="Arial" w:cs="Arial"/>
                      <w:b/>
                      <w:iCs/>
                      <w:sz w:val="22"/>
                      <w:szCs w:val="22"/>
                    </w:rPr>
                    <w:t>Detalle</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Código</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Tipo de Actividad Académica</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Ubicación</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Octavo o Noveno Semestre</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Naturaleza</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teórico-práctica</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Contenidos</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Créditos</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4</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Evaluación</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Cuantitativa, cualitativa</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Horas de docencia directa</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2</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Horas teórico-prácticas</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2</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Horas de trabajo independiente</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4</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Horas de asesoría</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2</w:t>
                  </w: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Habilitable</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Validable</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Homologable</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p>
              </w:tc>
            </w:tr>
            <w:tr w:rsidR="005F75B4" w:rsidRPr="00653161" w:rsidTr="00895DB0">
              <w:trPr>
                <w:jc w:val="center"/>
              </w:trPr>
              <w:tc>
                <w:tcPr>
                  <w:tcW w:w="3566"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Requisitos</w:t>
                  </w:r>
                </w:p>
              </w:tc>
              <w:tc>
                <w:tcPr>
                  <w:tcW w:w="3805" w:type="dxa"/>
                </w:tcPr>
                <w:p w:rsidR="005F75B4" w:rsidRPr="00653161" w:rsidRDefault="005F75B4" w:rsidP="005F75B4">
                  <w:pPr>
                    <w:tabs>
                      <w:tab w:val="left" w:pos="742"/>
                    </w:tabs>
                    <w:spacing w:after="0" w:line="240" w:lineRule="auto"/>
                    <w:jc w:val="center"/>
                    <w:rPr>
                      <w:rFonts w:ascii="Arial" w:hAnsi="Arial" w:cs="Arial"/>
                      <w:sz w:val="22"/>
                      <w:szCs w:val="22"/>
                      <w:lang w:val="es-ES_tradnl"/>
                    </w:rPr>
                  </w:pPr>
                  <w:r w:rsidRPr="00653161">
                    <w:rPr>
                      <w:rFonts w:ascii="Arial" w:hAnsi="Arial" w:cs="Arial"/>
                      <w:sz w:val="22"/>
                      <w:szCs w:val="22"/>
                      <w:lang w:val="es-ES_tradnl"/>
                    </w:rPr>
                    <w:t>Hace parte de Salud del Adulto</w:t>
                  </w:r>
                </w:p>
              </w:tc>
            </w:tr>
          </w:tbl>
          <w:p w:rsidR="005F75B4" w:rsidRPr="00653161" w:rsidRDefault="005F75B4" w:rsidP="00003DBB">
            <w:pPr>
              <w:tabs>
                <w:tab w:val="left" w:pos="742"/>
              </w:tabs>
              <w:autoSpaceDE w:val="0"/>
              <w:autoSpaceDN w:val="0"/>
              <w:adjustRightInd w:val="0"/>
              <w:spacing w:after="0" w:line="240" w:lineRule="auto"/>
              <w:jc w:val="center"/>
              <w:rPr>
                <w:rFonts w:ascii="Arial" w:hAnsi="Arial" w:cs="Arial"/>
                <w:sz w:val="22"/>
                <w:szCs w:val="22"/>
                <w:lang w:eastAsia="es-ES"/>
              </w:rPr>
            </w:pPr>
          </w:p>
          <w:p w:rsidR="005F75B4" w:rsidRPr="00653161" w:rsidRDefault="005F75B4" w:rsidP="00003DBB">
            <w:pPr>
              <w:tabs>
                <w:tab w:val="left" w:pos="742"/>
              </w:tabs>
              <w:autoSpaceDE w:val="0"/>
              <w:autoSpaceDN w:val="0"/>
              <w:adjustRightInd w:val="0"/>
              <w:spacing w:after="0" w:line="240" w:lineRule="auto"/>
              <w:jc w:val="center"/>
              <w:rPr>
                <w:rFonts w:ascii="Arial" w:hAnsi="Arial" w:cs="Arial"/>
                <w:sz w:val="22"/>
                <w:szCs w:val="22"/>
                <w:lang w:eastAsia="es-ES"/>
              </w:rPr>
            </w:pPr>
          </w:p>
          <w:p w:rsidR="00653161" w:rsidRDefault="00653161" w:rsidP="005F75B4">
            <w:pPr>
              <w:tabs>
                <w:tab w:val="left" w:pos="742"/>
              </w:tabs>
              <w:autoSpaceDE w:val="0"/>
              <w:autoSpaceDN w:val="0"/>
              <w:adjustRightInd w:val="0"/>
              <w:spacing w:after="0" w:line="240" w:lineRule="auto"/>
              <w:rPr>
                <w:rFonts w:ascii="Arial" w:hAnsi="Arial" w:cs="Arial"/>
                <w:b/>
                <w:sz w:val="22"/>
                <w:szCs w:val="22"/>
                <w:lang w:eastAsia="es-ES"/>
              </w:rPr>
            </w:pPr>
          </w:p>
          <w:p w:rsidR="005F75B4" w:rsidRPr="00653161" w:rsidRDefault="003D1D33" w:rsidP="00653161">
            <w:pPr>
              <w:pStyle w:val="Prrafodelista"/>
              <w:numPr>
                <w:ilvl w:val="0"/>
                <w:numId w:val="18"/>
              </w:numPr>
              <w:tabs>
                <w:tab w:val="clear" w:pos="720"/>
                <w:tab w:val="left" w:pos="742"/>
              </w:tabs>
              <w:autoSpaceDE w:val="0"/>
              <w:autoSpaceDN w:val="0"/>
              <w:adjustRightInd w:val="0"/>
              <w:spacing w:after="0" w:line="240" w:lineRule="auto"/>
              <w:jc w:val="center"/>
              <w:rPr>
                <w:rFonts w:ascii="Arial" w:hAnsi="Arial" w:cs="Arial"/>
                <w:sz w:val="22"/>
                <w:szCs w:val="22"/>
              </w:rPr>
            </w:pPr>
            <w:r w:rsidRPr="00653161">
              <w:rPr>
                <w:rFonts w:ascii="Arial" w:hAnsi="Arial" w:cs="Arial"/>
                <w:b/>
                <w:sz w:val="22"/>
                <w:szCs w:val="22"/>
                <w:lang w:eastAsia="es-ES"/>
              </w:rPr>
              <w:t>Metodología:</w:t>
            </w:r>
          </w:p>
          <w:p w:rsidR="005F75B4" w:rsidRPr="00653161" w:rsidRDefault="005F75B4" w:rsidP="00003DBB">
            <w:pPr>
              <w:tabs>
                <w:tab w:val="left" w:pos="742"/>
              </w:tabs>
              <w:autoSpaceDE w:val="0"/>
              <w:autoSpaceDN w:val="0"/>
              <w:adjustRightInd w:val="0"/>
              <w:spacing w:after="0" w:line="240" w:lineRule="auto"/>
              <w:jc w:val="center"/>
              <w:rPr>
                <w:rFonts w:ascii="Arial" w:hAnsi="Arial" w:cs="Arial"/>
                <w:sz w:val="22"/>
                <w:szCs w:val="22"/>
              </w:rPr>
            </w:pPr>
          </w:p>
          <w:p w:rsidR="003D1D33" w:rsidRPr="00653161" w:rsidRDefault="003D1D33" w:rsidP="005F75B4">
            <w:pPr>
              <w:tabs>
                <w:tab w:val="left" w:pos="742"/>
              </w:tabs>
              <w:autoSpaceDE w:val="0"/>
              <w:autoSpaceDN w:val="0"/>
              <w:adjustRightInd w:val="0"/>
              <w:spacing w:after="0" w:line="240" w:lineRule="auto"/>
              <w:jc w:val="both"/>
              <w:rPr>
                <w:rFonts w:ascii="Arial" w:hAnsi="Arial" w:cs="Arial"/>
                <w:bCs/>
                <w:sz w:val="22"/>
                <w:szCs w:val="22"/>
                <w:lang w:val="es-ES_tradnl" w:eastAsia="es-ES"/>
              </w:rPr>
            </w:pPr>
            <w:r w:rsidRPr="00653161">
              <w:rPr>
                <w:rFonts w:ascii="Arial" w:hAnsi="Arial" w:cs="Arial"/>
                <w:sz w:val="22"/>
                <w:szCs w:val="22"/>
                <w:lang w:eastAsia="es-ES"/>
              </w:rPr>
              <w:t xml:space="preserve">La metodología del curso incluye </w:t>
            </w:r>
            <w:r w:rsidR="005F75B4" w:rsidRPr="00653161">
              <w:rPr>
                <w:rFonts w:ascii="Arial" w:hAnsi="Arial" w:cs="Arial"/>
                <w:sz w:val="22"/>
                <w:szCs w:val="22"/>
                <w:lang w:eastAsia="es-ES"/>
              </w:rPr>
              <w:t>clases</w:t>
            </w:r>
            <w:r w:rsidRPr="00653161">
              <w:rPr>
                <w:rFonts w:ascii="Arial" w:hAnsi="Arial" w:cs="Arial"/>
                <w:sz w:val="22"/>
                <w:szCs w:val="22"/>
                <w:lang w:eastAsia="es-ES"/>
              </w:rPr>
              <w:t xml:space="preserve"> magistrales</w:t>
            </w:r>
            <w:r w:rsidR="005F75B4" w:rsidRPr="00653161">
              <w:rPr>
                <w:rFonts w:ascii="Arial" w:hAnsi="Arial" w:cs="Arial"/>
                <w:sz w:val="22"/>
                <w:szCs w:val="22"/>
                <w:lang w:eastAsia="es-ES"/>
              </w:rPr>
              <w:t>,</w:t>
            </w:r>
            <w:r w:rsidRPr="00653161">
              <w:rPr>
                <w:rFonts w:ascii="Arial" w:hAnsi="Arial" w:cs="Arial"/>
                <w:sz w:val="22"/>
                <w:szCs w:val="22"/>
                <w:lang w:eastAsia="es-ES"/>
              </w:rPr>
              <w:t xml:space="preserve"> seminarios</w:t>
            </w:r>
            <w:r w:rsidR="005F75B4" w:rsidRPr="00653161">
              <w:rPr>
                <w:rFonts w:ascii="Arial" w:hAnsi="Arial" w:cs="Arial"/>
                <w:sz w:val="22"/>
                <w:szCs w:val="22"/>
                <w:lang w:eastAsia="es-ES"/>
              </w:rPr>
              <w:t xml:space="preserve">, jornada de detección del riesgo cardiovascular y consulta de riesgo cardiovascular. </w:t>
            </w:r>
          </w:p>
          <w:p w:rsidR="003D1D33" w:rsidRPr="00653161" w:rsidRDefault="003D1D33" w:rsidP="00003DBB">
            <w:pPr>
              <w:tabs>
                <w:tab w:val="left" w:pos="742"/>
              </w:tabs>
              <w:spacing w:after="0" w:line="240" w:lineRule="auto"/>
              <w:jc w:val="center"/>
              <w:rPr>
                <w:rFonts w:ascii="Arial" w:hAnsi="Arial" w:cs="Arial"/>
                <w:sz w:val="22"/>
                <w:szCs w:val="22"/>
                <w:lang w:eastAsia="es-ES"/>
              </w:rPr>
            </w:pPr>
          </w:p>
          <w:p w:rsidR="005F75B4" w:rsidRPr="00653161" w:rsidRDefault="005F75B4" w:rsidP="005F75B4">
            <w:pPr>
              <w:jc w:val="both"/>
              <w:rPr>
                <w:rFonts w:ascii="Arial" w:hAnsi="Arial" w:cs="Arial"/>
                <w:bCs/>
                <w:sz w:val="22"/>
                <w:szCs w:val="22"/>
              </w:rPr>
            </w:pPr>
            <w:r w:rsidRPr="00653161">
              <w:rPr>
                <w:rFonts w:ascii="Arial" w:hAnsi="Arial" w:cs="Arial"/>
                <w:bCs/>
                <w:sz w:val="22"/>
                <w:szCs w:val="22"/>
              </w:rPr>
              <w:t>Se tendrá un momento presencial, como un espacio de encuentro en el cual se desarrollan las actividades como exposición, lecturas dirigidas, puesta en común de vivencias, debates, estudios de caso, actividades de integración, entre otros.</w:t>
            </w:r>
          </w:p>
          <w:p w:rsidR="005F75B4" w:rsidRPr="00653161" w:rsidRDefault="005F75B4" w:rsidP="005F75B4">
            <w:pPr>
              <w:tabs>
                <w:tab w:val="left" w:pos="3420"/>
              </w:tabs>
              <w:jc w:val="both"/>
              <w:rPr>
                <w:rFonts w:ascii="Arial" w:hAnsi="Arial" w:cs="Arial"/>
                <w:bCs/>
                <w:sz w:val="22"/>
                <w:szCs w:val="22"/>
              </w:rPr>
            </w:pPr>
            <w:r w:rsidRPr="00653161">
              <w:rPr>
                <w:rFonts w:ascii="Arial" w:hAnsi="Arial" w:cs="Arial"/>
                <w:bCs/>
                <w:sz w:val="22"/>
                <w:szCs w:val="22"/>
              </w:rPr>
              <w:t>Incluye un momento no presencial, que corresponde al espacio en el cual los estudiantes realizan un trabajo personal y/o grupal, con el fin de elaborar las historias clínicas que corresponden a las enfermedades de interés en Salud Pública identificadas.</w:t>
            </w:r>
          </w:p>
          <w:p w:rsidR="005F75B4" w:rsidRPr="00653161" w:rsidRDefault="005F75B4" w:rsidP="005F75B4">
            <w:pPr>
              <w:tabs>
                <w:tab w:val="left" w:pos="3420"/>
              </w:tabs>
              <w:jc w:val="both"/>
              <w:rPr>
                <w:rFonts w:ascii="Arial" w:hAnsi="Arial" w:cs="Arial"/>
                <w:bCs/>
                <w:sz w:val="22"/>
                <w:szCs w:val="22"/>
              </w:rPr>
            </w:pPr>
            <w:r w:rsidRPr="00653161">
              <w:rPr>
                <w:rFonts w:ascii="Arial" w:hAnsi="Arial" w:cs="Arial"/>
                <w:bCs/>
                <w:sz w:val="22"/>
                <w:szCs w:val="22"/>
              </w:rPr>
              <w:t xml:space="preserve">Posteriormente se </w:t>
            </w:r>
            <w:r w:rsidRPr="00653161">
              <w:rPr>
                <w:rFonts w:ascii="Arial" w:hAnsi="Arial" w:cs="Arial"/>
                <w:bCs/>
                <w:sz w:val="22"/>
                <w:szCs w:val="22"/>
                <w:lang w:val="es-CO"/>
              </w:rPr>
              <w:t>reúne</w:t>
            </w:r>
            <w:r w:rsidRPr="00653161">
              <w:rPr>
                <w:rFonts w:ascii="Arial" w:hAnsi="Arial" w:cs="Arial"/>
                <w:bCs/>
                <w:sz w:val="22"/>
                <w:szCs w:val="22"/>
              </w:rPr>
              <w:t xml:space="preserve"> el grupo para abordar el estudio o análisis de los casos objeto de estudio y lo correlacionan con la temática desarrollada en las asignaturas del semestre. Este momento será posterior </w:t>
            </w:r>
            <w:r w:rsidR="00A2215B" w:rsidRPr="00653161">
              <w:rPr>
                <w:rFonts w:ascii="Arial" w:hAnsi="Arial" w:cs="Arial"/>
                <w:bCs/>
                <w:sz w:val="22"/>
                <w:szCs w:val="22"/>
              </w:rPr>
              <w:t>al momento</w:t>
            </w:r>
            <w:r w:rsidRPr="00653161">
              <w:rPr>
                <w:rFonts w:ascii="Arial" w:hAnsi="Arial" w:cs="Arial"/>
                <w:bCs/>
                <w:sz w:val="22"/>
                <w:szCs w:val="22"/>
              </w:rPr>
              <w:t xml:space="preserve"> presencial y de trabajo individual, e incluye </w:t>
            </w:r>
            <w:r w:rsidR="00A2215B" w:rsidRPr="00653161">
              <w:rPr>
                <w:rFonts w:ascii="Arial" w:hAnsi="Arial" w:cs="Arial"/>
                <w:bCs/>
                <w:sz w:val="22"/>
                <w:szCs w:val="22"/>
              </w:rPr>
              <w:t>actividades como</w:t>
            </w:r>
            <w:r w:rsidRPr="00653161">
              <w:rPr>
                <w:rFonts w:ascii="Arial" w:hAnsi="Arial" w:cs="Arial"/>
                <w:bCs/>
                <w:sz w:val="22"/>
                <w:szCs w:val="22"/>
              </w:rPr>
              <w:t xml:space="preserve"> lecturas, relatorías, trabajo en grupo y auto aprendizaje.</w:t>
            </w:r>
          </w:p>
          <w:p w:rsidR="005F75B4" w:rsidRPr="00653161" w:rsidRDefault="005F75B4" w:rsidP="005F75B4">
            <w:pPr>
              <w:tabs>
                <w:tab w:val="left" w:pos="3420"/>
              </w:tabs>
              <w:jc w:val="both"/>
              <w:rPr>
                <w:rFonts w:ascii="Arial" w:hAnsi="Arial" w:cs="Arial"/>
                <w:bCs/>
                <w:sz w:val="22"/>
                <w:szCs w:val="22"/>
              </w:rPr>
            </w:pPr>
            <w:r w:rsidRPr="00653161">
              <w:rPr>
                <w:rFonts w:ascii="Arial" w:hAnsi="Arial" w:cs="Arial"/>
                <w:bCs/>
                <w:sz w:val="22"/>
                <w:szCs w:val="22"/>
              </w:rPr>
              <w:t>Los estudiantes recibirán así mismo, información sobre los programas en Salud Pública, para que puedan comparar:</w:t>
            </w:r>
          </w:p>
          <w:p w:rsidR="005F75B4" w:rsidRPr="00653161" w:rsidRDefault="005F75B4" w:rsidP="005F75B4">
            <w:pPr>
              <w:numPr>
                <w:ilvl w:val="0"/>
                <w:numId w:val="20"/>
              </w:numPr>
              <w:tabs>
                <w:tab w:val="left" w:pos="0"/>
                <w:tab w:val="left" w:pos="342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Situación de Salud Pública en el municipio, el país, el mundo.</w:t>
            </w:r>
          </w:p>
          <w:p w:rsidR="005F75B4" w:rsidRPr="00653161" w:rsidRDefault="005F75B4" w:rsidP="005F75B4">
            <w:pPr>
              <w:numPr>
                <w:ilvl w:val="0"/>
                <w:numId w:val="20"/>
              </w:numPr>
              <w:tabs>
                <w:tab w:val="left" w:pos="0"/>
                <w:tab w:val="left" w:pos="342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el marco normativo vigente</w:t>
            </w:r>
          </w:p>
          <w:p w:rsidR="005F75B4" w:rsidRPr="00653161" w:rsidRDefault="005F75B4" w:rsidP="005F75B4">
            <w:pPr>
              <w:numPr>
                <w:ilvl w:val="0"/>
                <w:numId w:val="20"/>
              </w:numPr>
              <w:tabs>
                <w:tab w:val="left" w:pos="0"/>
                <w:tab w:val="left" w:pos="342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la situación real que se da con los casos clínicos</w:t>
            </w:r>
          </w:p>
          <w:p w:rsidR="005F75B4" w:rsidRPr="00653161" w:rsidRDefault="005F75B4" w:rsidP="005F75B4">
            <w:pPr>
              <w:numPr>
                <w:ilvl w:val="0"/>
                <w:numId w:val="20"/>
              </w:numPr>
              <w:tabs>
                <w:tab w:val="left" w:pos="0"/>
                <w:tab w:val="left" w:pos="342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los programas de los entes de dirección local y departamental</w:t>
            </w:r>
          </w:p>
          <w:p w:rsidR="00653161" w:rsidRDefault="00653161" w:rsidP="005F75B4">
            <w:pPr>
              <w:tabs>
                <w:tab w:val="left" w:pos="3420"/>
              </w:tabs>
              <w:jc w:val="both"/>
              <w:rPr>
                <w:rFonts w:ascii="Arial" w:hAnsi="Arial" w:cs="Arial"/>
                <w:bCs/>
                <w:sz w:val="22"/>
                <w:szCs w:val="22"/>
              </w:rPr>
            </w:pPr>
          </w:p>
          <w:p w:rsidR="005F75B4" w:rsidRPr="00653161" w:rsidRDefault="005F75B4" w:rsidP="005F75B4">
            <w:pPr>
              <w:tabs>
                <w:tab w:val="left" w:pos="3420"/>
              </w:tabs>
              <w:jc w:val="both"/>
              <w:rPr>
                <w:rFonts w:ascii="Arial" w:hAnsi="Arial" w:cs="Arial"/>
                <w:bCs/>
                <w:sz w:val="22"/>
                <w:szCs w:val="22"/>
              </w:rPr>
            </w:pPr>
            <w:r w:rsidRPr="00653161">
              <w:rPr>
                <w:rFonts w:ascii="Arial" w:hAnsi="Arial" w:cs="Arial"/>
                <w:bCs/>
                <w:sz w:val="22"/>
                <w:szCs w:val="22"/>
              </w:rPr>
              <w:t>Con estas herramientas, el estudiante deberá presentar una propuesta enfocada hacia el mejoramiento del manejo de las Enfermedades de Interés en Salud Pública, en el marco normativo vigente.</w:t>
            </w:r>
          </w:p>
          <w:p w:rsidR="005F75B4" w:rsidRPr="00653161" w:rsidRDefault="005F75B4" w:rsidP="005F75B4">
            <w:pPr>
              <w:jc w:val="both"/>
              <w:rPr>
                <w:rFonts w:ascii="Arial" w:hAnsi="Arial" w:cs="Arial"/>
                <w:sz w:val="22"/>
                <w:szCs w:val="22"/>
              </w:rPr>
            </w:pPr>
            <w:r w:rsidRPr="00653161">
              <w:rPr>
                <w:rFonts w:ascii="Arial" w:hAnsi="Arial" w:cs="Arial"/>
                <w:sz w:val="22"/>
                <w:szCs w:val="22"/>
              </w:rPr>
              <w:t>El desarrollo de los contenidos se hará mediante:</w:t>
            </w:r>
          </w:p>
          <w:p w:rsidR="005F75B4" w:rsidRPr="00653161" w:rsidRDefault="005F75B4" w:rsidP="005F75B4">
            <w:pPr>
              <w:numPr>
                <w:ilvl w:val="0"/>
                <w:numId w:val="19"/>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 xml:space="preserve">Lectura, análisis y discusión de las Guías de Atención según la Res. 412. Y las Resoluciones y los Acuerdos que actualizan y modifican nuevas normas técnicas, guías de </w:t>
            </w:r>
            <w:r w:rsidR="00A2215B" w:rsidRPr="00653161">
              <w:rPr>
                <w:rFonts w:ascii="Arial" w:hAnsi="Arial" w:cs="Arial"/>
                <w:sz w:val="22"/>
                <w:szCs w:val="22"/>
              </w:rPr>
              <w:t>atención y</w:t>
            </w:r>
            <w:r w:rsidRPr="00653161">
              <w:rPr>
                <w:rFonts w:ascii="Arial" w:hAnsi="Arial" w:cs="Arial"/>
                <w:sz w:val="22"/>
                <w:szCs w:val="22"/>
              </w:rPr>
              <w:t xml:space="preserve"> guías de la práctica clínica, para Enfermedades de Interés en Salud Pública.</w:t>
            </w:r>
          </w:p>
          <w:p w:rsidR="005F75B4" w:rsidRPr="00653161" w:rsidRDefault="005F75B4" w:rsidP="005F75B4">
            <w:pPr>
              <w:numPr>
                <w:ilvl w:val="0"/>
                <w:numId w:val="19"/>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Exposiciones de los estudiantes.</w:t>
            </w:r>
          </w:p>
          <w:p w:rsidR="005F75B4" w:rsidRPr="00653161" w:rsidRDefault="005F75B4" w:rsidP="005F75B4">
            <w:pPr>
              <w:numPr>
                <w:ilvl w:val="0"/>
                <w:numId w:val="19"/>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 xml:space="preserve">Seminarios de Temas relacionados con la Salud Pública, en los cuales se harán revisiones de tema estimulando el manejo del inglés como segunda lengua. </w:t>
            </w:r>
          </w:p>
          <w:p w:rsidR="005F75B4" w:rsidRPr="00653161" w:rsidRDefault="005F75B4" w:rsidP="005F75B4">
            <w:pPr>
              <w:numPr>
                <w:ilvl w:val="0"/>
                <w:numId w:val="19"/>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Jornada de detección de riesgo cardiovascular en la Universidad del Quindío.</w:t>
            </w:r>
          </w:p>
          <w:p w:rsidR="005F75B4" w:rsidRPr="00653161" w:rsidRDefault="005F75B4" w:rsidP="005F75B4">
            <w:pPr>
              <w:numPr>
                <w:ilvl w:val="0"/>
                <w:numId w:val="19"/>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Prácticas con trabajo en el Centro de Salud de la Universidad, en la Secretaría de Salud de Armenia, en el ICA. Lo cual fomentará la interdisciplinariedad.</w:t>
            </w:r>
          </w:p>
          <w:p w:rsidR="005F75B4" w:rsidRDefault="005F75B4" w:rsidP="005F75B4">
            <w:pPr>
              <w:numPr>
                <w:ilvl w:val="0"/>
                <w:numId w:val="19"/>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 xml:space="preserve">Sesiones de interacción personal y virtual. </w:t>
            </w:r>
          </w:p>
          <w:p w:rsidR="00943B08" w:rsidRDefault="00943B08" w:rsidP="00943B08">
            <w:pPr>
              <w:tabs>
                <w:tab w:val="left" w:pos="0"/>
              </w:tabs>
              <w:overflowPunct w:val="0"/>
              <w:autoSpaceDE w:val="0"/>
              <w:autoSpaceDN w:val="0"/>
              <w:adjustRightInd w:val="0"/>
              <w:spacing w:after="0" w:line="240" w:lineRule="auto"/>
              <w:ind w:left="425"/>
              <w:jc w:val="both"/>
              <w:textAlignment w:val="baseline"/>
              <w:rPr>
                <w:rFonts w:ascii="Arial" w:hAnsi="Arial" w:cs="Arial"/>
                <w:sz w:val="22"/>
                <w:szCs w:val="22"/>
              </w:rPr>
            </w:pPr>
          </w:p>
          <w:p w:rsidR="00943B08" w:rsidRPr="00653161" w:rsidRDefault="00943B08" w:rsidP="00943B08">
            <w:pPr>
              <w:tabs>
                <w:tab w:val="left" w:pos="0"/>
              </w:tabs>
              <w:overflowPunct w:val="0"/>
              <w:autoSpaceDE w:val="0"/>
              <w:autoSpaceDN w:val="0"/>
              <w:adjustRightInd w:val="0"/>
              <w:spacing w:after="0" w:line="240" w:lineRule="auto"/>
              <w:ind w:left="425"/>
              <w:jc w:val="both"/>
              <w:textAlignment w:val="baseline"/>
              <w:rPr>
                <w:rFonts w:ascii="Arial" w:hAnsi="Arial" w:cs="Arial"/>
                <w:sz w:val="22"/>
                <w:szCs w:val="22"/>
              </w:rPr>
            </w:pPr>
          </w:p>
          <w:p w:rsidR="003D1D33" w:rsidRPr="00653161" w:rsidRDefault="00653161" w:rsidP="00003DBB">
            <w:pPr>
              <w:tabs>
                <w:tab w:val="left" w:pos="742"/>
              </w:tabs>
              <w:spacing w:after="0" w:line="240" w:lineRule="auto"/>
              <w:jc w:val="center"/>
              <w:rPr>
                <w:rFonts w:ascii="Arial" w:hAnsi="Arial" w:cs="Arial"/>
                <w:sz w:val="22"/>
                <w:szCs w:val="22"/>
                <w:lang w:eastAsia="es-ES"/>
              </w:rPr>
            </w:pPr>
            <w:r>
              <w:rPr>
                <w:rFonts w:ascii="Arial" w:hAnsi="Arial" w:cs="Arial"/>
                <w:b/>
                <w:sz w:val="22"/>
                <w:szCs w:val="22"/>
                <w:lang w:eastAsia="es-ES"/>
              </w:rPr>
              <w:t>6</w:t>
            </w:r>
            <w:r w:rsidR="003D1D33" w:rsidRPr="00653161">
              <w:rPr>
                <w:rFonts w:ascii="Arial" w:hAnsi="Arial" w:cs="Arial"/>
                <w:b/>
                <w:sz w:val="22"/>
                <w:szCs w:val="22"/>
                <w:lang w:eastAsia="es-ES"/>
              </w:rPr>
              <w:t>. Procesos integrativos</w:t>
            </w:r>
            <w:r w:rsidR="003D1D33" w:rsidRPr="00653161">
              <w:rPr>
                <w:rFonts w:ascii="Arial" w:hAnsi="Arial" w:cs="Arial"/>
                <w:sz w:val="22"/>
                <w:szCs w:val="22"/>
                <w:lang w:eastAsia="es-ES"/>
              </w:rPr>
              <w:t>:</w:t>
            </w:r>
          </w:p>
          <w:p w:rsidR="003D1D33" w:rsidRPr="00653161" w:rsidRDefault="00A2215B" w:rsidP="00A2215B">
            <w:pPr>
              <w:tabs>
                <w:tab w:val="left" w:pos="742"/>
              </w:tabs>
              <w:spacing w:after="0" w:line="240" w:lineRule="auto"/>
              <w:rPr>
                <w:rFonts w:ascii="Arial" w:hAnsi="Arial" w:cs="Arial"/>
                <w:sz w:val="22"/>
                <w:szCs w:val="22"/>
                <w:lang w:eastAsia="es-ES"/>
              </w:rPr>
            </w:pPr>
            <w:r w:rsidRPr="00653161">
              <w:rPr>
                <w:rFonts w:ascii="Arial" w:hAnsi="Arial" w:cs="Arial"/>
                <w:sz w:val="22"/>
                <w:szCs w:val="22"/>
                <w:lang w:eastAsia="es-ES"/>
              </w:rPr>
              <w:t xml:space="preserve">Presentación de casos clínicos, jornada de detección temprana de RCV, consulta de RCV. </w:t>
            </w:r>
          </w:p>
          <w:p w:rsidR="003D1D33" w:rsidRDefault="003D1D33" w:rsidP="00003DBB">
            <w:pPr>
              <w:tabs>
                <w:tab w:val="left" w:pos="742"/>
              </w:tabs>
              <w:spacing w:after="0" w:line="240" w:lineRule="auto"/>
              <w:jc w:val="center"/>
              <w:rPr>
                <w:rFonts w:ascii="Arial" w:hAnsi="Arial" w:cs="Arial"/>
                <w:b/>
                <w:sz w:val="22"/>
                <w:szCs w:val="22"/>
                <w:lang w:eastAsia="es-ES"/>
              </w:rPr>
            </w:pPr>
          </w:p>
          <w:p w:rsidR="00653161" w:rsidRPr="00653161" w:rsidRDefault="00653161" w:rsidP="00003DBB">
            <w:pPr>
              <w:tabs>
                <w:tab w:val="left" w:pos="742"/>
              </w:tabs>
              <w:spacing w:after="0" w:line="240" w:lineRule="auto"/>
              <w:jc w:val="center"/>
              <w:rPr>
                <w:rFonts w:ascii="Arial" w:hAnsi="Arial" w:cs="Arial"/>
                <w:b/>
                <w:sz w:val="22"/>
                <w:szCs w:val="22"/>
                <w:lang w:eastAsia="es-ES"/>
              </w:rPr>
            </w:pPr>
          </w:p>
          <w:p w:rsidR="003D1D33" w:rsidRPr="00653161" w:rsidRDefault="00653161" w:rsidP="00003DBB">
            <w:pPr>
              <w:tabs>
                <w:tab w:val="left" w:pos="742"/>
              </w:tabs>
              <w:spacing w:after="0" w:line="240" w:lineRule="auto"/>
              <w:jc w:val="center"/>
              <w:rPr>
                <w:rFonts w:ascii="Arial" w:hAnsi="Arial" w:cs="Arial"/>
                <w:b/>
                <w:sz w:val="22"/>
                <w:szCs w:val="22"/>
                <w:lang w:eastAsia="es-ES"/>
              </w:rPr>
            </w:pPr>
            <w:r>
              <w:rPr>
                <w:rFonts w:ascii="Arial" w:hAnsi="Arial" w:cs="Arial"/>
                <w:b/>
                <w:sz w:val="22"/>
                <w:szCs w:val="22"/>
                <w:lang w:eastAsia="es-ES"/>
              </w:rPr>
              <w:t>7</w:t>
            </w:r>
            <w:r w:rsidR="003D1D33" w:rsidRPr="00653161">
              <w:rPr>
                <w:rFonts w:ascii="Arial" w:hAnsi="Arial" w:cs="Arial"/>
                <w:b/>
                <w:sz w:val="22"/>
                <w:szCs w:val="22"/>
                <w:lang w:eastAsia="es-ES"/>
              </w:rPr>
              <w:t>. Contenidos</w:t>
            </w:r>
          </w:p>
          <w:p w:rsidR="003D1D33" w:rsidRPr="00653161" w:rsidRDefault="003D1D33" w:rsidP="00003DBB">
            <w:pPr>
              <w:tabs>
                <w:tab w:val="left" w:pos="742"/>
              </w:tabs>
              <w:spacing w:after="0" w:line="240" w:lineRule="auto"/>
              <w:jc w:val="center"/>
              <w:rPr>
                <w:rFonts w:ascii="Arial" w:hAnsi="Arial" w:cs="Arial"/>
                <w:b/>
                <w:sz w:val="22"/>
                <w:szCs w:val="22"/>
                <w:lang w:eastAsia="es-ES"/>
              </w:rPr>
            </w:pPr>
          </w:p>
          <w:p w:rsidR="005F75B4" w:rsidRPr="00653161" w:rsidRDefault="005F75B4" w:rsidP="005F75B4">
            <w:pPr>
              <w:spacing w:after="0" w:line="240" w:lineRule="auto"/>
              <w:ind w:left="372" w:firstLine="708"/>
              <w:jc w:val="both"/>
              <w:rPr>
                <w:rFonts w:ascii="Arial" w:hAnsi="Arial" w:cs="Arial"/>
                <w:b/>
                <w:sz w:val="22"/>
                <w:szCs w:val="22"/>
              </w:rPr>
            </w:pPr>
            <w:r w:rsidRPr="00653161">
              <w:rPr>
                <w:rFonts w:ascii="Arial" w:hAnsi="Arial" w:cs="Arial"/>
                <w:b/>
                <w:sz w:val="22"/>
                <w:szCs w:val="22"/>
              </w:rPr>
              <w:t>Contenidos conceptuales (SABER)</w:t>
            </w:r>
          </w:p>
          <w:p w:rsidR="005F75B4" w:rsidRPr="00653161" w:rsidRDefault="005F75B4" w:rsidP="005F75B4">
            <w:pPr>
              <w:spacing w:after="0" w:line="240" w:lineRule="auto"/>
              <w:ind w:left="372" w:firstLine="708"/>
              <w:jc w:val="both"/>
              <w:rPr>
                <w:rFonts w:ascii="Arial" w:hAnsi="Arial" w:cs="Arial"/>
                <w:b/>
                <w:sz w:val="22"/>
                <w:szCs w:val="22"/>
              </w:rPr>
            </w:pPr>
          </w:p>
          <w:p w:rsidR="005F75B4" w:rsidRPr="00653161" w:rsidRDefault="005F75B4" w:rsidP="005F75B4">
            <w:pPr>
              <w:spacing w:after="0" w:line="240" w:lineRule="auto"/>
              <w:jc w:val="both"/>
              <w:rPr>
                <w:rFonts w:ascii="Arial" w:hAnsi="Arial" w:cs="Arial"/>
                <w:sz w:val="22"/>
                <w:szCs w:val="22"/>
              </w:rPr>
            </w:pPr>
            <w:r w:rsidRPr="00653161">
              <w:rPr>
                <w:rFonts w:ascii="Arial" w:hAnsi="Arial" w:cs="Arial"/>
                <w:sz w:val="22"/>
                <w:szCs w:val="22"/>
              </w:rPr>
              <w:t xml:space="preserve">El estudiante conoce el SGSSS, su desarrollo normativo, las Guías de Atención y las Guías de Práctica Médica de las enfermedades de interés en Salud Pública. Identifican factores de riesgo y factores protectores. Actualizan el conocimiento epidemiológico sobre estas enfermedades. </w:t>
            </w:r>
          </w:p>
          <w:p w:rsidR="005F75B4" w:rsidRPr="00653161" w:rsidRDefault="005F75B4" w:rsidP="005F75B4">
            <w:pPr>
              <w:spacing w:after="0" w:line="240" w:lineRule="auto"/>
              <w:jc w:val="both"/>
              <w:rPr>
                <w:rFonts w:ascii="Arial" w:hAnsi="Arial" w:cs="Arial"/>
                <w:sz w:val="22"/>
                <w:szCs w:val="22"/>
              </w:rPr>
            </w:pPr>
          </w:p>
          <w:p w:rsidR="005F75B4" w:rsidRPr="00653161" w:rsidRDefault="005F75B4" w:rsidP="005F75B4">
            <w:pPr>
              <w:spacing w:after="0" w:line="240" w:lineRule="auto"/>
              <w:ind w:left="372" w:firstLine="708"/>
              <w:jc w:val="both"/>
              <w:rPr>
                <w:rFonts w:ascii="Arial" w:hAnsi="Arial" w:cs="Arial"/>
                <w:b/>
                <w:sz w:val="22"/>
                <w:szCs w:val="22"/>
              </w:rPr>
            </w:pPr>
            <w:r w:rsidRPr="00653161">
              <w:rPr>
                <w:rFonts w:ascii="Arial" w:hAnsi="Arial" w:cs="Arial"/>
                <w:b/>
                <w:sz w:val="22"/>
                <w:szCs w:val="22"/>
              </w:rPr>
              <w:t>Contenidos procedimentales</w:t>
            </w:r>
            <w:r w:rsidRPr="00653161">
              <w:rPr>
                <w:rStyle w:val="Refdenotaalpie"/>
                <w:rFonts w:ascii="Arial" w:hAnsi="Arial" w:cs="Arial"/>
                <w:b/>
                <w:sz w:val="22"/>
                <w:szCs w:val="22"/>
              </w:rPr>
              <w:footnoteReference w:id="1"/>
            </w:r>
            <w:r w:rsidRPr="00653161">
              <w:rPr>
                <w:rFonts w:ascii="Arial" w:hAnsi="Arial" w:cs="Arial"/>
                <w:b/>
                <w:sz w:val="22"/>
                <w:szCs w:val="22"/>
              </w:rPr>
              <w:t xml:space="preserve"> (SABER HACER)</w:t>
            </w:r>
          </w:p>
          <w:p w:rsidR="005F75B4" w:rsidRPr="00653161" w:rsidRDefault="005F75B4" w:rsidP="005F75B4">
            <w:pPr>
              <w:spacing w:after="0" w:line="240" w:lineRule="auto"/>
              <w:ind w:firstLine="708"/>
              <w:jc w:val="both"/>
              <w:rPr>
                <w:rFonts w:ascii="Arial" w:hAnsi="Arial" w:cs="Arial"/>
                <w:b/>
                <w:sz w:val="22"/>
                <w:szCs w:val="22"/>
              </w:rPr>
            </w:pPr>
          </w:p>
          <w:p w:rsidR="005F75B4" w:rsidRPr="00653161" w:rsidRDefault="005F75B4" w:rsidP="005F75B4">
            <w:pPr>
              <w:spacing w:after="0" w:line="240" w:lineRule="auto"/>
              <w:jc w:val="both"/>
              <w:rPr>
                <w:rFonts w:ascii="Arial" w:hAnsi="Arial" w:cs="Arial"/>
                <w:sz w:val="22"/>
                <w:szCs w:val="22"/>
              </w:rPr>
            </w:pPr>
            <w:r w:rsidRPr="00653161">
              <w:rPr>
                <w:rFonts w:ascii="Arial" w:hAnsi="Arial" w:cs="Arial"/>
                <w:sz w:val="22"/>
                <w:szCs w:val="22"/>
              </w:rPr>
              <w:t>El estudiante mejora sus competencias comunicativas, en exposiciones. Elabora historias clínicas multidimensionales, lleva a cabo visitas domiciliarias. Elabora propuestas para mejorar situación actual de salud. Aprende a elaborar preguntas con metodología Saber pro.</w:t>
            </w:r>
          </w:p>
          <w:p w:rsidR="005F75B4" w:rsidRPr="00653161" w:rsidRDefault="005F75B4" w:rsidP="005F75B4">
            <w:pPr>
              <w:spacing w:after="0" w:line="240" w:lineRule="auto"/>
              <w:ind w:left="372"/>
              <w:jc w:val="both"/>
              <w:rPr>
                <w:rFonts w:ascii="Arial" w:hAnsi="Arial" w:cs="Arial"/>
                <w:sz w:val="22"/>
                <w:szCs w:val="22"/>
              </w:rPr>
            </w:pPr>
          </w:p>
          <w:p w:rsidR="005F75B4" w:rsidRPr="00653161" w:rsidRDefault="005F75B4" w:rsidP="005F75B4">
            <w:pPr>
              <w:spacing w:after="0" w:line="240" w:lineRule="auto"/>
              <w:ind w:left="372" w:firstLine="708"/>
              <w:jc w:val="both"/>
              <w:rPr>
                <w:rFonts w:ascii="Arial" w:hAnsi="Arial" w:cs="Arial"/>
                <w:b/>
                <w:sz w:val="22"/>
                <w:szCs w:val="22"/>
              </w:rPr>
            </w:pPr>
            <w:r w:rsidRPr="00653161">
              <w:rPr>
                <w:rFonts w:ascii="Arial" w:hAnsi="Arial" w:cs="Arial"/>
                <w:b/>
                <w:sz w:val="22"/>
                <w:szCs w:val="22"/>
              </w:rPr>
              <w:t>Contenidos actitudinales (SER)</w:t>
            </w:r>
          </w:p>
          <w:p w:rsidR="005F75B4" w:rsidRPr="00653161" w:rsidRDefault="005F75B4" w:rsidP="005F75B4">
            <w:pPr>
              <w:spacing w:after="0" w:line="240" w:lineRule="auto"/>
              <w:jc w:val="both"/>
              <w:rPr>
                <w:rFonts w:ascii="Arial" w:hAnsi="Arial" w:cs="Arial"/>
                <w:b/>
                <w:sz w:val="22"/>
                <w:szCs w:val="22"/>
              </w:rPr>
            </w:pPr>
          </w:p>
          <w:p w:rsidR="005F75B4" w:rsidRPr="00653161" w:rsidRDefault="005F75B4" w:rsidP="005F75B4">
            <w:pPr>
              <w:spacing w:after="0" w:line="240" w:lineRule="auto"/>
              <w:jc w:val="both"/>
              <w:rPr>
                <w:rFonts w:ascii="Arial" w:hAnsi="Arial" w:cs="Arial"/>
                <w:sz w:val="22"/>
                <w:szCs w:val="22"/>
              </w:rPr>
            </w:pPr>
            <w:r w:rsidRPr="00653161">
              <w:rPr>
                <w:rFonts w:ascii="Arial" w:hAnsi="Arial" w:cs="Arial"/>
                <w:sz w:val="22"/>
                <w:szCs w:val="22"/>
              </w:rPr>
              <w:t>El estudiante identifica y reconoce sus propios factores de riesgo y los de su familia. Identifica y propone alternativas de solución en salud.</w:t>
            </w:r>
          </w:p>
          <w:p w:rsidR="00003DBB" w:rsidRPr="00653161" w:rsidRDefault="00003DBB" w:rsidP="00003DBB">
            <w:pPr>
              <w:tabs>
                <w:tab w:val="left" w:pos="742"/>
              </w:tabs>
              <w:spacing w:after="0" w:line="240" w:lineRule="auto"/>
              <w:jc w:val="center"/>
              <w:rPr>
                <w:rFonts w:ascii="Arial" w:hAnsi="Arial" w:cs="Arial"/>
                <w:b/>
                <w:sz w:val="22"/>
                <w:szCs w:val="22"/>
                <w:lang w:eastAsia="es-ES"/>
              </w:rPr>
            </w:pPr>
          </w:p>
          <w:p w:rsidR="00003DBB" w:rsidRPr="00653161" w:rsidRDefault="00003DBB" w:rsidP="00003DBB">
            <w:pPr>
              <w:tabs>
                <w:tab w:val="left" w:pos="742"/>
              </w:tabs>
              <w:spacing w:after="0" w:line="240" w:lineRule="auto"/>
              <w:jc w:val="center"/>
              <w:rPr>
                <w:rFonts w:ascii="Arial" w:hAnsi="Arial" w:cs="Arial"/>
                <w:b/>
                <w:sz w:val="22"/>
                <w:szCs w:val="22"/>
                <w:lang w:eastAsia="es-ES"/>
              </w:rPr>
            </w:pPr>
          </w:p>
          <w:p w:rsidR="00A2215B" w:rsidRPr="00653161" w:rsidRDefault="00653161" w:rsidP="00653161">
            <w:pPr>
              <w:pStyle w:val="Textoindependiente"/>
              <w:widowControl w:val="0"/>
              <w:numPr>
                <w:ilvl w:val="0"/>
                <w:numId w:val="25"/>
              </w:numPr>
              <w:jc w:val="center"/>
              <w:rPr>
                <w:rFonts w:cs="Arial"/>
                <w:b/>
                <w:sz w:val="22"/>
                <w:szCs w:val="22"/>
              </w:rPr>
            </w:pPr>
            <w:r>
              <w:rPr>
                <w:rFonts w:cs="Arial"/>
                <w:b/>
                <w:sz w:val="22"/>
                <w:szCs w:val="22"/>
              </w:rPr>
              <w:t>Evaluación</w:t>
            </w:r>
          </w:p>
          <w:p w:rsidR="00A2215B" w:rsidRPr="00653161" w:rsidRDefault="00A2215B" w:rsidP="00A2215B">
            <w:pPr>
              <w:pStyle w:val="Textoindependiente"/>
              <w:ind w:left="1080"/>
              <w:jc w:val="both"/>
              <w:rPr>
                <w:rFonts w:cs="Arial"/>
                <w:b/>
                <w:sz w:val="22"/>
                <w:szCs w:val="22"/>
              </w:rPr>
            </w:pPr>
          </w:p>
          <w:p w:rsidR="00A2215B" w:rsidRPr="00653161" w:rsidRDefault="00A2215B" w:rsidP="00A2215B">
            <w:pPr>
              <w:pStyle w:val="Textoindependiente"/>
              <w:jc w:val="both"/>
              <w:rPr>
                <w:rFonts w:cs="Arial"/>
                <w:sz w:val="22"/>
                <w:szCs w:val="22"/>
                <w:lang w:val="es-CO"/>
              </w:rPr>
            </w:pPr>
            <w:r w:rsidRPr="00653161">
              <w:rPr>
                <w:rFonts w:cs="Arial"/>
                <w:sz w:val="22"/>
                <w:szCs w:val="22"/>
                <w:lang w:val="es-CO"/>
              </w:rPr>
              <w:t xml:space="preserve">La evaluación será de </w:t>
            </w:r>
            <w:smartTag w:uri="urn:schemas-microsoft-com:office:smarttags" w:element="metricconverter">
              <w:smartTagPr>
                <w:attr w:name="ProductID" w:val="1 a"/>
              </w:smartTagPr>
              <w:r w:rsidRPr="00653161">
                <w:rPr>
                  <w:rFonts w:cs="Arial"/>
                  <w:sz w:val="22"/>
                  <w:szCs w:val="22"/>
                  <w:lang w:val="es-CO"/>
                </w:rPr>
                <w:t>1 a</w:t>
              </w:r>
            </w:smartTag>
            <w:r w:rsidRPr="00653161">
              <w:rPr>
                <w:rFonts w:cs="Arial"/>
                <w:sz w:val="22"/>
                <w:szCs w:val="22"/>
                <w:lang w:val="es-CO"/>
              </w:rPr>
              <w:t xml:space="preserve"> 5  e incluirá el seguimiento al trabajo durante la asignatura, los informes, las presentaciones, los trabajos en grupo y los trabajos individuales.</w:t>
            </w:r>
          </w:p>
          <w:p w:rsidR="00A2215B" w:rsidRPr="00653161" w:rsidRDefault="00A2215B" w:rsidP="00A2215B">
            <w:pPr>
              <w:jc w:val="both"/>
              <w:rPr>
                <w:rFonts w:ascii="Arial" w:hAnsi="Arial" w:cs="Arial"/>
                <w:bCs/>
                <w:sz w:val="22"/>
                <w:szCs w:val="22"/>
              </w:rPr>
            </w:pPr>
            <w:r w:rsidRPr="00653161">
              <w:rPr>
                <w:rFonts w:ascii="Arial" w:hAnsi="Arial" w:cs="Arial"/>
                <w:bCs/>
                <w:sz w:val="22"/>
                <w:szCs w:val="22"/>
              </w:rPr>
              <w:t>Se aspira que el estudiante realice una reflexión sobre su vida personal con lo aprendido, como parte de una familia y una comunidad y la aplique su ejercicio médico profesional.</w:t>
            </w:r>
          </w:p>
          <w:p w:rsidR="00A2215B" w:rsidRPr="00653161" w:rsidRDefault="00A2215B" w:rsidP="00A2215B">
            <w:pPr>
              <w:jc w:val="both"/>
              <w:rPr>
                <w:rFonts w:ascii="Arial" w:hAnsi="Arial" w:cs="Arial"/>
                <w:bCs/>
                <w:sz w:val="22"/>
                <w:szCs w:val="22"/>
              </w:rPr>
            </w:pPr>
            <w:r w:rsidRPr="00653161">
              <w:rPr>
                <w:rFonts w:ascii="Arial" w:hAnsi="Arial" w:cs="Arial"/>
                <w:bCs/>
                <w:sz w:val="22"/>
                <w:szCs w:val="22"/>
              </w:rPr>
              <w:t>La evaluación tendrá como instrumentos los siguientes:</w:t>
            </w:r>
          </w:p>
          <w:p w:rsidR="00A2215B" w:rsidRPr="00653161" w:rsidRDefault="00A2215B" w:rsidP="00A2215B">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Seminarios sobre marco normativo y marco conceptual.</w:t>
            </w:r>
          </w:p>
          <w:p w:rsidR="00A2215B" w:rsidRPr="00653161" w:rsidRDefault="00A2215B" w:rsidP="00A2215B">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Presentación de los temas de Salud pública con base en la Resolución 412 y las guías de la práctica clínica.</w:t>
            </w:r>
          </w:p>
          <w:p w:rsidR="00A2215B" w:rsidRPr="00653161" w:rsidRDefault="00A2215B" w:rsidP="00A2215B">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Presentación de casos de las historias clínicas correspondientes y análisis desde el enfoque de Salud Pública.</w:t>
            </w:r>
          </w:p>
          <w:p w:rsidR="00A2215B" w:rsidRPr="00653161" w:rsidRDefault="00A2215B" w:rsidP="00A2215B">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lastRenderedPageBreak/>
              <w:t>Jornada de Detección del Riesgo Cardiovascular y consulta de promoción y prevención.</w:t>
            </w:r>
          </w:p>
          <w:p w:rsidR="00A2215B" w:rsidRPr="00653161" w:rsidRDefault="00A2215B" w:rsidP="00A2215B">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Taller sobre las pruebas Saber pro y propuestas de preguntas y competencias del médico colombiano.</w:t>
            </w:r>
          </w:p>
          <w:p w:rsidR="00A2215B" w:rsidRPr="00653161" w:rsidRDefault="00A2215B" w:rsidP="00A2215B">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bCs/>
                <w:sz w:val="22"/>
                <w:szCs w:val="22"/>
              </w:rPr>
            </w:pPr>
            <w:r w:rsidRPr="00653161">
              <w:rPr>
                <w:rFonts w:ascii="Arial" w:hAnsi="Arial" w:cs="Arial"/>
                <w:bCs/>
                <w:sz w:val="22"/>
                <w:szCs w:val="22"/>
              </w:rPr>
              <w:t xml:space="preserve">Propuesta para mejorar la situación de salud pública. </w:t>
            </w:r>
          </w:p>
          <w:p w:rsidR="00A2215B" w:rsidRPr="00653161" w:rsidRDefault="00A2215B" w:rsidP="00A2215B">
            <w:pPr>
              <w:tabs>
                <w:tab w:val="left" w:pos="0"/>
              </w:tabs>
              <w:overflowPunct w:val="0"/>
              <w:autoSpaceDE w:val="0"/>
              <w:autoSpaceDN w:val="0"/>
              <w:adjustRightInd w:val="0"/>
              <w:spacing w:after="0" w:line="240" w:lineRule="auto"/>
              <w:ind w:left="720"/>
              <w:jc w:val="both"/>
              <w:textAlignment w:val="baseline"/>
              <w:rPr>
                <w:rFonts w:ascii="Arial" w:hAnsi="Arial" w:cs="Arial"/>
                <w:bCs/>
                <w:sz w:val="22"/>
                <w:szCs w:val="22"/>
              </w:rPr>
            </w:pPr>
          </w:p>
          <w:p w:rsidR="00A2215B" w:rsidRPr="00653161" w:rsidRDefault="00A2215B" w:rsidP="00A2215B">
            <w:pPr>
              <w:pStyle w:val="Textoindependiente"/>
              <w:jc w:val="both"/>
              <w:rPr>
                <w:rFonts w:cs="Arial"/>
                <w:sz w:val="22"/>
                <w:szCs w:val="22"/>
                <w:lang w:val="es-CO"/>
              </w:rPr>
            </w:pPr>
            <w:r w:rsidRPr="00653161">
              <w:rPr>
                <w:rFonts w:cs="Arial"/>
                <w:bCs/>
                <w:sz w:val="22"/>
                <w:szCs w:val="22"/>
                <w:lang w:val="es-CO"/>
              </w:rPr>
              <w:t xml:space="preserve">Cada  uno de estos aspectos tiene un valor porcentual, según se detalla en el cuadro respectivo. </w:t>
            </w:r>
          </w:p>
          <w:p w:rsidR="00A2215B" w:rsidRPr="00653161" w:rsidRDefault="00A2215B" w:rsidP="00A2215B">
            <w:pPr>
              <w:pStyle w:val="Textoindependiente"/>
              <w:jc w:val="both"/>
              <w:rPr>
                <w:rFonts w:cs="Arial"/>
                <w:b/>
                <w:sz w:val="22"/>
                <w:szCs w:val="22"/>
                <w:lang w:val="es-CO"/>
              </w:rPr>
            </w:pPr>
          </w:p>
          <w:p w:rsidR="00A2215B" w:rsidRPr="00653161" w:rsidRDefault="00A2215B" w:rsidP="00A2215B">
            <w:pPr>
              <w:pStyle w:val="Textoindependiente"/>
              <w:jc w:val="both"/>
              <w:rPr>
                <w:rFonts w:cs="Arial"/>
                <w:b/>
                <w:sz w:val="22"/>
                <w:szCs w:val="22"/>
                <w:lang w:val="es-CO"/>
              </w:rPr>
            </w:pPr>
          </w:p>
          <w:p w:rsidR="00A2215B" w:rsidRPr="00653161" w:rsidRDefault="00653161" w:rsidP="00653161">
            <w:pPr>
              <w:pStyle w:val="Textoindependiente"/>
              <w:widowControl w:val="0"/>
              <w:numPr>
                <w:ilvl w:val="0"/>
                <w:numId w:val="25"/>
              </w:numPr>
              <w:jc w:val="both"/>
              <w:rPr>
                <w:rFonts w:cs="Arial"/>
                <w:b/>
                <w:sz w:val="22"/>
                <w:szCs w:val="22"/>
              </w:rPr>
            </w:pPr>
            <w:r>
              <w:rPr>
                <w:rFonts w:cs="Arial"/>
                <w:b/>
                <w:sz w:val="22"/>
                <w:szCs w:val="22"/>
              </w:rPr>
              <w:t>Referencias bibliográficas</w:t>
            </w:r>
            <w:r w:rsidR="00A2215B" w:rsidRPr="00653161">
              <w:rPr>
                <w:rFonts w:cs="Arial"/>
                <w:b/>
                <w:sz w:val="22"/>
                <w:szCs w:val="22"/>
              </w:rPr>
              <w:t xml:space="preserve"> </w:t>
            </w:r>
          </w:p>
          <w:p w:rsidR="00A2215B" w:rsidRPr="00653161" w:rsidRDefault="00A2215B" w:rsidP="00A2215B">
            <w:pPr>
              <w:pStyle w:val="Textoindependiente"/>
              <w:ind w:left="1080"/>
              <w:jc w:val="both"/>
              <w:rPr>
                <w:rFonts w:cs="Arial"/>
                <w:b/>
                <w:sz w:val="22"/>
                <w:szCs w:val="22"/>
              </w:rPr>
            </w:pPr>
          </w:p>
          <w:p w:rsidR="00A2215B" w:rsidRPr="00653161" w:rsidRDefault="00A2215B" w:rsidP="00A2215B">
            <w:pPr>
              <w:pStyle w:val="Prrafodelista"/>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Marco normativo vigente: SGSSS: Ley 1438, la Ley 1751, Ley 1757 de 2016.</w:t>
            </w:r>
          </w:p>
          <w:p w:rsidR="00A2215B" w:rsidRPr="00653161" w:rsidRDefault="00A2215B" w:rsidP="00A2215B">
            <w:pPr>
              <w:pStyle w:val="Prrafodelista"/>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sz w:val="22"/>
                <w:szCs w:val="22"/>
              </w:rPr>
            </w:pPr>
            <w:r w:rsidRPr="00653161">
              <w:rPr>
                <w:rFonts w:ascii="Arial" w:hAnsi="Arial" w:cs="Arial"/>
                <w:sz w:val="22"/>
                <w:szCs w:val="22"/>
              </w:rPr>
              <w:t>El Plan Nacional de Desarrollo. La PAIS</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Plan Decenal en Salud 2013</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lang w:val="es-CO"/>
              </w:rPr>
              <w:t>Decretos 1429 y 1431 de 2016 - ADRES</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lang w:val="es-CO"/>
              </w:rPr>
              <w:t xml:space="preserve">Nuevo Plan Beneficios: Res </w:t>
            </w:r>
            <w:r w:rsidR="00943B08">
              <w:rPr>
                <w:rFonts w:ascii="Arial" w:hAnsi="Arial" w:cs="Arial"/>
                <w:sz w:val="22"/>
                <w:szCs w:val="22"/>
                <w:lang w:val="es-CO"/>
              </w:rPr>
              <w:t>5269 de 2017</w:t>
            </w:r>
            <w:r w:rsidRPr="00653161">
              <w:rPr>
                <w:rFonts w:ascii="Arial" w:hAnsi="Arial" w:cs="Arial"/>
                <w:sz w:val="22"/>
                <w:szCs w:val="22"/>
              </w:rPr>
              <w:t xml:space="preserve"> Resolución 0518 de 2015 PIC.</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Resolución 0429 de 2016 MIAS.</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Resolución 1411 de 2016 Redes integradas de prestación de servicios IPS.</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Guías de Práctica Médica</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OPS-OMS</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Ministerio de Protección Social</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Secretaría de Salud de Armenia</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Guía Saber Pro</w:t>
            </w:r>
          </w:p>
          <w:p w:rsidR="00A2215B" w:rsidRPr="00653161" w:rsidRDefault="00A2215B" w:rsidP="00A2215B">
            <w:pPr>
              <w:pStyle w:val="Prrafodelista"/>
              <w:numPr>
                <w:ilvl w:val="0"/>
                <w:numId w:val="24"/>
              </w:numPr>
              <w:jc w:val="both"/>
              <w:rPr>
                <w:rFonts w:ascii="Arial" w:hAnsi="Arial" w:cs="Arial"/>
                <w:sz w:val="22"/>
                <w:szCs w:val="22"/>
              </w:rPr>
            </w:pPr>
            <w:r w:rsidRPr="00653161">
              <w:rPr>
                <w:rFonts w:ascii="Arial" w:hAnsi="Arial" w:cs="Arial"/>
                <w:sz w:val="22"/>
                <w:szCs w:val="22"/>
              </w:rPr>
              <w:t>Perfil del médico en Colombia</w:t>
            </w:r>
          </w:p>
          <w:p w:rsidR="00A2215B" w:rsidRPr="00653161" w:rsidRDefault="00A2215B" w:rsidP="00A2215B">
            <w:pPr>
              <w:pStyle w:val="Prrafodelista"/>
              <w:jc w:val="both"/>
              <w:rPr>
                <w:rFonts w:ascii="Arial" w:hAnsi="Arial" w:cs="Arial"/>
                <w:sz w:val="22"/>
                <w:szCs w:val="22"/>
              </w:rPr>
            </w:pPr>
          </w:p>
          <w:p w:rsidR="00A2215B" w:rsidRPr="00653161" w:rsidRDefault="00A2215B" w:rsidP="00A2215B">
            <w:pPr>
              <w:jc w:val="both"/>
              <w:rPr>
                <w:rFonts w:ascii="Arial" w:hAnsi="Arial" w:cs="Arial"/>
                <w:sz w:val="22"/>
                <w:szCs w:val="22"/>
              </w:rPr>
            </w:pPr>
            <w:r w:rsidRPr="00653161">
              <w:rPr>
                <w:rFonts w:ascii="Arial" w:hAnsi="Arial" w:cs="Arial"/>
                <w:b/>
                <w:sz w:val="22"/>
                <w:szCs w:val="22"/>
              </w:rPr>
              <w:t xml:space="preserve">ANEXO I: </w:t>
            </w:r>
            <w:r w:rsidRPr="00653161">
              <w:rPr>
                <w:rFonts w:ascii="Arial" w:hAnsi="Arial" w:cs="Arial"/>
                <w:sz w:val="22"/>
                <w:szCs w:val="22"/>
              </w:rPr>
              <w:t>Plan de trabajo y actas de concertación.</w:t>
            </w:r>
          </w:p>
          <w:p w:rsidR="00A2215B" w:rsidRPr="00653161" w:rsidRDefault="00A2215B" w:rsidP="00A2215B">
            <w:pPr>
              <w:rPr>
                <w:rFonts w:ascii="Arial" w:hAnsi="Arial" w:cs="Arial"/>
                <w:sz w:val="22"/>
                <w:szCs w:val="22"/>
              </w:rPr>
            </w:pPr>
            <w:r w:rsidRPr="00653161">
              <w:rPr>
                <w:rFonts w:ascii="Arial" w:hAnsi="Arial" w:cs="Arial"/>
                <w:sz w:val="22"/>
                <w:szCs w:val="22"/>
              </w:rPr>
              <w:br w:type="page"/>
            </w:r>
          </w:p>
          <w:p w:rsidR="00874AD8" w:rsidRDefault="00874AD8" w:rsidP="00A2215B">
            <w:pPr>
              <w:rPr>
                <w:rFonts w:ascii="Arial" w:hAnsi="Arial" w:cs="Arial"/>
                <w:b/>
                <w:sz w:val="22"/>
                <w:szCs w:val="22"/>
              </w:rPr>
            </w:pPr>
          </w:p>
          <w:p w:rsidR="00874AD8" w:rsidRDefault="00874AD8" w:rsidP="00A2215B">
            <w:pPr>
              <w:rPr>
                <w:rFonts w:ascii="Arial" w:hAnsi="Arial" w:cs="Arial"/>
                <w:b/>
                <w:sz w:val="22"/>
                <w:szCs w:val="22"/>
              </w:rPr>
            </w:pPr>
          </w:p>
          <w:p w:rsidR="00874AD8" w:rsidRDefault="00874AD8" w:rsidP="00A2215B">
            <w:pPr>
              <w:rPr>
                <w:rFonts w:ascii="Arial" w:hAnsi="Arial" w:cs="Arial"/>
                <w:b/>
                <w:sz w:val="22"/>
                <w:szCs w:val="22"/>
              </w:rPr>
            </w:pPr>
          </w:p>
          <w:p w:rsidR="00874AD8" w:rsidRDefault="00874AD8" w:rsidP="00A2215B">
            <w:pPr>
              <w:rPr>
                <w:rFonts w:ascii="Arial" w:hAnsi="Arial" w:cs="Arial"/>
                <w:b/>
                <w:sz w:val="22"/>
                <w:szCs w:val="22"/>
              </w:rPr>
            </w:pPr>
          </w:p>
          <w:p w:rsidR="00874AD8" w:rsidRDefault="00874AD8" w:rsidP="00A2215B">
            <w:pPr>
              <w:rPr>
                <w:rFonts w:ascii="Arial" w:hAnsi="Arial" w:cs="Arial"/>
                <w:b/>
                <w:sz w:val="22"/>
                <w:szCs w:val="22"/>
              </w:rPr>
            </w:pPr>
          </w:p>
          <w:p w:rsidR="00FD22EF" w:rsidRDefault="00FD22EF" w:rsidP="00A2215B">
            <w:pPr>
              <w:rPr>
                <w:rFonts w:ascii="Arial" w:hAnsi="Arial" w:cs="Arial"/>
                <w:b/>
                <w:sz w:val="22"/>
                <w:szCs w:val="22"/>
              </w:rPr>
            </w:pPr>
          </w:p>
          <w:p w:rsidR="00FD22EF" w:rsidRDefault="00FD22EF" w:rsidP="00A2215B">
            <w:pPr>
              <w:rPr>
                <w:rFonts w:ascii="Arial" w:hAnsi="Arial" w:cs="Arial"/>
                <w:b/>
                <w:sz w:val="22"/>
                <w:szCs w:val="22"/>
              </w:rPr>
            </w:pPr>
          </w:p>
          <w:p w:rsidR="00A2215B" w:rsidRPr="00653161" w:rsidRDefault="00A2215B" w:rsidP="00A2215B">
            <w:pPr>
              <w:rPr>
                <w:rFonts w:ascii="Arial" w:hAnsi="Arial" w:cs="Arial"/>
                <w:sz w:val="22"/>
                <w:szCs w:val="22"/>
              </w:rPr>
            </w:pPr>
            <w:r w:rsidRPr="00653161">
              <w:rPr>
                <w:rFonts w:ascii="Arial" w:hAnsi="Arial" w:cs="Arial"/>
                <w:b/>
                <w:sz w:val="22"/>
                <w:szCs w:val="22"/>
              </w:rPr>
              <w:lastRenderedPageBreak/>
              <w:t>AGENDA PROPUESTA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2693"/>
              <w:gridCol w:w="2731"/>
            </w:tblGrid>
            <w:tr w:rsidR="00A2215B" w:rsidRPr="00B9711D" w:rsidTr="00895DB0">
              <w:tc>
                <w:tcPr>
                  <w:tcW w:w="3652" w:type="dxa"/>
                </w:tcPr>
                <w:p w:rsidR="00A2215B" w:rsidRPr="00B9711D" w:rsidRDefault="00A2215B" w:rsidP="00B9711D">
                  <w:pPr>
                    <w:spacing w:line="240" w:lineRule="auto"/>
                    <w:jc w:val="both"/>
                    <w:rPr>
                      <w:rFonts w:ascii="Arial" w:hAnsi="Arial" w:cs="Arial"/>
                      <w:b/>
                      <w:lang w:val="es-CO"/>
                    </w:rPr>
                  </w:pPr>
                  <w:r w:rsidRPr="00B9711D">
                    <w:rPr>
                      <w:rFonts w:ascii="Arial" w:hAnsi="Arial" w:cs="Arial"/>
                      <w:b/>
                      <w:lang w:val="es-CO"/>
                    </w:rPr>
                    <w:t>TEMAS</w:t>
                  </w:r>
                </w:p>
              </w:tc>
              <w:tc>
                <w:tcPr>
                  <w:tcW w:w="2693" w:type="dxa"/>
                </w:tcPr>
                <w:p w:rsidR="00A2215B" w:rsidRPr="00B9711D" w:rsidRDefault="00A2215B" w:rsidP="00B9711D">
                  <w:pPr>
                    <w:spacing w:line="240" w:lineRule="auto"/>
                    <w:jc w:val="both"/>
                    <w:rPr>
                      <w:rFonts w:ascii="Arial" w:hAnsi="Arial" w:cs="Arial"/>
                      <w:b/>
                      <w:lang w:val="es-CO"/>
                    </w:rPr>
                  </w:pPr>
                  <w:r w:rsidRPr="00B9711D">
                    <w:rPr>
                      <w:rFonts w:ascii="Arial" w:hAnsi="Arial" w:cs="Arial"/>
                      <w:b/>
                      <w:lang w:val="es-CO"/>
                    </w:rPr>
                    <w:t>DOCENTE / EXPOSITORES</w:t>
                  </w:r>
                </w:p>
              </w:tc>
              <w:tc>
                <w:tcPr>
                  <w:tcW w:w="2731" w:type="dxa"/>
                </w:tcPr>
                <w:p w:rsidR="00A2215B" w:rsidRPr="00B9711D" w:rsidRDefault="00A2215B" w:rsidP="00B9711D">
                  <w:pPr>
                    <w:spacing w:line="240" w:lineRule="auto"/>
                    <w:jc w:val="both"/>
                    <w:rPr>
                      <w:rFonts w:ascii="Arial" w:hAnsi="Arial" w:cs="Arial"/>
                      <w:b/>
                      <w:lang w:val="es-CO"/>
                    </w:rPr>
                  </w:pPr>
                  <w:r w:rsidRPr="00B9711D">
                    <w:rPr>
                      <w:rFonts w:ascii="Arial" w:hAnsi="Arial" w:cs="Arial"/>
                      <w:b/>
                      <w:lang w:val="es-CO"/>
                    </w:rPr>
                    <w:t>FECHA</w:t>
                  </w: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Presentación de estudiantes, del Programa  y la bibliografía.</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Responsabilidad civil del médico</w:t>
                  </w:r>
                </w:p>
              </w:tc>
              <w:tc>
                <w:tcPr>
                  <w:tcW w:w="2693"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Dra. Olga Alicia Nieto C.</w:t>
                  </w:r>
                </w:p>
              </w:tc>
              <w:tc>
                <w:tcPr>
                  <w:tcW w:w="2731"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Martes 2</w:t>
                  </w:r>
                  <w:r w:rsidR="00B93CF5">
                    <w:rPr>
                      <w:rFonts w:ascii="Arial" w:hAnsi="Arial" w:cs="Arial"/>
                      <w:lang w:val="es-CO"/>
                    </w:rPr>
                    <w:t>3</w:t>
                  </w:r>
                  <w:r w:rsidRPr="00B9711D">
                    <w:rPr>
                      <w:rFonts w:ascii="Arial" w:hAnsi="Arial" w:cs="Arial"/>
                      <w:lang w:val="es-CO"/>
                    </w:rPr>
                    <w:t xml:space="preserve"> de </w:t>
                  </w:r>
                  <w:r w:rsidR="00B93CF5">
                    <w:rPr>
                      <w:rFonts w:ascii="Arial" w:hAnsi="Arial" w:cs="Arial"/>
                      <w:lang w:val="es-CO"/>
                    </w:rPr>
                    <w:t>enero</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2:00 p.m.</w:t>
                  </w: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SEMINARIO SGSSS:</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Vigilancia en Salud Pública SIVIGILA</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Ley 1438 de 2011</w:t>
                  </w:r>
                </w:p>
                <w:p w:rsidR="00A2215B" w:rsidRPr="00B9711D" w:rsidRDefault="00A2215B" w:rsidP="00B9711D">
                  <w:pPr>
                    <w:spacing w:line="240" w:lineRule="auto"/>
                    <w:jc w:val="both"/>
                    <w:rPr>
                      <w:rFonts w:ascii="Arial" w:hAnsi="Arial" w:cs="Arial"/>
                    </w:rPr>
                  </w:pPr>
                  <w:r w:rsidRPr="00B9711D">
                    <w:rPr>
                      <w:rFonts w:ascii="Arial" w:hAnsi="Arial" w:cs="Arial"/>
                    </w:rPr>
                    <w:t>Ley 1751 de 2015</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Plan Decenal de Salud Pública</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Plan Nacional de Desarrollo – PAIS</w:t>
                  </w:r>
                </w:p>
                <w:p w:rsidR="00B9711D" w:rsidRPr="00B9711D" w:rsidRDefault="00B9711D" w:rsidP="00B9711D">
                  <w:pPr>
                    <w:spacing w:line="240" w:lineRule="auto"/>
                    <w:jc w:val="both"/>
                    <w:rPr>
                      <w:rFonts w:ascii="Arial" w:hAnsi="Arial" w:cs="Arial"/>
                    </w:rPr>
                  </w:pPr>
                  <w:r w:rsidRPr="00B9711D">
                    <w:rPr>
                      <w:rFonts w:ascii="Arial" w:hAnsi="Arial" w:cs="Arial"/>
                    </w:rPr>
                    <w:t>Resolución 0429 de 2016 MIAS.</w:t>
                  </w:r>
                </w:p>
                <w:p w:rsidR="00B9711D" w:rsidRPr="00B9711D" w:rsidRDefault="00B9711D" w:rsidP="00B9711D">
                  <w:pPr>
                    <w:spacing w:line="240" w:lineRule="auto"/>
                    <w:jc w:val="both"/>
                    <w:rPr>
                      <w:rFonts w:ascii="Arial" w:hAnsi="Arial" w:cs="Arial"/>
                    </w:rPr>
                  </w:pPr>
                  <w:r w:rsidRPr="00B9711D">
                    <w:rPr>
                      <w:rFonts w:ascii="Arial" w:hAnsi="Arial" w:cs="Arial"/>
                    </w:rPr>
                    <w:t>Resolución 1441 de 2016 Redes integradas de prestación de servicios IPS.</w:t>
                  </w:r>
                </w:p>
                <w:p w:rsidR="00B9711D" w:rsidRPr="00B9711D" w:rsidRDefault="00B9711D" w:rsidP="00B9711D">
                  <w:pPr>
                    <w:spacing w:line="240" w:lineRule="auto"/>
                    <w:jc w:val="both"/>
                    <w:rPr>
                      <w:rFonts w:ascii="Arial" w:hAnsi="Arial" w:cs="Arial"/>
                    </w:rPr>
                  </w:pPr>
                  <w:r w:rsidRPr="00B9711D">
                    <w:rPr>
                      <w:rFonts w:ascii="Arial" w:hAnsi="Arial" w:cs="Arial"/>
                    </w:rPr>
                    <w:t>Resolución 0518 de 2015 PIC.</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Decreto 1429 y 1431 de 2016 </w:t>
                  </w:r>
                  <w:r w:rsidR="00B9711D" w:rsidRPr="00B9711D">
                    <w:rPr>
                      <w:rFonts w:ascii="Arial" w:hAnsi="Arial" w:cs="Arial"/>
                      <w:lang w:val="es-CO"/>
                    </w:rPr>
                    <w:t>–</w:t>
                  </w:r>
                  <w:r w:rsidRPr="00B9711D">
                    <w:rPr>
                      <w:rFonts w:ascii="Arial" w:hAnsi="Arial" w:cs="Arial"/>
                      <w:lang w:val="es-CO"/>
                    </w:rPr>
                    <w:t xml:space="preserve"> ADRES</w:t>
                  </w:r>
                  <w:r w:rsidR="00B9711D" w:rsidRPr="00B9711D">
                    <w:rPr>
                      <w:rFonts w:ascii="Arial" w:hAnsi="Arial" w:cs="Arial"/>
                      <w:lang w:val="es-CO"/>
                    </w:rPr>
                    <w:t>.</w:t>
                  </w:r>
                </w:p>
                <w:p w:rsidR="00B9711D" w:rsidRPr="00B9711D" w:rsidRDefault="00B9711D" w:rsidP="00B9711D">
                  <w:pPr>
                    <w:spacing w:line="240" w:lineRule="auto"/>
                    <w:jc w:val="both"/>
                    <w:rPr>
                      <w:rFonts w:ascii="Arial" w:hAnsi="Arial" w:cs="Arial"/>
                    </w:rPr>
                  </w:pPr>
                  <w:r w:rsidRPr="00B9711D">
                    <w:rPr>
                      <w:rFonts w:ascii="Arial" w:hAnsi="Arial" w:cs="Arial"/>
                    </w:rPr>
                    <w:t>Resolución 5268 de 2017 - UPC</w:t>
                  </w:r>
                </w:p>
                <w:p w:rsidR="00A2215B" w:rsidRPr="00B9711D" w:rsidRDefault="00A2215B" w:rsidP="00B9711D">
                  <w:pPr>
                    <w:spacing w:line="240" w:lineRule="auto"/>
                    <w:jc w:val="both"/>
                    <w:rPr>
                      <w:rFonts w:ascii="Arial" w:hAnsi="Arial" w:cs="Arial"/>
                    </w:rPr>
                  </w:pPr>
                  <w:r w:rsidRPr="00B9711D">
                    <w:rPr>
                      <w:rFonts w:ascii="Arial" w:hAnsi="Arial" w:cs="Arial"/>
                      <w:lang w:val="es-CO"/>
                    </w:rPr>
                    <w:t xml:space="preserve">Nuevo Plan Beneficios: Res </w:t>
                  </w:r>
                  <w:r w:rsidR="00403931" w:rsidRPr="00B9711D">
                    <w:rPr>
                      <w:rFonts w:ascii="Arial" w:hAnsi="Arial" w:cs="Arial"/>
                      <w:lang w:val="es-CO"/>
                    </w:rPr>
                    <w:t xml:space="preserve">5269 de diciembre 22 de </w:t>
                  </w:r>
                  <w:r w:rsidRPr="00B9711D">
                    <w:rPr>
                      <w:rFonts w:ascii="Arial" w:hAnsi="Arial" w:cs="Arial"/>
                    </w:rPr>
                    <w:t>201</w:t>
                  </w:r>
                  <w:r w:rsidR="00403931" w:rsidRPr="00B9711D">
                    <w:rPr>
                      <w:rFonts w:ascii="Arial" w:hAnsi="Arial" w:cs="Arial"/>
                    </w:rPr>
                    <w:t>7</w:t>
                  </w:r>
                  <w:r w:rsidRPr="00B9711D">
                    <w:rPr>
                      <w:rFonts w:ascii="Arial" w:hAnsi="Arial" w:cs="Arial"/>
                    </w:rPr>
                    <w:t xml:space="preserve"> </w:t>
                  </w:r>
                </w:p>
                <w:p w:rsidR="00AC7B3B" w:rsidRPr="00B9711D" w:rsidRDefault="00AC7B3B" w:rsidP="00B9711D">
                  <w:pPr>
                    <w:spacing w:line="240" w:lineRule="auto"/>
                    <w:jc w:val="both"/>
                    <w:rPr>
                      <w:rFonts w:ascii="Arial" w:hAnsi="Arial" w:cs="Arial"/>
                    </w:rPr>
                  </w:pPr>
                  <w:r w:rsidRPr="00B9711D">
                    <w:rPr>
                      <w:rFonts w:ascii="Arial" w:hAnsi="Arial" w:cs="Arial"/>
                    </w:rPr>
                    <w:t>Regulación de precios de medicamentos</w:t>
                  </w:r>
                </w:p>
                <w:p w:rsidR="00AC7B3B" w:rsidRPr="00B9711D" w:rsidRDefault="00AC7B3B" w:rsidP="00B9711D">
                  <w:pPr>
                    <w:spacing w:line="240" w:lineRule="auto"/>
                    <w:jc w:val="both"/>
                    <w:rPr>
                      <w:rFonts w:ascii="Arial" w:hAnsi="Arial" w:cs="Arial"/>
                    </w:rPr>
                  </w:pPr>
                  <w:r w:rsidRPr="00B9711D">
                    <w:rPr>
                      <w:rFonts w:ascii="Arial" w:hAnsi="Arial" w:cs="Arial"/>
                    </w:rPr>
                    <w:t xml:space="preserve">Prescripción electrónica </w:t>
                  </w:r>
                  <w:r w:rsidR="009A7E38" w:rsidRPr="00B9711D">
                    <w:rPr>
                      <w:rFonts w:ascii="Arial" w:hAnsi="Arial" w:cs="Arial"/>
                    </w:rPr>
                    <w:t>–</w:t>
                  </w:r>
                  <w:r w:rsidRPr="00B9711D">
                    <w:rPr>
                      <w:rFonts w:ascii="Arial" w:hAnsi="Arial" w:cs="Arial"/>
                    </w:rPr>
                    <w:t xml:space="preserve"> MIPRES</w:t>
                  </w:r>
                </w:p>
                <w:p w:rsidR="009A7E38" w:rsidRPr="00B9711D" w:rsidRDefault="009A7E38" w:rsidP="00B9711D">
                  <w:pPr>
                    <w:spacing w:line="240" w:lineRule="auto"/>
                    <w:jc w:val="both"/>
                    <w:rPr>
                      <w:rFonts w:ascii="Arial" w:hAnsi="Arial" w:cs="Arial"/>
                    </w:rPr>
                  </w:pPr>
                  <w:r w:rsidRPr="00B9711D">
                    <w:rPr>
                      <w:rFonts w:ascii="Arial" w:hAnsi="Arial" w:cs="Arial"/>
                    </w:rPr>
                    <w:t>Resolución 5218/2017 - Recobros</w:t>
                  </w:r>
                </w:p>
                <w:p w:rsidR="00F22131" w:rsidRPr="00B9711D" w:rsidRDefault="00F22131" w:rsidP="00B9711D">
                  <w:pPr>
                    <w:spacing w:line="240" w:lineRule="auto"/>
                    <w:jc w:val="both"/>
                    <w:rPr>
                      <w:rFonts w:ascii="Arial" w:hAnsi="Arial" w:cs="Arial"/>
                    </w:rPr>
                  </w:pPr>
                  <w:r w:rsidRPr="00B9711D">
                    <w:rPr>
                      <w:rFonts w:ascii="Arial" w:hAnsi="Arial" w:cs="Arial"/>
                    </w:rPr>
                    <w:t>Resolución 5171 de 2017- CUPS</w:t>
                  </w:r>
                </w:p>
                <w:p w:rsidR="00200B29" w:rsidRPr="00B9711D" w:rsidRDefault="00200B29" w:rsidP="00B9711D">
                  <w:pPr>
                    <w:spacing w:line="240" w:lineRule="auto"/>
                    <w:jc w:val="both"/>
                    <w:rPr>
                      <w:rFonts w:ascii="Arial" w:hAnsi="Arial" w:cs="Arial"/>
                    </w:rPr>
                  </w:pPr>
                  <w:r w:rsidRPr="00B9711D">
                    <w:rPr>
                      <w:rFonts w:ascii="Arial" w:hAnsi="Arial" w:cs="Arial"/>
                    </w:rPr>
                    <w:t>Circular 043. Habilitación de Redes</w:t>
                  </w:r>
                </w:p>
                <w:p w:rsidR="00343DF1" w:rsidRPr="00B9711D" w:rsidRDefault="00343DF1" w:rsidP="00B9711D">
                  <w:pPr>
                    <w:spacing w:line="240" w:lineRule="auto"/>
                    <w:jc w:val="both"/>
                    <w:rPr>
                      <w:rFonts w:ascii="Arial" w:hAnsi="Arial" w:cs="Arial"/>
                    </w:rPr>
                  </w:pPr>
                  <w:r w:rsidRPr="00B9711D">
                    <w:rPr>
                      <w:rFonts w:ascii="Arial" w:hAnsi="Arial" w:cs="Arial"/>
                    </w:rPr>
                    <w:t>APP para el sector salud</w:t>
                  </w:r>
                </w:p>
              </w:tc>
              <w:tc>
                <w:tcPr>
                  <w:tcW w:w="2693"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Seminario </w:t>
                  </w:r>
                  <w:r w:rsidR="00B9711D" w:rsidRPr="00B9711D">
                    <w:rPr>
                      <w:rFonts w:ascii="Arial" w:hAnsi="Arial" w:cs="Arial"/>
                      <w:lang w:val="es-CO"/>
                    </w:rPr>
                    <w:t>5 -10 min cada uno</w:t>
                  </w:r>
                </w:p>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 xml:space="preserve">Martes </w:t>
                  </w:r>
                  <w:r w:rsidR="00B93CF5">
                    <w:rPr>
                      <w:rFonts w:ascii="Arial" w:hAnsi="Arial" w:cs="Arial"/>
                      <w:lang w:val="es-CO"/>
                    </w:rPr>
                    <w:t>30 de enero</w:t>
                  </w:r>
                </w:p>
                <w:p w:rsidR="00A2215B" w:rsidRPr="00B9711D" w:rsidRDefault="00A2215B" w:rsidP="00B9711D">
                  <w:pPr>
                    <w:spacing w:line="240" w:lineRule="auto"/>
                    <w:rPr>
                      <w:rFonts w:ascii="Arial" w:hAnsi="Arial" w:cs="Arial"/>
                      <w:lang w:val="es-CO"/>
                    </w:rPr>
                  </w:pPr>
                </w:p>
                <w:p w:rsidR="00A2215B" w:rsidRPr="00B9711D" w:rsidRDefault="00A2215B" w:rsidP="00B9711D">
                  <w:pPr>
                    <w:spacing w:line="240" w:lineRule="auto"/>
                    <w:rPr>
                      <w:rFonts w:ascii="Arial" w:hAnsi="Arial" w:cs="Arial"/>
                    </w:rPr>
                  </w:pP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lastRenderedPageBreak/>
                    <w:t xml:space="preserve">Enfermedades crónicas: RCV </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Análisis de factores de riesgo</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Análisis de factores protectores</w:t>
                  </w:r>
                </w:p>
              </w:tc>
              <w:tc>
                <w:tcPr>
                  <w:tcW w:w="2693"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Seminario</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Olga Alicia</w:t>
                  </w: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 xml:space="preserve">Martes </w:t>
                  </w:r>
                  <w:r w:rsidR="00B93CF5">
                    <w:rPr>
                      <w:rFonts w:ascii="Arial" w:hAnsi="Arial" w:cs="Arial"/>
                      <w:lang w:val="es-CO"/>
                    </w:rPr>
                    <w:t>6</w:t>
                  </w:r>
                  <w:r w:rsidRPr="00B9711D">
                    <w:rPr>
                      <w:rFonts w:ascii="Arial" w:hAnsi="Arial" w:cs="Arial"/>
                      <w:lang w:val="es-CO"/>
                    </w:rPr>
                    <w:t xml:space="preserve"> de </w:t>
                  </w:r>
                  <w:r w:rsidR="00B93CF5">
                    <w:rPr>
                      <w:rFonts w:ascii="Arial" w:hAnsi="Arial" w:cs="Arial"/>
                      <w:lang w:val="es-CO"/>
                    </w:rPr>
                    <w:t>febrero</w:t>
                  </w:r>
                </w:p>
                <w:p w:rsidR="00A2215B" w:rsidRPr="00B9711D" w:rsidRDefault="00A2215B" w:rsidP="00B9711D">
                  <w:pPr>
                    <w:spacing w:line="240" w:lineRule="auto"/>
                    <w:rPr>
                      <w:rFonts w:ascii="Arial" w:hAnsi="Arial" w:cs="Arial"/>
                    </w:rPr>
                  </w:pP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HIPERTENSION ARTERIAL </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Guía de práctica clínica - GPC </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Revisión caso en un familiar</w:t>
                  </w:r>
                </w:p>
              </w:tc>
              <w:tc>
                <w:tcPr>
                  <w:tcW w:w="2693" w:type="dxa"/>
                </w:tcPr>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Martes 1</w:t>
                  </w:r>
                  <w:r w:rsidR="00B93CF5">
                    <w:rPr>
                      <w:rFonts w:ascii="Arial" w:hAnsi="Arial" w:cs="Arial"/>
                      <w:lang w:val="es-CO"/>
                    </w:rPr>
                    <w:t>3 d</w:t>
                  </w:r>
                  <w:r w:rsidRPr="00B9711D">
                    <w:rPr>
                      <w:rFonts w:ascii="Arial" w:hAnsi="Arial" w:cs="Arial"/>
                      <w:lang w:val="es-CO"/>
                    </w:rPr>
                    <w:t xml:space="preserve">e </w:t>
                  </w:r>
                  <w:r w:rsidR="00B93CF5">
                    <w:rPr>
                      <w:rFonts w:ascii="Arial" w:hAnsi="Arial" w:cs="Arial"/>
                      <w:lang w:val="es-CO"/>
                    </w:rPr>
                    <w:t>febrero</w:t>
                  </w:r>
                </w:p>
                <w:p w:rsidR="00A2215B" w:rsidRPr="00B9711D" w:rsidRDefault="00A2215B" w:rsidP="00B9711D">
                  <w:pPr>
                    <w:spacing w:line="240" w:lineRule="auto"/>
                    <w:rPr>
                      <w:rFonts w:ascii="Arial" w:hAnsi="Arial" w:cs="Arial"/>
                    </w:rPr>
                  </w:pP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DIABETES MELLITUS</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Guía de manejo - RIAS</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Revisión de caso de un familiar</w:t>
                  </w:r>
                </w:p>
              </w:tc>
              <w:tc>
                <w:tcPr>
                  <w:tcW w:w="2693" w:type="dxa"/>
                </w:tcPr>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 xml:space="preserve">Martes </w:t>
                  </w:r>
                  <w:r w:rsidR="00B93CF5">
                    <w:rPr>
                      <w:rFonts w:ascii="Arial" w:hAnsi="Arial" w:cs="Arial"/>
                      <w:lang w:val="es-CO"/>
                    </w:rPr>
                    <w:t xml:space="preserve">20 </w:t>
                  </w:r>
                  <w:r w:rsidRPr="00B9711D">
                    <w:rPr>
                      <w:rFonts w:ascii="Arial" w:hAnsi="Arial" w:cs="Arial"/>
                      <w:lang w:val="es-CO"/>
                    </w:rPr>
                    <w:t xml:space="preserve">de </w:t>
                  </w:r>
                  <w:r w:rsidR="00B93CF5">
                    <w:rPr>
                      <w:rFonts w:ascii="Arial" w:hAnsi="Arial" w:cs="Arial"/>
                      <w:lang w:val="es-CO"/>
                    </w:rPr>
                    <w:t>febrero</w:t>
                  </w:r>
                </w:p>
                <w:p w:rsidR="00A2215B" w:rsidRPr="00B9711D" w:rsidRDefault="00A2215B" w:rsidP="00B9711D">
                  <w:pPr>
                    <w:spacing w:line="240" w:lineRule="auto"/>
                    <w:rPr>
                      <w:rFonts w:ascii="Arial" w:hAnsi="Arial" w:cs="Arial"/>
                    </w:rPr>
                  </w:pP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GUÍA DE OBESIDAD </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Guía de manejo </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Revisión de caso de un familiar</w:t>
                  </w:r>
                </w:p>
              </w:tc>
              <w:tc>
                <w:tcPr>
                  <w:tcW w:w="2693" w:type="dxa"/>
                </w:tcPr>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Martes 2</w:t>
                  </w:r>
                  <w:r w:rsidR="00B93CF5">
                    <w:rPr>
                      <w:rFonts w:ascii="Arial" w:hAnsi="Arial" w:cs="Arial"/>
                      <w:lang w:val="es-CO"/>
                    </w:rPr>
                    <w:t xml:space="preserve">7 </w:t>
                  </w:r>
                  <w:r w:rsidRPr="00B9711D">
                    <w:rPr>
                      <w:rFonts w:ascii="Arial" w:hAnsi="Arial" w:cs="Arial"/>
                      <w:lang w:val="es-CO"/>
                    </w:rPr>
                    <w:t xml:space="preserve">de </w:t>
                  </w:r>
                  <w:r w:rsidR="00B93CF5">
                    <w:rPr>
                      <w:rFonts w:ascii="Arial" w:hAnsi="Arial" w:cs="Arial"/>
                      <w:lang w:val="es-CO"/>
                    </w:rPr>
                    <w:t>febrero</w:t>
                  </w:r>
                  <w:r w:rsidRPr="00B9711D">
                    <w:rPr>
                      <w:rFonts w:ascii="Arial" w:hAnsi="Arial" w:cs="Arial"/>
                      <w:lang w:val="es-CO"/>
                    </w:rPr>
                    <w:t xml:space="preserve"> </w:t>
                  </w:r>
                </w:p>
                <w:p w:rsidR="00A2215B" w:rsidRPr="00B9711D" w:rsidRDefault="00A2215B" w:rsidP="00B9711D">
                  <w:pPr>
                    <w:spacing w:line="240" w:lineRule="auto"/>
                    <w:rPr>
                      <w:rFonts w:ascii="Arial" w:hAnsi="Arial" w:cs="Arial"/>
                      <w:lang w:val="es-CO"/>
                    </w:rPr>
                  </w:pP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RIAS del joven y del adulto</w:t>
                  </w:r>
                </w:p>
              </w:tc>
              <w:tc>
                <w:tcPr>
                  <w:tcW w:w="2693" w:type="dxa"/>
                </w:tcPr>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B93CF5">
                  <w:pPr>
                    <w:spacing w:line="240" w:lineRule="auto"/>
                    <w:rPr>
                      <w:rFonts w:ascii="Arial" w:hAnsi="Arial" w:cs="Arial"/>
                      <w:lang w:val="es-CO"/>
                    </w:rPr>
                  </w:pPr>
                  <w:r w:rsidRPr="00B9711D">
                    <w:rPr>
                      <w:rFonts w:ascii="Arial" w:hAnsi="Arial" w:cs="Arial"/>
                      <w:lang w:val="es-CO"/>
                    </w:rPr>
                    <w:t xml:space="preserve">Martes </w:t>
                  </w:r>
                  <w:r w:rsidR="00B93CF5">
                    <w:rPr>
                      <w:rFonts w:ascii="Arial" w:hAnsi="Arial" w:cs="Arial"/>
                      <w:lang w:val="es-CO"/>
                    </w:rPr>
                    <w:t>6</w:t>
                  </w:r>
                  <w:r w:rsidRPr="00B9711D">
                    <w:rPr>
                      <w:rFonts w:ascii="Arial" w:hAnsi="Arial" w:cs="Arial"/>
                      <w:lang w:val="es-CO"/>
                    </w:rPr>
                    <w:t xml:space="preserve"> de </w:t>
                  </w:r>
                  <w:r w:rsidR="00B93CF5">
                    <w:rPr>
                      <w:rFonts w:ascii="Arial" w:hAnsi="Arial" w:cs="Arial"/>
                      <w:lang w:val="es-CO"/>
                    </w:rPr>
                    <w:t>marzo</w:t>
                  </w:r>
                  <w:r w:rsidRPr="00B9711D">
                    <w:rPr>
                      <w:rFonts w:ascii="Arial" w:hAnsi="Arial" w:cs="Arial"/>
                      <w:lang w:val="es-CO"/>
                    </w:rPr>
                    <w:t xml:space="preserve"> </w:t>
                  </w:r>
                </w:p>
              </w:tc>
            </w:tr>
            <w:tr w:rsidR="00A2215B" w:rsidRPr="00B9711D" w:rsidTr="00895DB0">
              <w:tc>
                <w:tcPr>
                  <w:tcW w:w="3652" w:type="dxa"/>
                </w:tcPr>
                <w:p w:rsidR="00A2215B" w:rsidRPr="00B9711D" w:rsidRDefault="00A2215B" w:rsidP="00B9711D">
                  <w:pPr>
                    <w:spacing w:line="240" w:lineRule="auto"/>
                    <w:jc w:val="both"/>
                    <w:rPr>
                      <w:rFonts w:ascii="Arial" w:hAnsi="Arial" w:cs="Arial"/>
                      <w:b/>
                      <w:lang w:val="es-CO"/>
                    </w:rPr>
                  </w:pPr>
                  <w:r w:rsidRPr="00B9711D">
                    <w:rPr>
                      <w:rFonts w:ascii="Arial" w:hAnsi="Arial" w:cs="Arial"/>
                      <w:b/>
                      <w:lang w:val="es-CO"/>
                    </w:rPr>
                    <w:t>Detección temprana de RCV         EN LA COMUNIDAD Uniquindiana.</w:t>
                  </w:r>
                </w:p>
                <w:p w:rsidR="00A2215B" w:rsidRPr="00B9711D" w:rsidRDefault="00A2215B" w:rsidP="00B9711D">
                  <w:pPr>
                    <w:spacing w:line="240" w:lineRule="auto"/>
                    <w:jc w:val="both"/>
                    <w:rPr>
                      <w:rFonts w:ascii="Arial" w:hAnsi="Arial" w:cs="Arial"/>
                      <w:lang w:val="es-CO"/>
                    </w:rPr>
                  </w:pPr>
                  <w:r w:rsidRPr="00B9711D">
                    <w:rPr>
                      <w:rFonts w:ascii="Arial" w:hAnsi="Arial" w:cs="Arial"/>
                      <w:b/>
                      <w:lang w:val="es-CO"/>
                    </w:rPr>
                    <w:t>Inducción a la demanda</w:t>
                  </w:r>
                </w:p>
              </w:tc>
              <w:tc>
                <w:tcPr>
                  <w:tcW w:w="2693"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TODO EL GRUPO</w:t>
                  </w:r>
                </w:p>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Martes 1</w:t>
                  </w:r>
                  <w:r w:rsidR="00B93CF5">
                    <w:rPr>
                      <w:rFonts w:ascii="Arial" w:hAnsi="Arial" w:cs="Arial"/>
                      <w:lang w:val="es-CO"/>
                    </w:rPr>
                    <w:t>3</w:t>
                  </w:r>
                  <w:r w:rsidRPr="00B9711D">
                    <w:rPr>
                      <w:rFonts w:ascii="Arial" w:hAnsi="Arial" w:cs="Arial"/>
                      <w:lang w:val="es-CO"/>
                    </w:rPr>
                    <w:t xml:space="preserve"> de </w:t>
                  </w:r>
                  <w:r w:rsidR="00B93CF5">
                    <w:rPr>
                      <w:rFonts w:ascii="Arial" w:hAnsi="Arial" w:cs="Arial"/>
                      <w:lang w:val="es-CO"/>
                    </w:rPr>
                    <w:t>marzo</w:t>
                  </w:r>
                </w:p>
                <w:p w:rsidR="00A2215B" w:rsidRPr="00B9711D" w:rsidRDefault="00A2215B" w:rsidP="00B9711D">
                  <w:pPr>
                    <w:spacing w:line="240" w:lineRule="auto"/>
                    <w:rPr>
                      <w:rFonts w:ascii="Arial" w:hAnsi="Arial" w:cs="Arial"/>
                      <w:lang w:val="es-CO"/>
                    </w:rPr>
                  </w:pPr>
                  <w:r w:rsidRPr="00B9711D">
                    <w:rPr>
                      <w:rFonts w:ascii="Arial" w:hAnsi="Arial" w:cs="Arial"/>
                      <w:b/>
                      <w:lang w:val="es-CO"/>
                    </w:rPr>
                    <w:t>Toda la tarde</w:t>
                  </w: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Consulta Promoción y prevención del RCV con los pacientes remitidos</w:t>
                  </w:r>
                </w:p>
              </w:tc>
              <w:tc>
                <w:tcPr>
                  <w:tcW w:w="2693"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Estudiantes y pacientes</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Centro de Salud</w:t>
                  </w: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 xml:space="preserve">Martes </w:t>
                  </w:r>
                  <w:r w:rsidR="00B93CF5">
                    <w:rPr>
                      <w:rFonts w:ascii="Arial" w:hAnsi="Arial" w:cs="Arial"/>
                      <w:lang w:val="es-CO"/>
                    </w:rPr>
                    <w:t>20</w:t>
                  </w:r>
                  <w:r w:rsidRPr="00B9711D">
                    <w:rPr>
                      <w:rFonts w:ascii="Arial" w:hAnsi="Arial" w:cs="Arial"/>
                      <w:lang w:val="es-CO"/>
                    </w:rPr>
                    <w:t xml:space="preserve"> de </w:t>
                  </w:r>
                  <w:r w:rsidR="00B93CF5">
                    <w:rPr>
                      <w:rFonts w:ascii="Arial" w:hAnsi="Arial" w:cs="Arial"/>
                      <w:lang w:val="es-CO"/>
                    </w:rPr>
                    <w:t>marzo</w:t>
                  </w:r>
                  <w:r w:rsidRPr="00B9711D">
                    <w:rPr>
                      <w:rFonts w:ascii="Arial" w:hAnsi="Arial" w:cs="Arial"/>
                      <w:lang w:val="es-CO"/>
                    </w:rPr>
                    <w:t xml:space="preserve"> </w:t>
                  </w:r>
                </w:p>
                <w:p w:rsidR="00A2215B" w:rsidRPr="00B9711D" w:rsidRDefault="00A2215B" w:rsidP="00B9711D">
                  <w:pPr>
                    <w:spacing w:line="240" w:lineRule="auto"/>
                    <w:rPr>
                      <w:rFonts w:ascii="Arial" w:hAnsi="Arial" w:cs="Arial"/>
                      <w:lang w:val="es-CO"/>
                    </w:rPr>
                  </w:pPr>
                </w:p>
              </w:tc>
            </w:tr>
            <w:tr w:rsidR="00B93CF5" w:rsidRPr="00B9711D" w:rsidTr="00895DB0">
              <w:tc>
                <w:tcPr>
                  <w:tcW w:w="3652" w:type="dxa"/>
                </w:tcPr>
                <w:p w:rsidR="00B93CF5" w:rsidRPr="00B93CF5" w:rsidRDefault="00B93CF5" w:rsidP="00B9711D">
                  <w:pPr>
                    <w:spacing w:line="240" w:lineRule="auto"/>
                    <w:jc w:val="both"/>
                    <w:rPr>
                      <w:rFonts w:ascii="Arial" w:hAnsi="Arial" w:cs="Arial"/>
                      <w:b/>
                      <w:lang w:val="es-CO"/>
                    </w:rPr>
                  </w:pPr>
                  <w:r>
                    <w:rPr>
                      <w:rFonts w:ascii="Arial" w:hAnsi="Arial" w:cs="Arial"/>
                      <w:b/>
                      <w:lang w:val="es-CO"/>
                    </w:rPr>
                    <w:t>SEMANA SANTA</w:t>
                  </w:r>
                </w:p>
              </w:tc>
              <w:tc>
                <w:tcPr>
                  <w:tcW w:w="2693" w:type="dxa"/>
                </w:tcPr>
                <w:p w:rsidR="00B93CF5" w:rsidRPr="00B9711D" w:rsidRDefault="00B93CF5" w:rsidP="00B9711D">
                  <w:pPr>
                    <w:spacing w:line="240" w:lineRule="auto"/>
                    <w:jc w:val="both"/>
                    <w:rPr>
                      <w:rFonts w:ascii="Arial" w:hAnsi="Arial" w:cs="Arial"/>
                      <w:lang w:val="es-CO"/>
                    </w:rPr>
                  </w:pPr>
                  <w:r>
                    <w:rPr>
                      <w:rFonts w:ascii="Arial" w:hAnsi="Arial" w:cs="Arial"/>
                      <w:lang w:val="es-CO"/>
                    </w:rPr>
                    <w:t>Receso</w:t>
                  </w:r>
                </w:p>
              </w:tc>
              <w:tc>
                <w:tcPr>
                  <w:tcW w:w="2731" w:type="dxa"/>
                </w:tcPr>
                <w:p w:rsidR="00B93CF5" w:rsidRPr="00B9711D" w:rsidRDefault="00B93CF5" w:rsidP="00B9711D">
                  <w:pPr>
                    <w:spacing w:line="240" w:lineRule="auto"/>
                    <w:rPr>
                      <w:rFonts w:ascii="Arial" w:hAnsi="Arial" w:cs="Arial"/>
                      <w:lang w:val="es-CO"/>
                    </w:rPr>
                  </w:pPr>
                  <w:r>
                    <w:rPr>
                      <w:rFonts w:ascii="Arial" w:hAnsi="Arial" w:cs="Arial"/>
                      <w:lang w:val="es-CO"/>
                    </w:rPr>
                    <w:t>25-30 de marzo</w:t>
                  </w: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Análisis de RCV en UQ</w:t>
                  </w:r>
                </w:p>
              </w:tc>
              <w:tc>
                <w:tcPr>
                  <w:tcW w:w="2693"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Todo el grupo</w:t>
                  </w:r>
                </w:p>
              </w:tc>
              <w:tc>
                <w:tcPr>
                  <w:tcW w:w="2731" w:type="dxa"/>
                </w:tcPr>
                <w:p w:rsidR="00A2215B" w:rsidRPr="00B9711D" w:rsidRDefault="00A2215B" w:rsidP="00B9711D">
                  <w:pPr>
                    <w:spacing w:line="240" w:lineRule="auto"/>
                    <w:rPr>
                      <w:rFonts w:ascii="Arial" w:hAnsi="Arial" w:cs="Arial"/>
                      <w:lang w:val="es-CO"/>
                    </w:rPr>
                  </w:pPr>
                  <w:r w:rsidRPr="00B9711D">
                    <w:rPr>
                      <w:rFonts w:ascii="Arial" w:hAnsi="Arial" w:cs="Arial"/>
                      <w:lang w:val="es-CO"/>
                    </w:rPr>
                    <w:t xml:space="preserve">Martes </w:t>
                  </w:r>
                  <w:r w:rsidR="006D34DB">
                    <w:rPr>
                      <w:rFonts w:ascii="Arial" w:hAnsi="Arial" w:cs="Arial"/>
                      <w:lang w:val="es-CO"/>
                    </w:rPr>
                    <w:t>3 de abril</w:t>
                  </w:r>
                </w:p>
                <w:p w:rsidR="00A2215B" w:rsidRPr="00B9711D" w:rsidRDefault="00A2215B" w:rsidP="00B9711D">
                  <w:pPr>
                    <w:spacing w:line="240" w:lineRule="auto"/>
                    <w:rPr>
                      <w:rFonts w:ascii="Arial" w:hAnsi="Arial" w:cs="Arial"/>
                      <w:lang w:val="es-CO"/>
                    </w:rPr>
                  </w:pP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Situación de Salud Pública</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Los programas de Salud Pública en la Secretaría Municipal de Armenia</w:t>
                  </w:r>
                </w:p>
              </w:tc>
              <w:tc>
                <w:tcPr>
                  <w:tcW w:w="2693"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Secretaria de Salud  </w:t>
                  </w:r>
                </w:p>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6D34DB">
                  <w:pPr>
                    <w:spacing w:line="240" w:lineRule="auto"/>
                    <w:rPr>
                      <w:rFonts w:ascii="Arial" w:hAnsi="Arial" w:cs="Arial"/>
                      <w:lang w:val="es-CO"/>
                    </w:rPr>
                  </w:pPr>
                  <w:r w:rsidRPr="00B9711D">
                    <w:rPr>
                      <w:rFonts w:ascii="Arial" w:hAnsi="Arial" w:cs="Arial"/>
                      <w:lang w:val="es-CO"/>
                    </w:rPr>
                    <w:t xml:space="preserve">Martes </w:t>
                  </w:r>
                  <w:r w:rsidR="006D34DB">
                    <w:rPr>
                      <w:rFonts w:ascii="Arial" w:hAnsi="Arial" w:cs="Arial"/>
                      <w:lang w:val="es-CO"/>
                    </w:rPr>
                    <w:t>10 de abril</w:t>
                  </w:r>
                </w:p>
              </w:tc>
            </w:tr>
            <w:tr w:rsidR="00A2215B" w:rsidRPr="00B9711D" w:rsidTr="00895DB0">
              <w:tc>
                <w:tcPr>
                  <w:tcW w:w="3652" w:type="dxa"/>
                </w:tcPr>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DENGUE: Guía técnica y Guía Epidemiológica</w:t>
                  </w:r>
                </w:p>
                <w:p w:rsidR="00A2215B" w:rsidRPr="00B9711D" w:rsidRDefault="00A2215B" w:rsidP="00B9711D">
                  <w:pPr>
                    <w:spacing w:line="240" w:lineRule="auto"/>
                    <w:jc w:val="both"/>
                    <w:rPr>
                      <w:rFonts w:ascii="Arial" w:hAnsi="Arial" w:cs="Arial"/>
                      <w:lang w:val="es-CO"/>
                    </w:rPr>
                  </w:pPr>
                  <w:r w:rsidRPr="00B9711D">
                    <w:rPr>
                      <w:rFonts w:ascii="Arial" w:hAnsi="Arial" w:cs="Arial"/>
                      <w:lang w:val="es-CO"/>
                    </w:rPr>
                    <w:t xml:space="preserve">Exposición de casos. Armenia. </w:t>
                  </w:r>
                </w:p>
              </w:tc>
              <w:tc>
                <w:tcPr>
                  <w:tcW w:w="2693" w:type="dxa"/>
                </w:tcPr>
                <w:p w:rsidR="00A2215B" w:rsidRPr="00B9711D" w:rsidRDefault="00A2215B" w:rsidP="00B9711D">
                  <w:pPr>
                    <w:spacing w:line="240" w:lineRule="auto"/>
                    <w:jc w:val="both"/>
                    <w:rPr>
                      <w:rFonts w:ascii="Arial" w:hAnsi="Arial" w:cs="Arial"/>
                      <w:lang w:val="es-CO"/>
                    </w:rPr>
                  </w:pPr>
                </w:p>
              </w:tc>
              <w:tc>
                <w:tcPr>
                  <w:tcW w:w="2731" w:type="dxa"/>
                </w:tcPr>
                <w:p w:rsidR="00A2215B" w:rsidRPr="00B9711D" w:rsidRDefault="00A2215B" w:rsidP="006D34DB">
                  <w:pPr>
                    <w:spacing w:line="240" w:lineRule="auto"/>
                    <w:rPr>
                      <w:rFonts w:ascii="Arial" w:hAnsi="Arial" w:cs="Arial"/>
                      <w:lang w:val="es-CO"/>
                    </w:rPr>
                  </w:pPr>
                  <w:r w:rsidRPr="00B9711D">
                    <w:rPr>
                      <w:rFonts w:ascii="Arial" w:hAnsi="Arial" w:cs="Arial"/>
                      <w:lang w:val="es-CO"/>
                    </w:rPr>
                    <w:t xml:space="preserve">Martes 17 de </w:t>
                  </w:r>
                  <w:r w:rsidR="006D34DB">
                    <w:rPr>
                      <w:rFonts w:ascii="Arial" w:hAnsi="Arial" w:cs="Arial"/>
                      <w:lang w:val="es-CO"/>
                    </w:rPr>
                    <w:t>abril</w:t>
                  </w:r>
                </w:p>
              </w:tc>
            </w:tr>
            <w:tr w:rsidR="00A5404F" w:rsidRPr="00B9711D" w:rsidTr="00895DB0">
              <w:tc>
                <w:tcPr>
                  <w:tcW w:w="3652" w:type="dxa"/>
                </w:tcPr>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lastRenderedPageBreak/>
                    <w:t xml:space="preserve">MALARIA: Guía técnica y  Exposición de casos. </w:t>
                  </w:r>
                </w:p>
              </w:tc>
              <w:tc>
                <w:tcPr>
                  <w:tcW w:w="2693" w:type="dxa"/>
                </w:tcPr>
                <w:p w:rsidR="00A5404F" w:rsidRPr="00B9711D" w:rsidRDefault="00A5404F" w:rsidP="00A5404F">
                  <w:pPr>
                    <w:spacing w:line="240" w:lineRule="auto"/>
                    <w:jc w:val="both"/>
                    <w:rPr>
                      <w:rFonts w:ascii="Arial" w:hAnsi="Arial" w:cs="Arial"/>
                      <w:lang w:val="es-CO"/>
                    </w:rPr>
                  </w:pPr>
                </w:p>
              </w:tc>
              <w:tc>
                <w:tcPr>
                  <w:tcW w:w="2731" w:type="dxa"/>
                </w:tcPr>
                <w:p w:rsidR="00A5404F" w:rsidRPr="00B9711D" w:rsidRDefault="00A5404F" w:rsidP="00A5404F">
                  <w:pPr>
                    <w:spacing w:line="240" w:lineRule="auto"/>
                    <w:rPr>
                      <w:rFonts w:ascii="Arial" w:hAnsi="Arial" w:cs="Arial"/>
                      <w:lang w:val="es-CO"/>
                    </w:rPr>
                  </w:pPr>
                  <w:r>
                    <w:rPr>
                      <w:rFonts w:ascii="Arial" w:hAnsi="Arial" w:cs="Arial"/>
                      <w:lang w:val="es-CO"/>
                    </w:rPr>
                    <w:t>Martes 24 de abril</w:t>
                  </w:r>
                </w:p>
              </w:tc>
            </w:tr>
            <w:tr w:rsidR="00A5404F" w:rsidRPr="00B9711D" w:rsidTr="00895DB0">
              <w:tc>
                <w:tcPr>
                  <w:tcW w:w="3652" w:type="dxa"/>
                </w:tcPr>
                <w:p w:rsidR="00A5404F" w:rsidRPr="00B9711D" w:rsidRDefault="00A5404F" w:rsidP="00A5404F">
                  <w:pPr>
                    <w:spacing w:line="240" w:lineRule="auto"/>
                    <w:jc w:val="both"/>
                    <w:rPr>
                      <w:rFonts w:ascii="Arial" w:hAnsi="Arial" w:cs="Arial"/>
                      <w:b/>
                      <w:lang w:val="es-CO"/>
                    </w:rPr>
                  </w:pPr>
                  <w:r w:rsidRPr="00B9711D">
                    <w:rPr>
                      <w:rFonts w:ascii="Arial" w:hAnsi="Arial" w:cs="Arial"/>
                      <w:lang w:val="es-CO"/>
                    </w:rPr>
                    <w:t>LEPTOSPIROSIS: Protocolo de manejo y exposición de caso</w:t>
                  </w:r>
                </w:p>
              </w:tc>
              <w:tc>
                <w:tcPr>
                  <w:tcW w:w="2693" w:type="dxa"/>
                </w:tcPr>
                <w:p w:rsidR="00A5404F" w:rsidRPr="00B9711D" w:rsidRDefault="00A5404F" w:rsidP="00A5404F">
                  <w:pPr>
                    <w:spacing w:line="240" w:lineRule="auto"/>
                    <w:jc w:val="both"/>
                    <w:rPr>
                      <w:rFonts w:ascii="Arial" w:hAnsi="Arial" w:cs="Arial"/>
                      <w:lang w:val="es-CO"/>
                    </w:rPr>
                  </w:pPr>
                </w:p>
              </w:tc>
              <w:tc>
                <w:tcPr>
                  <w:tcW w:w="2731" w:type="dxa"/>
                </w:tcPr>
                <w:p w:rsidR="00A5404F" w:rsidRPr="00B9711D" w:rsidRDefault="00A5404F" w:rsidP="00A5404F">
                  <w:pPr>
                    <w:spacing w:line="240" w:lineRule="auto"/>
                    <w:rPr>
                      <w:rFonts w:ascii="Arial" w:hAnsi="Arial" w:cs="Arial"/>
                      <w:lang w:val="es-CO"/>
                    </w:rPr>
                  </w:pPr>
                  <w:r w:rsidRPr="00B9711D">
                    <w:rPr>
                      <w:rFonts w:ascii="Arial" w:hAnsi="Arial" w:cs="Arial"/>
                      <w:lang w:val="es-CO"/>
                    </w:rPr>
                    <w:t xml:space="preserve">Martes </w:t>
                  </w:r>
                  <w:r>
                    <w:rPr>
                      <w:rFonts w:ascii="Arial" w:hAnsi="Arial" w:cs="Arial"/>
                      <w:lang w:val="es-CO"/>
                    </w:rPr>
                    <w:t>1 de mayo</w:t>
                  </w:r>
                </w:p>
              </w:tc>
            </w:tr>
            <w:tr w:rsidR="00A5404F" w:rsidRPr="00B9711D" w:rsidTr="00895DB0">
              <w:tc>
                <w:tcPr>
                  <w:tcW w:w="3652" w:type="dxa"/>
                </w:tcPr>
                <w:p w:rsidR="00A5404F" w:rsidRPr="00A5404F" w:rsidRDefault="00A5404F" w:rsidP="00A5404F">
                  <w:pPr>
                    <w:spacing w:line="240" w:lineRule="auto"/>
                    <w:jc w:val="both"/>
                    <w:rPr>
                      <w:rFonts w:ascii="Arial" w:hAnsi="Arial" w:cs="Arial"/>
                      <w:lang w:val="es-CO"/>
                    </w:rPr>
                  </w:pPr>
                  <w:r>
                    <w:rPr>
                      <w:rFonts w:ascii="Arial" w:hAnsi="Arial" w:cs="Arial"/>
                      <w:lang w:val="es-CO"/>
                    </w:rPr>
                    <w:t>Programas de vigilancia</w:t>
                  </w:r>
                </w:p>
              </w:tc>
              <w:tc>
                <w:tcPr>
                  <w:tcW w:w="2693" w:type="dxa"/>
                </w:tcPr>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t>Visita al ICA.</w:t>
                  </w:r>
                </w:p>
              </w:tc>
              <w:tc>
                <w:tcPr>
                  <w:tcW w:w="2731" w:type="dxa"/>
                </w:tcPr>
                <w:p w:rsidR="00A5404F" w:rsidRPr="00B9711D" w:rsidRDefault="00A5404F" w:rsidP="00A5404F">
                  <w:pPr>
                    <w:spacing w:line="240" w:lineRule="auto"/>
                    <w:rPr>
                      <w:rFonts w:ascii="Arial" w:hAnsi="Arial" w:cs="Arial"/>
                    </w:rPr>
                  </w:pPr>
                  <w:r w:rsidRPr="00B9711D">
                    <w:rPr>
                      <w:rFonts w:ascii="Arial" w:hAnsi="Arial" w:cs="Arial"/>
                      <w:lang w:val="es-CO"/>
                    </w:rPr>
                    <w:t xml:space="preserve">Martes </w:t>
                  </w:r>
                  <w:r>
                    <w:rPr>
                      <w:rFonts w:ascii="Arial" w:hAnsi="Arial" w:cs="Arial"/>
                      <w:lang w:val="es-CO"/>
                    </w:rPr>
                    <w:t>8 de mayo</w:t>
                  </w:r>
                </w:p>
              </w:tc>
            </w:tr>
            <w:tr w:rsidR="00A5404F" w:rsidRPr="00B9711D" w:rsidTr="00895DB0">
              <w:tc>
                <w:tcPr>
                  <w:tcW w:w="3652" w:type="dxa"/>
                </w:tcPr>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t>Pruebas Saber Pro.</w:t>
                  </w:r>
                </w:p>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t>Perfil del Médico en Colombia</w:t>
                  </w:r>
                </w:p>
              </w:tc>
              <w:tc>
                <w:tcPr>
                  <w:tcW w:w="2693" w:type="dxa"/>
                </w:tcPr>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t>Seminario-Taller: todo el grupo</w:t>
                  </w:r>
                </w:p>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t>Propuesta de preguntas</w:t>
                  </w:r>
                </w:p>
              </w:tc>
              <w:tc>
                <w:tcPr>
                  <w:tcW w:w="2731" w:type="dxa"/>
                </w:tcPr>
                <w:p w:rsidR="00A5404F" w:rsidRPr="00B9711D" w:rsidRDefault="00A5404F" w:rsidP="00A5404F">
                  <w:pPr>
                    <w:spacing w:line="240" w:lineRule="auto"/>
                    <w:rPr>
                      <w:rFonts w:ascii="Arial" w:hAnsi="Arial" w:cs="Arial"/>
                    </w:rPr>
                  </w:pPr>
                  <w:r>
                    <w:rPr>
                      <w:rFonts w:ascii="Arial" w:hAnsi="Arial" w:cs="Arial"/>
                    </w:rPr>
                    <w:t>Martes 15 de mayo</w:t>
                  </w:r>
                </w:p>
              </w:tc>
            </w:tr>
            <w:tr w:rsidR="00A5404F" w:rsidRPr="00B9711D" w:rsidTr="00895DB0">
              <w:tc>
                <w:tcPr>
                  <w:tcW w:w="3652" w:type="dxa"/>
                </w:tcPr>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t xml:space="preserve">Evaluación: Trabajo final </w:t>
                  </w:r>
                </w:p>
                <w:p w:rsidR="00A5404F" w:rsidRPr="00B9711D" w:rsidRDefault="00A5404F" w:rsidP="00A5404F">
                  <w:pPr>
                    <w:spacing w:line="240" w:lineRule="auto"/>
                    <w:jc w:val="both"/>
                    <w:rPr>
                      <w:rFonts w:ascii="Arial" w:hAnsi="Arial" w:cs="Arial"/>
                      <w:lang w:val="es-CO"/>
                    </w:rPr>
                  </w:pPr>
                </w:p>
              </w:tc>
              <w:tc>
                <w:tcPr>
                  <w:tcW w:w="2693" w:type="dxa"/>
                </w:tcPr>
                <w:p w:rsidR="00A5404F" w:rsidRPr="00B9711D" w:rsidRDefault="00A5404F" w:rsidP="00A5404F">
                  <w:pPr>
                    <w:spacing w:line="240" w:lineRule="auto"/>
                    <w:jc w:val="both"/>
                    <w:rPr>
                      <w:rFonts w:ascii="Arial" w:hAnsi="Arial" w:cs="Arial"/>
                      <w:lang w:val="es-CO"/>
                    </w:rPr>
                  </w:pPr>
                  <w:r w:rsidRPr="00B9711D">
                    <w:rPr>
                      <w:rFonts w:ascii="Arial" w:hAnsi="Arial" w:cs="Arial"/>
                      <w:lang w:val="es-CO"/>
                    </w:rPr>
                    <w:t>Seminario: Diagnóstico de situación y alternativas de solución</w:t>
                  </w:r>
                </w:p>
              </w:tc>
              <w:tc>
                <w:tcPr>
                  <w:tcW w:w="2731" w:type="dxa"/>
                </w:tcPr>
                <w:p w:rsidR="00A5404F" w:rsidRPr="00B9711D" w:rsidRDefault="00A5404F" w:rsidP="00A5404F">
                  <w:pPr>
                    <w:spacing w:line="240" w:lineRule="auto"/>
                    <w:rPr>
                      <w:rFonts w:ascii="Arial" w:hAnsi="Arial" w:cs="Arial"/>
                    </w:rPr>
                  </w:pPr>
                  <w:r w:rsidRPr="00B9711D">
                    <w:rPr>
                      <w:rFonts w:ascii="Arial" w:hAnsi="Arial" w:cs="Arial"/>
                      <w:lang w:val="es-CO"/>
                    </w:rPr>
                    <w:t xml:space="preserve">Martes </w:t>
                  </w:r>
                  <w:r>
                    <w:rPr>
                      <w:rFonts w:ascii="Arial" w:hAnsi="Arial" w:cs="Arial"/>
                      <w:lang w:val="es-CO"/>
                    </w:rPr>
                    <w:t>22 de mayo</w:t>
                  </w:r>
                </w:p>
              </w:tc>
            </w:tr>
            <w:tr w:rsidR="00A5404F" w:rsidRPr="00B9711D" w:rsidTr="00895DB0">
              <w:tc>
                <w:tcPr>
                  <w:tcW w:w="3652" w:type="dxa"/>
                </w:tcPr>
                <w:p w:rsidR="00A5404F" w:rsidRPr="00B9711D" w:rsidRDefault="00A5404F" w:rsidP="00A5404F">
                  <w:pPr>
                    <w:spacing w:line="240" w:lineRule="auto"/>
                    <w:jc w:val="both"/>
                    <w:rPr>
                      <w:rFonts w:ascii="Arial" w:hAnsi="Arial" w:cs="Arial"/>
                      <w:lang w:val="es-CO"/>
                    </w:rPr>
                  </w:pPr>
                </w:p>
              </w:tc>
              <w:tc>
                <w:tcPr>
                  <w:tcW w:w="2693" w:type="dxa"/>
                </w:tcPr>
                <w:p w:rsidR="00A5404F" w:rsidRPr="00B9711D" w:rsidRDefault="00A5404F" w:rsidP="00A5404F">
                  <w:pPr>
                    <w:spacing w:line="240" w:lineRule="auto"/>
                    <w:jc w:val="both"/>
                    <w:rPr>
                      <w:rFonts w:ascii="Arial" w:hAnsi="Arial" w:cs="Arial"/>
                      <w:lang w:val="es-CO"/>
                    </w:rPr>
                  </w:pPr>
                </w:p>
              </w:tc>
              <w:tc>
                <w:tcPr>
                  <w:tcW w:w="2731" w:type="dxa"/>
                </w:tcPr>
                <w:p w:rsidR="00A5404F" w:rsidRPr="00B9711D" w:rsidRDefault="00A5404F" w:rsidP="00A5404F">
                  <w:pPr>
                    <w:spacing w:line="240" w:lineRule="auto"/>
                    <w:rPr>
                      <w:rFonts w:ascii="Arial" w:hAnsi="Arial" w:cs="Arial"/>
                    </w:rPr>
                  </w:pPr>
                </w:p>
              </w:tc>
            </w:tr>
          </w:tbl>
          <w:p w:rsidR="00A2215B" w:rsidRPr="00653161" w:rsidRDefault="00A2215B" w:rsidP="00A2215B">
            <w:pPr>
              <w:rPr>
                <w:rFonts w:ascii="Arial" w:hAnsi="Arial" w:cs="Arial"/>
                <w:b/>
                <w:bCs/>
                <w:kern w:val="36"/>
                <w:sz w:val="22"/>
                <w:szCs w:val="22"/>
                <w:lang w:val="es-CO" w:eastAsia="es-CO"/>
              </w:rPr>
            </w:pPr>
          </w:p>
          <w:p w:rsidR="00A2215B" w:rsidRDefault="00A2215B" w:rsidP="00A2215B">
            <w:pPr>
              <w:rPr>
                <w:rFonts w:ascii="Arial" w:hAnsi="Arial" w:cs="Arial"/>
                <w:sz w:val="22"/>
                <w:szCs w:val="22"/>
              </w:rPr>
            </w:pPr>
            <w:r w:rsidRPr="00653161">
              <w:rPr>
                <w:rFonts w:ascii="Arial" w:hAnsi="Arial" w:cs="Arial"/>
                <w:sz w:val="22"/>
                <w:szCs w:val="22"/>
              </w:rPr>
              <w:br w:type="page"/>
            </w: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B9711D" w:rsidRDefault="00B9711D" w:rsidP="00A2215B">
            <w:pPr>
              <w:rPr>
                <w:rFonts w:ascii="Arial" w:hAnsi="Arial" w:cs="Arial"/>
                <w:sz w:val="22"/>
                <w:szCs w:val="22"/>
              </w:rPr>
            </w:pPr>
          </w:p>
          <w:p w:rsidR="001D5D15" w:rsidRDefault="001D5D15" w:rsidP="00A2215B">
            <w:pPr>
              <w:pStyle w:val="Ttulo1"/>
              <w:jc w:val="center"/>
              <w:rPr>
                <w:rFonts w:ascii="Arial" w:hAnsi="Arial" w:cs="Arial"/>
                <w:sz w:val="20"/>
                <w:szCs w:val="20"/>
              </w:rPr>
            </w:pPr>
          </w:p>
          <w:p w:rsidR="00A2215B" w:rsidRPr="00FD22EF" w:rsidRDefault="00A2215B" w:rsidP="00A2215B">
            <w:pPr>
              <w:pStyle w:val="Ttulo1"/>
              <w:jc w:val="center"/>
              <w:rPr>
                <w:rFonts w:ascii="Arial" w:hAnsi="Arial" w:cs="Arial"/>
                <w:sz w:val="20"/>
                <w:szCs w:val="20"/>
              </w:rPr>
            </w:pPr>
            <w:r w:rsidRPr="00FD22EF">
              <w:rPr>
                <w:rFonts w:ascii="Arial" w:hAnsi="Arial" w:cs="Arial"/>
                <w:sz w:val="20"/>
                <w:szCs w:val="20"/>
              </w:rPr>
              <w:lastRenderedPageBreak/>
              <w:t>PROPUESTA ACTA DE CONCERTACIÓN ACADÉMICA</w:t>
            </w:r>
            <w:r w:rsidRPr="00FD22EF">
              <w:rPr>
                <w:rStyle w:val="Refdenotaalpie"/>
                <w:rFonts w:ascii="Arial" w:hAnsi="Arial" w:cs="Arial"/>
                <w:sz w:val="20"/>
                <w:szCs w:val="20"/>
              </w:rPr>
              <w:footnoteReference w:id="2"/>
            </w:r>
          </w:p>
          <w:p w:rsidR="00A2215B" w:rsidRPr="00FD22EF" w:rsidRDefault="00A2215B" w:rsidP="00A2215B">
            <w:pPr>
              <w:pStyle w:val="Ttulo1"/>
              <w:jc w:val="center"/>
              <w:rPr>
                <w:rFonts w:ascii="Arial" w:hAnsi="Arial" w:cs="Arial"/>
                <w:sz w:val="20"/>
                <w:szCs w:val="20"/>
              </w:rPr>
            </w:pPr>
            <w:r w:rsidRPr="00FD22EF">
              <w:rPr>
                <w:rFonts w:ascii="Arial" w:hAnsi="Arial" w:cs="Arial"/>
                <w:sz w:val="20"/>
                <w:szCs w:val="20"/>
              </w:rPr>
              <w:t>FACULTAD CIENCIAS DE LA SALUD</w:t>
            </w:r>
          </w:p>
          <w:p w:rsidR="00A2215B" w:rsidRPr="00FD22EF" w:rsidRDefault="00A2215B" w:rsidP="00A2215B">
            <w:pPr>
              <w:pStyle w:val="Ttulo1"/>
              <w:jc w:val="center"/>
              <w:rPr>
                <w:rFonts w:ascii="Arial" w:hAnsi="Arial" w:cs="Arial"/>
                <w:sz w:val="20"/>
                <w:szCs w:val="20"/>
              </w:rPr>
            </w:pPr>
            <w:r w:rsidRPr="00FD22EF">
              <w:rPr>
                <w:rFonts w:ascii="Arial" w:hAnsi="Arial" w:cs="Arial"/>
                <w:sz w:val="20"/>
                <w:szCs w:val="20"/>
              </w:rPr>
              <w:t>PROGRAMA MEDICINA</w:t>
            </w:r>
          </w:p>
          <w:p w:rsidR="00A2215B" w:rsidRPr="00FD22EF" w:rsidRDefault="00A2215B" w:rsidP="00A2215B">
            <w:pPr>
              <w:pStyle w:val="Ttulo2"/>
              <w:spacing w:before="0" w:line="360" w:lineRule="auto"/>
              <w:jc w:val="both"/>
              <w:rPr>
                <w:rFonts w:ascii="Arial" w:hAnsi="Arial" w:cs="Arial"/>
                <w:b/>
                <w:color w:val="auto"/>
                <w:sz w:val="20"/>
                <w:szCs w:val="20"/>
              </w:rPr>
            </w:pPr>
            <w:r w:rsidRPr="00FD22EF">
              <w:rPr>
                <w:rFonts w:ascii="Arial" w:hAnsi="Arial" w:cs="Arial"/>
                <w:b/>
                <w:color w:val="auto"/>
                <w:sz w:val="20"/>
                <w:szCs w:val="20"/>
              </w:rPr>
              <w:t xml:space="preserve">Nombre del Espacio Académico     ARTICULACIÓN SALUD PÚBLICA Y SALUD DEL ADULTO </w:t>
            </w:r>
          </w:p>
          <w:p w:rsidR="00A2215B" w:rsidRPr="00FD22EF" w:rsidRDefault="00A2215B" w:rsidP="00A2215B">
            <w:pPr>
              <w:spacing w:line="360" w:lineRule="auto"/>
              <w:jc w:val="both"/>
              <w:rPr>
                <w:rFonts w:ascii="Arial" w:hAnsi="Arial" w:cs="Arial"/>
                <w:b/>
                <w:bCs/>
              </w:rPr>
            </w:pPr>
          </w:p>
          <w:p w:rsidR="00A2215B" w:rsidRPr="00FD22EF" w:rsidRDefault="00A2215B" w:rsidP="00A2215B">
            <w:pPr>
              <w:spacing w:line="360" w:lineRule="auto"/>
              <w:jc w:val="both"/>
              <w:rPr>
                <w:rFonts w:ascii="Arial" w:hAnsi="Arial" w:cs="Arial"/>
                <w:b/>
                <w:bCs/>
              </w:rPr>
            </w:pPr>
            <w:r w:rsidRPr="00FD22EF">
              <w:rPr>
                <w:rFonts w:ascii="Arial" w:hAnsi="Arial" w:cs="Arial"/>
                <w:b/>
                <w:bCs/>
              </w:rPr>
              <w:t>Nombre del profesor   OLGA ALICIA NIETO CÁRDENAS</w:t>
            </w:r>
          </w:p>
          <w:p w:rsidR="00A2215B" w:rsidRPr="00FD22EF" w:rsidRDefault="00A2215B" w:rsidP="00A2215B">
            <w:pPr>
              <w:spacing w:line="360" w:lineRule="auto"/>
              <w:jc w:val="both"/>
              <w:rPr>
                <w:rFonts w:ascii="Arial" w:hAnsi="Arial" w:cs="Arial"/>
                <w:b/>
                <w:bCs/>
              </w:rPr>
            </w:pPr>
            <w:r w:rsidRPr="00FD22EF">
              <w:rPr>
                <w:rFonts w:ascii="Arial" w:hAnsi="Arial" w:cs="Arial"/>
                <w:b/>
                <w:bCs/>
              </w:rPr>
              <w:t xml:space="preserve">Nombre del representante estudiantil del grupo </w:t>
            </w:r>
            <w:r w:rsidR="00FD22EF">
              <w:rPr>
                <w:rFonts w:ascii="Arial" w:hAnsi="Arial" w:cs="Arial"/>
                <w:b/>
                <w:bCs/>
              </w:rPr>
              <w:t>___________________</w:t>
            </w:r>
            <w:r w:rsidRPr="00FD22EF">
              <w:rPr>
                <w:rFonts w:ascii="Arial" w:hAnsi="Arial" w:cs="Arial"/>
                <w:b/>
                <w:bCs/>
              </w:rPr>
              <w:t xml:space="preserve"> Código __________________.</w:t>
            </w:r>
          </w:p>
          <w:p w:rsidR="00A2215B" w:rsidRPr="00FD22EF" w:rsidRDefault="00A2215B" w:rsidP="00A2215B">
            <w:pPr>
              <w:spacing w:line="360" w:lineRule="auto"/>
              <w:jc w:val="both"/>
              <w:rPr>
                <w:rFonts w:ascii="Arial" w:hAnsi="Arial" w:cs="Arial"/>
                <w:b/>
                <w:bCs/>
              </w:rPr>
            </w:pPr>
            <w:r w:rsidRPr="00FD22EF">
              <w:rPr>
                <w:rFonts w:ascii="Arial" w:hAnsi="Arial" w:cs="Arial"/>
                <w:b/>
                <w:bCs/>
              </w:rPr>
              <w:t xml:space="preserve">Período  Académico </w:t>
            </w:r>
            <w:r w:rsidR="00FD22EF">
              <w:rPr>
                <w:rFonts w:ascii="Arial" w:hAnsi="Arial" w:cs="Arial"/>
                <w:b/>
                <w:bCs/>
              </w:rPr>
              <w:t xml:space="preserve"> A</w:t>
            </w:r>
            <w:r w:rsidRPr="00FD22EF">
              <w:rPr>
                <w:rFonts w:ascii="Arial" w:hAnsi="Arial" w:cs="Arial"/>
                <w:b/>
                <w:bCs/>
              </w:rPr>
              <w:t xml:space="preserve"> de 201</w:t>
            </w:r>
            <w:r w:rsidR="00FD22EF">
              <w:rPr>
                <w:rFonts w:ascii="Arial" w:hAnsi="Arial" w:cs="Arial"/>
                <w:b/>
                <w:bCs/>
              </w:rPr>
              <w:t>8</w:t>
            </w:r>
            <w:r w:rsidRPr="00FD22EF">
              <w:rPr>
                <w:rFonts w:ascii="Arial" w:hAnsi="Arial" w:cs="Arial"/>
                <w:b/>
                <w:bCs/>
              </w:rPr>
              <w:t>-</w:t>
            </w:r>
            <w:r w:rsidRPr="00FD22EF">
              <w:rPr>
                <w:rFonts w:ascii="Arial" w:hAnsi="Arial" w:cs="Arial"/>
                <w:b/>
                <w:bCs/>
              </w:rPr>
              <w:tab/>
              <w:t xml:space="preserve">Jornada Diurna - </w:t>
            </w:r>
            <w:r w:rsidRPr="00FD22EF">
              <w:rPr>
                <w:rFonts w:ascii="Arial" w:hAnsi="Arial" w:cs="Arial"/>
                <w:b/>
                <w:bCs/>
              </w:rPr>
              <w:tab/>
              <w:t xml:space="preserve">Fecha: Armenia, </w:t>
            </w:r>
            <w:r w:rsidR="00FD22EF">
              <w:rPr>
                <w:rFonts w:ascii="Arial" w:hAnsi="Arial" w:cs="Arial"/>
                <w:b/>
                <w:bCs/>
              </w:rPr>
              <w:t>Enero</w:t>
            </w:r>
            <w:r w:rsidRPr="00FD22EF">
              <w:rPr>
                <w:rFonts w:ascii="Arial" w:hAnsi="Arial" w:cs="Arial"/>
                <w:b/>
                <w:bCs/>
              </w:rPr>
              <w:t xml:space="preserve"> 25 de 201</w:t>
            </w:r>
            <w:r w:rsidR="00FD22EF">
              <w:rPr>
                <w:rFonts w:ascii="Arial" w:hAnsi="Arial" w:cs="Arial"/>
                <w:b/>
                <w:bCs/>
              </w:rPr>
              <w:t>8</w:t>
            </w:r>
            <w:r w:rsidRPr="00FD22EF">
              <w:rPr>
                <w:rFonts w:ascii="Arial" w:hAnsi="Arial" w:cs="Arial"/>
                <w:b/>
                <w:bCs/>
              </w:rPr>
              <w:t xml:space="preserve">.   </w:t>
            </w:r>
          </w:p>
          <w:p w:rsidR="00A2215B" w:rsidRPr="00FD22EF" w:rsidRDefault="00A2215B" w:rsidP="00A2215B">
            <w:pPr>
              <w:jc w:val="both"/>
              <w:rPr>
                <w:rFonts w:ascii="Arial" w:hAnsi="Arial" w:cs="Arial"/>
                <w:bCs/>
              </w:rPr>
            </w:pPr>
            <w:r w:rsidRPr="00FD22EF">
              <w:rPr>
                <w:rFonts w:ascii="Arial" w:hAnsi="Arial" w:cs="Arial"/>
                <w:bCs/>
              </w:rPr>
              <w:t>Olga Alicia Nieto Cárdenas,  en calidad de profesor del espacio académico indicado y _</w:t>
            </w:r>
            <w:r w:rsidR="00FD22EF">
              <w:rPr>
                <w:rFonts w:ascii="Arial" w:hAnsi="Arial" w:cs="Arial"/>
                <w:bCs/>
              </w:rPr>
              <w:t>_____________________________,</w:t>
            </w:r>
            <w:r w:rsidRPr="00FD22EF">
              <w:rPr>
                <w:rFonts w:ascii="Arial" w:hAnsi="Arial" w:cs="Arial"/>
                <w:bCs/>
              </w:rPr>
              <w:t xml:space="preserve"> en calidad de representante de los estudiantes del curso, nos permitimos suscribir el acta de concertación académica, haciendo constar que:</w:t>
            </w:r>
          </w:p>
          <w:p w:rsidR="00A2215B" w:rsidRPr="00FD22EF" w:rsidRDefault="00A2215B" w:rsidP="00A2215B">
            <w:pPr>
              <w:numPr>
                <w:ilvl w:val="0"/>
                <w:numId w:val="23"/>
              </w:numPr>
              <w:spacing w:after="0" w:line="240" w:lineRule="auto"/>
              <w:ind w:left="714" w:hanging="357"/>
              <w:jc w:val="both"/>
              <w:rPr>
                <w:rFonts w:ascii="Arial" w:hAnsi="Arial" w:cs="Arial"/>
                <w:bCs/>
              </w:rPr>
            </w:pPr>
            <w:r w:rsidRPr="00FD22EF">
              <w:rPr>
                <w:rFonts w:ascii="Arial" w:hAnsi="Arial" w:cs="Arial"/>
                <w:bCs/>
              </w:rPr>
              <w:t>Durante la primera semana de actividades académicas, el profesor dio a conocer a los estudiantes el plan de asignatura del espacio académico.</w:t>
            </w:r>
          </w:p>
          <w:p w:rsidR="00A2215B" w:rsidRPr="00FD22EF" w:rsidRDefault="00A2215B" w:rsidP="00A2215B">
            <w:pPr>
              <w:numPr>
                <w:ilvl w:val="0"/>
                <w:numId w:val="23"/>
              </w:numPr>
              <w:spacing w:after="0" w:line="240" w:lineRule="auto"/>
              <w:jc w:val="both"/>
              <w:rPr>
                <w:rFonts w:ascii="Arial" w:hAnsi="Arial" w:cs="Arial"/>
                <w:bCs/>
              </w:rPr>
            </w:pPr>
            <w:r w:rsidRPr="00FD22EF">
              <w:rPr>
                <w:rFonts w:ascii="Arial" w:hAnsi="Arial" w:cs="Arial"/>
                <w:bCs/>
              </w:rPr>
              <w:t xml:space="preserve">El profesor socializó la metodología que utilizaría en el desarrollo del espacio académico y notificó la bibliografía básica. </w:t>
            </w:r>
          </w:p>
          <w:p w:rsidR="00A2215B" w:rsidRPr="00FD22EF" w:rsidRDefault="00A2215B" w:rsidP="00A2215B">
            <w:pPr>
              <w:numPr>
                <w:ilvl w:val="0"/>
                <w:numId w:val="23"/>
              </w:numPr>
              <w:spacing w:after="0" w:line="240" w:lineRule="auto"/>
              <w:jc w:val="both"/>
              <w:rPr>
                <w:rFonts w:ascii="Arial" w:hAnsi="Arial" w:cs="Arial"/>
                <w:bCs/>
              </w:rPr>
            </w:pPr>
            <w:r w:rsidRPr="00FD22EF">
              <w:rPr>
                <w:rFonts w:ascii="Arial" w:hAnsi="Arial" w:cs="Arial"/>
                <w:bCs/>
              </w:rPr>
              <w:t xml:space="preserve">El grupo y el profesor acordaron el plan de evaluación del espacio académico (se definió el tipo, número de evaluaciones y </w:t>
            </w:r>
            <w:r w:rsidR="00FD22EF" w:rsidRPr="00FD22EF">
              <w:rPr>
                <w:rFonts w:ascii="Arial" w:hAnsi="Arial" w:cs="Arial"/>
                <w:bCs/>
              </w:rPr>
              <w:t>el valor</w:t>
            </w:r>
            <w:r w:rsidRPr="00FD22EF">
              <w:rPr>
                <w:rFonts w:ascii="Arial" w:hAnsi="Arial" w:cs="Arial"/>
                <w:bCs/>
              </w:rPr>
              <w:t xml:space="preserve"> porcentual respectivo, según cuadro número 1). </w:t>
            </w:r>
          </w:p>
          <w:p w:rsidR="00A2215B" w:rsidRPr="00FD22EF" w:rsidRDefault="00A2215B" w:rsidP="00A2215B">
            <w:pPr>
              <w:numPr>
                <w:ilvl w:val="0"/>
                <w:numId w:val="23"/>
              </w:numPr>
              <w:spacing w:after="0" w:line="240" w:lineRule="auto"/>
              <w:jc w:val="both"/>
              <w:rPr>
                <w:rFonts w:ascii="Arial" w:hAnsi="Arial" w:cs="Arial"/>
                <w:bCs/>
              </w:rPr>
            </w:pPr>
            <w:r w:rsidRPr="00FD22EF">
              <w:rPr>
                <w:rFonts w:ascii="Arial" w:hAnsi="Arial" w:cs="Arial"/>
                <w:bCs/>
              </w:rPr>
              <w:t>El grupo y el profesor determinaron fechas probables de entrega de trabajos escritos, lecturas y otras actividades, según consta en el plan de asignatura.</w:t>
            </w:r>
          </w:p>
          <w:p w:rsidR="00A2215B" w:rsidRPr="00FD22EF" w:rsidRDefault="00A2215B" w:rsidP="00A2215B">
            <w:pPr>
              <w:numPr>
                <w:ilvl w:val="0"/>
                <w:numId w:val="23"/>
              </w:numPr>
              <w:spacing w:after="0" w:line="240" w:lineRule="auto"/>
              <w:jc w:val="both"/>
              <w:rPr>
                <w:rFonts w:ascii="Arial" w:hAnsi="Arial" w:cs="Arial"/>
                <w:bCs/>
              </w:rPr>
            </w:pPr>
            <w:r w:rsidRPr="00FD22EF">
              <w:rPr>
                <w:rFonts w:ascii="Arial" w:hAnsi="Arial" w:cs="Arial"/>
                <w:bCs/>
              </w:rPr>
              <w:t xml:space="preserve">El profesor comunicó el </w:t>
            </w:r>
            <w:r w:rsidR="00FD22EF" w:rsidRPr="00FD22EF">
              <w:rPr>
                <w:rFonts w:ascii="Arial" w:hAnsi="Arial" w:cs="Arial"/>
                <w:bCs/>
              </w:rPr>
              <w:t>horario de</w:t>
            </w:r>
            <w:r w:rsidRPr="00FD22EF">
              <w:rPr>
                <w:rFonts w:ascii="Arial" w:hAnsi="Arial" w:cs="Arial"/>
                <w:bCs/>
              </w:rPr>
              <w:t xml:space="preserve"> asesoría externa o seguimiento extraclase a los estudiantes y el lugar de atención, según consta en el plan de asignatura. </w:t>
            </w:r>
          </w:p>
          <w:p w:rsidR="00A2215B" w:rsidRPr="00FD22EF" w:rsidRDefault="00A2215B" w:rsidP="00A2215B">
            <w:pPr>
              <w:numPr>
                <w:ilvl w:val="0"/>
                <w:numId w:val="23"/>
              </w:numPr>
              <w:spacing w:after="0" w:line="240" w:lineRule="auto"/>
              <w:jc w:val="both"/>
              <w:rPr>
                <w:rFonts w:ascii="Arial" w:hAnsi="Arial" w:cs="Arial"/>
                <w:bCs/>
              </w:rPr>
            </w:pPr>
            <w:r w:rsidRPr="00FD22EF">
              <w:rPr>
                <w:rFonts w:ascii="Arial" w:hAnsi="Arial" w:cs="Arial"/>
                <w:bCs/>
              </w:rPr>
              <w:t>El profesor entregó guía académica para el desarrollo del espacio académico y/o para la realización del trabajo integrador (aplica para los Programas que lo consideren pertinente).</w:t>
            </w:r>
          </w:p>
          <w:p w:rsidR="00A2215B" w:rsidRPr="00FD22EF" w:rsidRDefault="00A2215B" w:rsidP="00A2215B">
            <w:pPr>
              <w:numPr>
                <w:ilvl w:val="0"/>
                <w:numId w:val="23"/>
              </w:numPr>
              <w:tabs>
                <w:tab w:val="left" w:pos="0"/>
              </w:tabs>
              <w:overflowPunct w:val="0"/>
              <w:autoSpaceDE w:val="0"/>
              <w:autoSpaceDN w:val="0"/>
              <w:adjustRightInd w:val="0"/>
              <w:spacing w:after="0" w:line="240" w:lineRule="auto"/>
              <w:jc w:val="both"/>
              <w:textAlignment w:val="baseline"/>
              <w:rPr>
                <w:rFonts w:ascii="Arial" w:hAnsi="Arial" w:cs="Arial"/>
                <w:bCs/>
              </w:rPr>
            </w:pPr>
            <w:r w:rsidRPr="00FD22EF">
              <w:rPr>
                <w:rFonts w:ascii="Arial" w:hAnsi="Arial" w:cs="Arial"/>
                <w:bCs/>
              </w:rPr>
              <w:t>El profesor recordó la normatividad pertinente sobre evaluaciones supletorias y su respectivo trámite, según Estatuto Estudiantil vigente.</w:t>
            </w:r>
          </w:p>
          <w:p w:rsidR="00FD22EF" w:rsidRDefault="00FD22EF" w:rsidP="00A2215B">
            <w:pPr>
              <w:jc w:val="center"/>
              <w:rPr>
                <w:rFonts w:ascii="Arial" w:hAnsi="Arial" w:cs="Arial"/>
                <w:b/>
              </w:rPr>
            </w:pPr>
          </w:p>
          <w:p w:rsidR="00FD22EF" w:rsidRDefault="00FD22EF" w:rsidP="00A2215B">
            <w:pPr>
              <w:jc w:val="center"/>
              <w:rPr>
                <w:rFonts w:ascii="Arial" w:hAnsi="Arial" w:cs="Arial"/>
                <w:b/>
              </w:rPr>
            </w:pPr>
          </w:p>
          <w:p w:rsidR="00FD22EF" w:rsidRDefault="00FD22EF" w:rsidP="00A2215B">
            <w:pPr>
              <w:jc w:val="center"/>
              <w:rPr>
                <w:rFonts w:ascii="Arial" w:hAnsi="Arial" w:cs="Arial"/>
                <w:b/>
              </w:rPr>
            </w:pPr>
          </w:p>
          <w:p w:rsidR="00A2215B" w:rsidRPr="00FD22EF" w:rsidRDefault="00A2215B" w:rsidP="00A2215B">
            <w:pPr>
              <w:jc w:val="center"/>
              <w:rPr>
                <w:rFonts w:ascii="Arial" w:hAnsi="Arial" w:cs="Arial"/>
                <w:b/>
              </w:rPr>
            </w:pPr>
            <w:r w:rsidRPr="00FD22EF">
              <w:rPr>
                <w:rFonts w:ascii="Arial" w:hAnsi="Arial" w:cs="Arial"/>
                <w:b/>
              </w:rPr>
              <w:lastRenderedPageBreak/>
              <w:t>ACTA   DE   CONCERTACIÓN   ACADÉMICA (2)</w:t>
            </w:r>
          </w:p>
          <w:p w:rsidR="00A2215B" w:rsidRPr="00FD22EF" w:rsidRDefault="00A2215B" w:rsidP="00A2215B">
            <w:pPr>
              <w:jc w:val="center"/>
              <w:rPr>
                <w:rFonts w:ascii="Arial" w:hAnsi="Arial" w:cs="Arial"/>
                <w:b/>
              </w:rPr>
            </w:pPr>
            <w:r w:rsidRPr="00FD22EF">
              <w:rPr>
                <w:rFonts w:ascii="Arial" w:hAnsi="Arial" w:cs="Arial"/>
                <w:b/>
              </w:rPr>
              <w:t xml:space="preserve">ARTICULACION DE SALUD PÚBLICA Y SALUD DEL ADULTO Y DEL ADULTO </w:t>
            </w:r>
          </w:p>
          <w:p w:rsidR="00FD22EF" w:rsidRDefault="00FD22EF" w:rsidP="00A2215B">
            <w:pPr>
              <w:jc w:val="both"/>
              <w:rPr>
                <w:rFonts w:ascii="Arial" w:hAnsi="Arial" w:cs="Arial"/>
              </w:rPr>
            </w:pPr>
          </w:p>
          <w:p w:rsidR="00A2215B" w:rsidRPr="00FD22EF" w:rsidRDefault="00A2215B" w:rsidP="00A2215B">
            <w:pPr>
              <w:jc w:val="both"/>
              <w:rPr>
                <w:rFonts w:ascii="Arial" w:hAnsi="Arial" w:cs="Arial"/>
                <w:b/>
              </w:rPr>
            </w:pPr>
            <w:r w:rsidRPr="00FD22EF">
              <w:rPr>
                <w:rFonts w:ascii="Arial" w:hAnsi="Arial" w:cs="Arial"/>
              </w:rPr>
              <w:t xml:space="preserve">Cuadro  No. 1             </w:t>
            </w:r>
            <w:r w:rsidRPr="00FD22EF">
              <w:rPr>
                <w:rFonts w:ascii="Arial" w:hAnsi="Arial" w:cs="Arial"/>
                <w:b/>
              </w:rPr>
              <w:t>PLAN   DE   EVALUACIÓN                  Primer Período de 201</w:t>
            </w:r>
            <w:r w:rsidR="00FD22EF">
              <w:rPr>
                <w:rFonts w:ascii="Arial" w:hAnsi="Arial" w:cs="Arial"/>
                <w:b/>
              </w:rPr>
              <w:t>8</w:t>
            </w:r>
          </w:p>
          <w:tbl>
            <w:tblPr>
              <w:tblW w:w="9482" w:type="dxa"/>
              <w:tblCellSpacing w:w="20" w:type="dxa"/>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firstRow="1" w:lastRow="0" w:firstColumn="1" w:lastColumn="0" w:noHBand="0" w:noVBand="1"/>
            </w:tblPr>
            <w:tblGrid>
              <w:gridCol w:w="7530"/>
              <w:gridCol w:w="1952"/>
            </w:tblGrid>
            <w:tr w:rsidR="00A2215B" w:rsidRPr="00FD22EF" w:rsidTr="00FD22EF">
              <w:trPr>
                <w:trHeight w:val="890"/>
                <w:tblCellSpacing w:w="20" w:type="dxa"/>
              </w:trPr>
              <w:tc>
                <w:tcPr>
                  <w:tcW w:w="7470" w:type="dxa"/>
                </w:tcPr>
                <w:p w:rsidR="00A2215B" w:rsidRPr="00FD22EF" w:rsidRDefault="00A2215B" w:rsidP="00A2215B">
                  <w:pPr>
                    <w:jc w:val="both"/>
                    <w:rPr>
                      <w:rFonts w:ascii="Arial" w:hAnsi="Arial" w:cs="Arial"/>
                    </w:rPr>
                  </w:pPr>
                </w:p>
                <w:p w:rsidR="00A2215B" w:rsidRPr="00FD22EF" w:rsidRDefault="00A2215B" w:rsidP="00A2215B">
                  <w:pPr>
                    <w:jc w:val="both"/>
                    <w:rPr>
                      <w:rFonts w:ascii="Arial" w:hAnsi="Arial" w:cs="Arial"/>
                      <w:b/>
                    </w:rPr>
                  </w:pPr>
                  <w:r w:rsidRPr="00FD22EF">
                    <w:rPr>
                      <w:rFonts w:ascii="Arial" w:hAnsi="Arial" w:cs="Arial"/>
                      <w:b/>
                    </w:rPr>
                    <w:t>ESTRATEGIAS EVALUATIVAS O FORMAS DE EVALUAR</w:t>
                  </w:r>
                </w:p>
              </w:tc>
              <w:tc>
                <w:tcPr>
                  <w:tcW w:w="1892" w:type="dxa"/>
                  <w:hideMark/>
                </w:tcPr>
                <w:p w:rsidR="00A2215B" w:rsidRPr="00FD22EF" w:rsidRDefault="00A2215B" w:rsidP="00A2215B">
                  <w:pPr>
                    <w:jc w:val="both"/>
                    <w:rPr>
                      <w:rFonts w:ascii="Arial" w:hAnsi="Arial" w:cs="Arial"/>
                      <w:b/>
                    </w:rPr>
                  </w:pPr>
                </w:p>
                <w:p w:rsidR="00A2215B" w:rsidRPr="00FD22EF" w:rsidRDefault="00A2215B" w:rsidP="00FD22EF">
                  <w:pPr>
                    <w:jc w:val="both"/>
                    <w:rPr>
                      <w:rFonts w:ascii="Arial" w:hAnsi="Arial" w:cs="Arial"/>
                      <w:b/>
                    </w:rPr>
                  </w:pPr>
                  <w:r w:rsidRPr="00FD22EF">
                    <w:rPr>
                      <w:rFonts w:ascii="Arial" w:hAnsi="Arial" w:cs="Arial"/>
                      <w:b/>
                    </w:rPr>
                    <w:t>PORCENTAJE</w:t>
                  </w:r>
                  <w:r w:rsidR="00FD22EF">
                    <w:rPr>
                      <w:rFonts w:ascii="Arial" w:hAnsi="Arial" w:cs="Arial"/>
                      <w:b/>
                    </w:rPr>
                    <w:t xml:space="preserve"> </w:t>
                  </w:r>
                  <w:r w:rsidRPr="00FD22EF">
                    <w:rPr>
                      <w:rFonts w:ascii="Arial" w:hAnsi="Arial" w:cs="Arial"/>
                      <w:b/>
                    </w:rPr>
                    <w:t>%</w:t>
                  </w:r>
                </w:p>
              </w:tc>
            </w:tr>
            <w:tr w:rsidR="00A2215B" w:rsidRPr="00FD22EF" w:rsidTr="00FD22EF">
              <w:trPr>
                <w:trHeight w:val="301"/>
                <w:tblCellSpacing w:w="20" w:type="dxa"/>
              </w:trPr>
              <w:tc>
                <w:tcPr>
                  <w:tcW w:w="7470" w:type="dxa"/>
                </w:tcPr>
                <w:p w:rsidR="00A2215B" w:rsidRPr="00FD22EF" w:rsidRDefault="00A2215B" w:rsidP="00A2215B">
                  <w:pPr>
                    <w:jc w:val="both"/>
                    <w:rPr>
                      <w:rFonts w:ascii="Arial" w:hAnsi="Arial" w:cs="Arial"/>
                    </w:rPr>
                  </w:pPr>
                  <w:r w:rsidRPr="00FD22EF">
                    <w:rPr>
                      <w:rFonts w:ascii="Arial" w:hAnsi="Arial" w:cs="Arial"/>
                    </w:rPr>
                    <w:t xml:space="preserve">SEMINARIO: MARCO NORMATIVO </w:t>
                  </w:r>
                </w:p>
              </w:tc>
              <w:tc>
                <w:tcPr>
                  <w:tcW w:w="1892" w:type="dxa"/>
                </w:tcPr>
                <w:p w:rsidR="00A2215B" w:rsidRPr="00FD22EF" w:rsidRDefault="00A2215B" w:rsidP="00A2215B">
                  <w:pPr>
                    <w:jc w:val="both"/>
                    <w:rPr>
                      <w:rFonts w:ascii="Arial" w:hAnsi="Arial" w:cs="Arial"/>
                    </w:rPr>
                  </w:pPr>
                  <w:r w:rsidRPr="00FD22EF">
                    <w:rPr>
                      <w:rFonts w:ascii="Arial" w:hAnsi="Arial" w:cs="Arial"/>
                    </w:rPr>
                    <w:t>10%</w:t>
                  </w:r>
                </w:p>
              </w:tc>
            </w:tr>
            <w:tr w:rsidR="00A2215B" w:rsidRPr="00FD22EF" w:rsidTr="00FD22EF">
              <w:trPr>
                <w:trHeight w:val="323"/>
                <w:tblCellSpacing w:w="20" w:type="dxa"/>
              </w:trPr>
              <w:tc>
                <w:tcPr>
                  <w:tcW w:w="7470" w:type="dxa"/>
                </w:tcPr>
                <w:p w:rsidR="00A2215B" w:rsidRPr="00FD22EF" w:rsidRDefault="00A2215B" w:rsidP="00A2215B">
                  <w:pPr>
                    <w:jc w:val="both"/>
                    <w:rPr>
                      <w:rFonts w:ascii="Arial" w:hAnsi="Arial" w:cs="Arial"/>
                    </w:rPr>
                  </w:pPr>
                  <w:r w:rsidRPr="00FD22EF">
                    <w:rPr>
                      <w:rFonts w:ascii="Arial" w:hAnsi="Arial" w:cs="Arial"/>
                    </w:rPr>
                    <w:t>GUIAS DE MANEJO DE ENFERMEDADES DE INTERES EN SALUD PUBLICA</w:t>
                  </w:r>
                </w:p>
              </w:tc>
              <w:tc>
                <w:tcPr>
                  <w:tcW w:w="1892" w:type="dxa"/>
                </w:tcPr>
                <w:p w:rsidR="00A2215B" w:rsidRPr="00FD22EF" w:rsidRDefault="00A2215B" w:rsidP="00A2215B">
                  <w:pPr>
                    <w:jc w:val="both"/>
                    <w:rPr>
                      <w:rFonts w:ascii="Arial" w:hAnsi="Arial" w:cs="Arial"/>
                    </w:rPr>
                  </w:pPr>
                  <w:r w:rsidRPr="00FD22EF">
                    <w:rPr>
                      <w:rFonts w:ascii="Arial" w:hAnsi="Arial" w:cs="Arial"/>
                    </w:rPr>
                    <w:t>10%</w:t>
                  </w:r>
                </w:p>
              </w:tc>
            </w:tr>
            <w:tr w:rsidR="00A2215B" w:rsidRPr="00FD22EF" w:rsidTr="00FD22EF">
              <w:trPr>
                <w:trHeight w:val="332"/>
                <w:tblCellSpacing w:w="20" w:type="dxa"/>
              </w:trPr>
              <w:tc>
                <w:tcPr>
                  <w:tcW w:w="7470" w:type="dxa"/>
                </w:tcPr>
                <w:p w:rsidR="00A2215B" w:rsidRPr="00FD22EF" w:rsidRDefault="00A2215B" w:rsidP="00A2215B">
                  <w:pPr>
                    <w:jc w:val="both"/>
                    <w:rPr>
                      <w:rFonts w:ascii="Arial" w:hAnsi="Arial" w:cs="Arial"/>
                    </w:rPr>
                  </w:pPr>
                  <w:r w:rsidRPr="00FD22EF">
                    <w:rPr>
                      <w:rFonts w:ascii="Arial" w:hAnsi="Arial" w:cs="Arial"/>
                    </w:rPr>
                    <w:t>PRESENTACION DE CASOS Y ANÁLISIS EN UN MARCO CONCEPTUAL EN SALUD PÚBLICA</w:t>
                  </w:r>
                </w:p>
              </w:tc>
              <w:tc>
                <w:tcPr>
                  <w:tcW w:w="1892" w:type="dxa"/>
                </w:tcPr>
                <w:p w:rsidR="00A2215B" w:rsidRPr="00FD22EF" w:rsidRDefault="00A2215B" w:rsidP="00A2215B">
                  <w:pPr>
                    <w:jc w:val="both"/>
                    <w:rPr>
                      <w:rFonts w:ascii="Arial" w:hAnsi="Arial" w:cs="Arial"/>
                    </w:rPr>
                  </w:pPr>
                  <w:r w:rsidRPr="00FD22EF">
                    <w:rPr>
                      <w:rFonts w:ascii="Arial" w:hAnsi="Arial" w:cs="Arial"/>
                    </w:rPr>
                    <w:t>15%</w:t>
                  </w:r>
                </w:p>
              </w:tc>
            </w:tr>
            <w:tr w:rsidR="00A2215B" w:rsidRPr="00FD22EF" w:rsidTr="00FD22EF">
              <w:trPr>
                <w:trHeight w:val="329"/>
                <w:tblCellSpacing w:w="20" w:type="dxa"/>
              </w:trPr>
              <w:tc>
                <w:tcPr>
                  <w:tcW w:w="7470" w:type="dxa"/>
                </w:tcPr>
                <w:p w:rsidR="00A2215B" w:rsidRPr="00FD22EF" w:rsidRDefault="00A2215B" w:rsidP="00A2215B">
                  <w:pPr>
                    <w:jc w:val="both"/>
                    <w:rPr>
                      <w:rFonts w:ascii="Arial" w:hAnsi="Arial" w:cs="Arial"/>
                    </w:rPr>
                  </w:pPr>
                  <w:r w:rsidRPr="00FD22EF">
                    <w:rPr>
                      <w:rFonts w:ascii="Arial" w:hAnsi="Arial" w:cs="Arial"/>
                    </w:rPr>
                    <w:t xml:space="preserve">JORNADA DE DETECCIÓN PRECOZ DERCV </w:t>
                  </w:r>
                </w:p>
                <w:p w:rsidR="00A2215B" w:rsidRPr="00FD22EF" w:rsidRDefault="00A2215B" w:rsidP="00A2215B">
                  <w:pPr>
                    <w:jc w:val="both"/>
                    <w:rPr>
                      <w:rFonts w:ascii="Arial" w:hAnsi="Arial" w:cs="Arial"/>
                    </w:rPr>
                  </w:pPr>
                  <w:r w:rsidRPr="00FD22EF">
                    <w:rPr>
                      <w:rFonts w:ascii="Arial" w:hAnsi="Arial" w:cs="Arial"/>
                    </w:rPr>
                    <w:t>INDUCCIÓN A LA DEMANDA – CONSULTA DE PROMOCIÓN Y PREVENCIÓN</w:t>
                  </w:r>
                </w:p>
              </w:tc>
              <w:tc>
                <w:tcPr>
                  <w:tcW w:w="1892" w:type="dxa"/>
                </w:tcPr>
                <w:p w:rsidR="00A2215B" w:rsidRPr="00FD22EF" w:rsidRDefault="00A2215B" w:rsidP="00A2215B">
                  <w:pPr>
                    <w:jc w:val="both"/>
                    <w:rPr>
                      <w:rFonts w:ascii="Arial" w:hAnsi="Arial" w:cs="Arial"/>
                    </w:rPr>
                  </w:pPr>
                  <w:r w:rsidRPr="00FD22EF">
                    <w:rPr>
                      <w:rFonts w:ascii="Arial" w:hAnsi="Arial" w:cs="Arial"/>
                    </w:rPr>
                    <w:t>15%</w:t>
                  </w:r>
                </w:p>
                <w:p w:rsidR="00A2215B" w:rsidRPr="00FD22EF" w:rsidRDefault="00A2215B" w:rsidP="00A2215B">
                  <w:pPr>
                    <w:jc w:val="both"/>
                    <w:rPr>
                      <w:rFonts w:ascii="Arial" w:hAnsi="Arial" w:cs="Arial"/>
                    </w:rPr>
                  </w:pPr>
                  <w:r w:rsidRPr="00FD22EF">
                    <w:rPr>
                      <w:rFonts w:ascii="Arial" w:hAnsi="Arial" w:cs="Arial"/>
                    </w:rPr>
                    <w:t>15%</w:t>
                  </w:r>
                </w:p>
              </w:tc>
            </w:tr>
            <w:tr w:rsidR="00A2215B" w:rsidRPr="00FD22EF" w:rsidTr="00FD22EF">
              <w:trPr>
                <w:trHeight w:val="329"/>
                <w:tblCellSpacing w:w="20" w:type="dxa"/>
              </w:trPr>
              <w:tc>
                <w:tcPr>
                  <w:tcW w:w="7470" w:type="dxa"/>
                </w:tcPr>
                <w:p w:rsidR="00A2215B" w:rsidRPr="00FD22EF" w:rsidRDefault="00A2215B" w:rsidP="00A2215B">
                  <w:pPr>
                    <w:jc w:val="both"/>
                    <w:rPr>
                      <w:rFonts w:ascii="Arial" w:hAnsi="Arial" w:cs="Arial"/>
                    </w:rPr>
                  </w:pPr>
                  <w:r w:rsidRPr="00FD22EF">
                    <w:rPr>
                      <w:rFonts w:ascii="Arial" w:hAnsi="Arial" w:cs="Arial"/>
                    </w:rPr>
                    <w:t>TALLER DE PRUEBAS SABER PRO Y FORMULACIÓN DE PREGUNTAS DE SALUD PÚBLICA DEL ADULTO CON ENFOQUE DE PRUEBAS SABER PRO.</w:t>
                  </w:r>
                </w:p>
                <w:p w:rsidR="00A2215B" w:rsidRPr="00FD22EF" w:rsidRDefault="00A2215B" w:rsidP="00A2215B">
                  <w:pPr>
                    <w:jc w:val="both"/>
                    <w:rPr>
                      <w:rFonts w:ascii="Arial" w:hAnsi="Arial" w:cs="Arial"/>
                    </w:rPr>
                  </w:pPr>
                  <w:r w:rsidRPr="00FD22EF">
                    <w:rPr>
                      <w:rFonts w:ascii="Arial" w:hAnsi="Arial" w:cs="Arial"/>
                    </w:rPr>
                    <w:t>COMPETENCIAS DEL MÉDICO COLOMBIANO</w:t>
                  </w:r>
                </w:p>
              </w:tc>
              <w:tc>
                <w:tcPr>
                  <w:tcW w:w="1892" w:type="dxa"/>
                </w:tcPr>
                <w:p w:rsidR="00A2215B" w:rsidRPr="00FD22EF" w:rsidRDefault="00A2215B" w:rsidP="00A2215B">
                  <w:pPr>
                    <w:jc w:val="both"/>
                    <w:rPr>
                      <w:rFonts w:ascii="Arial" w:hAnsi="Arial" w:cs="Arial"/>
                    </w:rPr>
                  </w:pPr>
                  <w:r w:rsidRPr="00FD22EF">
                    <w:rPr>
                      <w:rFonts w:ascii="Arial" w:hAnsi="Arial" w:cs="Arial"/>
                    </w:rPr>
                    <w:t>10%</w:t>
                  </w:r>
                </w:p>
                <w:p w:rsidR="00A2215B" w:rsidRPr="00FD22EF" w:rsidRDefault="00A2215B" w:rsidP="00A2215B">
                  <w:pPr>
                    <w:jc w:val="both"/>
                    <w:rPr>
                      <w:rFonts w:ascii="Arial" w:hAnsi="Arial" w:cs="Arial"/>
                    </w:rPr>
                  </w:pPr>
                  <w:r w:rsidRPr="00FD22EF">
                    <w:rPr>
                      <w:rFonts w:ascii="Arial" w:hAnsi="Arial" w:cs="Arial"/>
                    </w:rPr>
                    <w:t>10%</w:t>
                  </w:r>
                </w:p>
              </w:tc>
            </w:tr>
            <w:tr w:rsidR="00A2215B" w:rsidRPr="00FD22EF" w:rsidTr="00FD22EF">
              <w:trPr>
                <w:trHeight w:val="312"/>
                <w:tblCellSpacing w:w="20" w:type="dxa"/>
              </w:trPr>
              <w:tc>
                <w:tcPr>
                  <w:tcW w:w="7470" w:type="dxa"/>
                </w:tcPr>
                <w:p w:rsidR="00A2215B" w:rsidRPr="00FD22EF" w:rsidRDefault="00A2215B" w:rsidP="00A2215B">
                  <w:pPr>
                    <w:jc w:val="both"/>
                    <w:rPr>
                      <w:rFonts w:ascii="Arial" w:hAnsi="Arial" w:cs="Arial"/>
                    </w:rPr>
                  </w:pPr>
                  <w:r w:rsidRPr="00FD22EF">
                    <w:rPr>
                      <w:rFonts w:ascii="Arial" w:hAnsi="Arial" w:cs="Arial"/>
                    </w:rPr>
                    <w:t>PROPUESTA DE ALTERNATIVAS EN SALUD PÚBLICA A LA SITUACION IDENTIFICADA EN SALUD DEL ADULTO, EN EL TEMA DE TRABAJO.</w:t>
                  </w:r>
                </w:p>
              </w:tc>
              <w:tc>
                <w:tcPr>
                  <w:tcW w:w="1892" w:type="dxa"/>
                </w:tcPr>
                <w:p w:rsidR="00A2215B" w:rsidRPr="00FD22EF" w:rsidRDefault="00A2215B" w:rsidP="00A2215B">
                  <w:pPr>
                    <w:jc w:val="both"/>
                    <w:rPr>
                      <w:rFonts w:ascii="Arial" w:hAnsi="Arial" w:cs="Arial"/>
                    </w:rPr>
                  </w:pPr>
                  <w:r w:rsidRPr="00FD22EF">
                    <w:rPr>
                      <w:rFonts w:ascii="Arial" w:hAnsi="Arial" w:cs="Arial"/>
                    </w:rPr>
                    <w:t>15%</w:t>
                  </w:r>
                </w:p>
              </w:tc>
            </w:tr>
            <w:tr w:rsidR="00A2215B" w:rsidRPr="00FD22EF" w:rsidTr="00FD22EF">
              <w:trPr>
                <w:trHeight w:val="285"/>
                <w:tblCellSpacing w:w="20" w:type="dxa"/>
              </w:trPr>
              <w:tc>
                <w:tcPr>
                  <w:tcW w:w="7470" w:type="dxa"/>
                  <w:hideMark/>
                </w:tcPr>
                <w:p w:rsidR="00A2215B" w:rsidRPr="00FD22EF" w:rsidRDefault="00A2215B" w:rsidP="00A2215B">
                  <w:pPr>
                    <w:jc w:val="both"/>
                    <w:rPr>
                      <w:rFonts w:ascii="Arial" w:hAnsi="Arial" w:cs="Arial"/>
                      <w:b/>
                    </w:rPr>
                  </w:pPr>
                  <w:r w:rsidRPr="00FD22EF">
                    <w:rPr>
                      <w:rFonts w:ascii="Arial" w:hAnsi="Arial" w:cs="Arial"/>
                      <w:b/>
                    </w:rPr>
                    <w:t>T O T A L</w:t>
                  </w:r>
                </w:p>
              </w:tc>
              <w:tc>
                <w:tcPr>
                  <w:tcW w:w="1892" w:type="dxa"/>
                  <w:hideMark/>
                </w:tcPr>
                <w:p w:rsidR="00A2215B" w:rsidRPr="00FD22EF" w:rsidRDefault="00A2215B" w:rsidP="00A2215B">
                  <w:pPr>
                    <w:jc w:val="both"/>
                    <w:rPr>
                      <w:rFonts w:ascii="Arial" w:hAnsi="Arial" w:cs="Arial"/>
                    </w:rPr>
                  </w:pPr>
                  <w:r w:rsidRPr="00FD22EF">
                    <w:rPr>
                      <w:rFonts w:ascii="Arial" w:hAnsi="Arial" w:cs="Arial"/>
                      <w:b/>
                    </w:rPr>
                    <w:t>100 %</w:t>
                  </w:r>
                </w:p>
              </w:tc>
            </w:tr>
          </w:tbl>
          <w:p w:rsidR="00A2215B" w:rsidRPr="00FD22EF" w:rsidRDefault="00A2215B" w:rsidP="00A2215B">
            <w:pPr>
              <w:jc w:val="both"/>
              <w:rPr>
                <w:rFonts w:ascii="Arial" w:hAnsi="Arial" w:cs="Arial"/>
              </w:rPr>
            </w:pPr>
          </w:p>
          <w:p w:rsidR="00A2215B" w:rsidRPr="00FD22EF" w:rsidRDefault="00A2215B" w:rsidP="00A2215B">
            <w:pPr>
              <w:jc w:val="both"/>
              <w:rPr>
                <w:rFonts w:ascii="Arial" w:hAnsi="Arial" w:cs="Arial"/>
                <w:b/>
              </w:rPr>
            </w:pPr>
            <w:r w:rsidRPr="00FD22EF">
              <w:rPr>
                <w:rFonts w:ascii="Arial" w:hAnsi="Arial" w:cs="Arial"/>
                <w:b/>
              </w:rPr>
              <w:t>OBSERVACIONES:</w:t>
            </w:r>
          </w:p>
          <w:p w:rsidR="00A2215B" w:rsidRPr="00FD22EF" w:rsidRDefault="00A2215B" w:rsidP="00A2215B">
            <w:pPr>
              <w:jc w:val="both"/>
              <w:rPr>
                <w:rFonts w:ascii="Arial" w:hAnsi="Arial" w:cs="Arial"/>
                <w:b/>
              </w:rPr>
            </w:pPr>
            <w:r w:rsidRPr="00FD22EF">
              <w:rPr>
                <w:rFonts w:ascii="Arial" w:hAnsi="Arial" w:cs="Arial"/>
                <w:b/>
              </w:rPr>
              <w:t>Firmas:</w:t>
            </w:r>
          </w:p>
          <w:p w:rsidR="00A2215B" w:rsidRPr="00FD22EF" w:rsidRDefault="00A2215B" w:rsidP="00A2215B">
            <w:pPr>
              <w:jc w:val="both"/>
              <w:rPr>
                <w:rFonts w:ascii="Arial" w:hAnsi="Arial" w:cs="Arial"/>
                <w:b/>
              </w:rPr>
            </w:pPr>
          </w:p>
          <w:p w:rsidR="00A2215B" w:rsidRPr="00FD22EF" w:rsidRDefault="00A2215B" w:rsidP="00A2215B">
            <w:pPr>
              <w:jc w:val="both"/>
              <w:rPr>
                <w:rFonts w:ascii="Arial" w:hAnsi="Arial" w:cs="Arial"/>
                <w:b/>
              </w:rPr>
            </w:pPr>
            <w:r w:rsidRPr="00FD22EF">
              <w:rPr>
                <w:rFonts w:ascii="Arial" w:hAnsi="Arial" w:cs="Arial"/>
                <w:b/>
              </w:rPr>
              <w:t>_______________</w:t>
            </w:r>
            <w:r w:rsidR="005A02DF">
              <w:rPr>
                <w:rFonts w:ascii="Arial" w:hAnsi="Arial" w:cs="Arial"/>
                <w:b/>
              </w:rPr>
              <w:t xml:space="preserve">_______________             </w:t>
            </w:r>
            <w:r w:rsidR="005A02DF">
              <w:rPr>
                <w:rFonts w:ascii="Arial" w:hAnsi="Arial" w:cs="Arial"/>
                <w:b/>
              </w:rPr>
              <w:tab/>
            </w:r>
            <w:r w:rsidR="005A02DF">
              <w:rPr>
                <w:rFonts w:ascii="Arial" w:hAnsi="Arial" w:cs="Arial"/>
                <w:b/>
              </w:rPr>
              <w:tab/>
            </w:r>
            <w:r w:rsidRPr="00FD22EF">
              <w:rPr>
                <w:rFonts w:ascii="Arial" w:hAnsi="Arial" w:cs="Arial"/>
                <w:b/>
              </w:rPr>
              <w:t>_________________________________</w:t>
            </w:r>
          </w:p>
          <w:p w:rsidR="008B7082" w:rsidRPr="00FD22EF" w:rsidRDefault="00A2215B" w:rsidP="005A02DF">
            <w:pPr>
              <w:jc w:val="both"/>
              <w:rPr>
                <w:rFonts w:ascii="Arial" w:hAnsi="Arial" w:cs="Arial"/>
                <w:b/>
                <w:sz w:val="22"/>
                <w:szCs w:val="22"/>
                <w:lang w:eastAsia="es-ES"/>
              </w:rPr>
            </w:pPr>
            <w:r w:rsidRPr="00FD22EF">
              <w:rPr>
                <w:rFonts w:ascii="Arial" w:hAnsi="Arial" w:cs="Arial"/>
                <w:b/>
              </w:rPr>
              <w:t xml:space="preserve">Representante de Estudiantes                        </w:t>
            </w:r>
            <w:r w:rsidRPr="00FD22EF">
              <w:rPr>
                <w:rFonts w:ascii="Arial" w:hAnsi="Arial" w:cs="Arial"/>
                <w:b/>
              </w:rPr>
              <w:tab/>
            </w:r>
            <w:r w:rsidRPr="00FD22EF">
              <w:rPr>
                <w:rFonts w:ascii="Arial" w:hAnsi="Arial" w:cs="Arial"/>
                <w:b/>
              </w:rPr>
              <w:tab/>
              <w:t>Profesor</w:t>
            </w:r>
          </w:p>
        </w:tc>
      </w:tr>
    </w:tbl>
    <w:p w:rsidR="008B7082" w:rsidRPr="00653161" w:rsidRDefault="008B7082" w:rsidP="00FD22EF">
      <w:pPr>
        <w:rPr>
          <w:rFonts w:ascii="Arial" w:hAnsi="Arial" w:cs="Arial"/>
          <w:sz w:val="22"/>
          <w:szCs w:val="22"/>
        </w:rPr>
      </w:pPr>
    </w:p>
    <w:sectPr w:rsidR="008B7082" w:rsidRPr="00653161" w:rsidSect="00E2613A">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0B9" w:rsidRDefault="006050B9" w:rsidP="00B31C2F">
      <w:pPr>
        <w:spacing w:after="0" w:line="240" w:lineRule="auto"/>
      </w:pPr>
      <w:r>
        <w:separator/>
      </w:r>
    </w:p>
  </w:endnote>
  <w:endnote w:type="continuationSeparator" w:id="0">
    <w:p w:rsidR="006050B9" w:rsidRDefault="006050B9"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0B9" w:rsidRDefault="006050B9" w:rsidP="00B31C2F">
      <w:pPr>
        <w:spacing w:after="0" w:line="240" w:lineRule="auto"/>
      </w:pPr>
      <w:r>
        <w:separator/>
      </w:r>
    </w:p>
  </w:footnote>
  <w:footnote w:type="continuationSeparator" w:id="0">
    <w:p w:rsidR="006050B9" w:rsidRDefault="006050B9" w:rsidP="00B31C2F">
      <w:pPr>
        <w:spacing w:after="0" w:line="240" w:lineRule="auto"/>
      </w:pPr>
      <w:r>
        <w:continuationSeparator/>
      </w:r>
    </w:p>
  </w:footnote>
  <w:footnote w:id="1">
    <w:p w:rsidR="005F75B4" w:rsidRDefault="005F75B4" w:rsidP="005F75B4">
      <w:pPr>
        <w:pStyle w:val="Ttulo1"/>
        <w:shd w:val="clear" w:color="auto" w:fill="EBEFF9"/>
        <w:ind w:left="34"/>
        <w:rPr>
          <w:b w:val="0"/>
          <w:color w:val="000000"/>
          <w:sz w:val="18"/>
          <w:szCs w:val="18"/>
        </w:rPr>
      </w:pPr>
      <w:r w:rsidRPr="00CC00EB">
        <w:rPr>
          <w:rStyle w:val="Refdenotaalpie"/>
          <w:b w:val="0"/>
          <w:sz w:val="18"/>
          <w:szCs w:val="18"/>
        </w:rPr>
        <w:t>3</w:t>
      </w:r>
      <w:r w:rsidRPr="00CC00EB">
        <w:rPr>
          <w:b w:val="0"/>
          <w:color w:val="000000"/>
          <w:sz w:val="18"/>
          <w:szCs w:val="18"/>
        </w:rPr>
        <w:t>Cómo trabajar los contenidos procedimentales en el aula. Antoni Zabala Vidiela.</w:t>
      </w:r>
      <w:hyperlink r:id="rId1" w:anchor="v=onepage&amp;q&amp;f=false" w:history="1">
        <w:r w:rsidRPr="005F2CC2">
          <w:rPr>
            <w:rStyle w:val="Hipervnculo"/>
            <w:b w:val="0"/>
            <w:sz w:val="18"/>
            <w:szCs w:val="18"/>
          </w:rPr>
          <w: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v=onepage&amp;q&amp;f=false</w:t>
        </w:r>
      </w:hyperlink>
    </w:p>
    <w:p w:rsidR="005F75B4" w:rsidRPr="00CC00EB" w:rsidRDefault="005F75B4" w:rsidP="005F75B4">
      <w:pPr>
        <w:pStyle w:val="Ttulo1"/>
        <w:shd w:val="clear" w:color="auto" w:fill="EBEFF9"/>
        <w:ind w:left="34"/>
        <w:rPr>
          <w:b w:val="0"/>
          <w:sz w:val="18"/>
          <w:szCs w:val="18"/>
        </w:rPr>
      </w:pPr>
    </w:p>
  </w:footnote>
  <w:footnote w:id="2">
    <w:p w:rsidR="00A2215B" w:rsidRPr="005028FF" w:rsidRDefault="00A2215B" w:rsidP="00A2215B">
      <w:pPr>
        <w:pStyle w:val="Textonotapie"/>
        <w:jc w:val="both"/>
        <w:rPr>
          <w:sz w:val="16"/>
          <w:szCs w:val="16"/>
        </w:rPr>
      </w:pPr>
      <w:r>
        <w:rPr>
          <w:rStyle w:val="Refdenotaalpie"/>
        </w:rPr>
        <w:footnoteRef/>
      </w:r>
      <w:r w:rsidRPr="005028FF">
        <w:rPr>
          <w:sz w:val="16"/>
          <w:szCs w:val="16"/>
        </w:rPr>
        <w:t xml:space="preserve">En cumplimiento del Estatuto estudiantil (el profesor tiene la obligación de entregar a los estudiantes durante la primera semana de </w:t>
      </w:r>
      <w:r>
        <w:rPr>
          <w:sz w:val="16"/>
          <w:szCs w:val="16"/>
        </w:rPr>
        <w:t>clases el plan de asignatura). S</w:t>
      </w:r>
      <w:r w:rsidRPr="005028FF">
        <w:rPr>
          <w:sz w:val="16"/>
          <w:szCs w:val="16"/>
        </w:rPr>
        <w:t xml:space="preserve">e propone a la comunidad académica la adopción de un acta de concertación, que garantiza tal hecho y que, nos permite responder a la normalización de formatos y procedimientos contemplados en el sistema integrado de gestión para el macroproceso de docencia. </w:t>
      </w:r>
    </w:p>
    <w:p w:rsidR="00A2215B" w:rsidRPr="005028FF" w:rsidRDefault="00A2215B" w:rsidP="00A2215B">
      <w:pPr>
        <w:pStyle w:val="Textonotapie"/>
        <w:jc w:val="both"/>
        <w:rPr>
          <w:sz w:val="16"/>
          <w:szCs w:val="16"/>
        </w:rPr>
      </w:pPr>
      <w:r w:rsidRPr="005028FF">
        <w:rPr>
          <w:sz w:val="16"/>
          <w:szCs w:val="16"/>
        </w:rPr>
        <w:t>Este formato fue adaptado de las actas de concertación diseñadas en implementadas en los Programas de Contaduría Pública e Ingeniería de Sistemas.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4236" w:type="dxa"/>
      <w:tblInd w:w="-106" w:type="dxa"/>
      <w:tblBorders>
        <w:top w:val="single" w:sz="8" w:space="0" w:color="9BBB59"/>
        <w:bottom w:val="single" w:sz="8" w:space="0" w:color="9BBB59"/>
      </w:tblBorders>
      <w:tblLook w:val="00A0" w:firstRow="1" w:lastRow="0" w:firstColumn="1" w:lastColumn="0" w:noHBand="0" w:noVBand="0"/>
    </w:tblPr>
    <w:tblGrid>
      <w:gridCol w:w="1629"/>
      <w:gridCol w:w="5045"/>
      <w:gridCol w:w="2310"/>
      <w:gridCol w:w="3151"/>
      <w:gridCol w:w="2101"/>
    </w:tblGrid>
    <w:tr w:rsidR="00B31C2F" w:rsidRPr="00572664" w:rsidTr="008B7082">
      <w:trPr>
        <w:trHeight w:val="540"/>
      </w:trPr>
      <w:tc>
        <w:tcPr>
          <w:tcW w:w="1629" w:type="dxa"/>
          <w:vMerge w:val="restart"/>
          <w:tcBorders>
            <w:top w:val="single" w:sz="8" w:space="0" w:color="9BBB59"/>
            <w:left w:val="nil"/>
            <w:bottom w:val="single" w:sz="8" w:space="0" w:color="9BBB59"/>
            <w:right w:val="nil"/>
          </w:tcBorders>
        </w:tcPr>
        <w:p w:rsidR="00B31C2F" w:rsidRPr="00436587" w:rsidRDefault="00B31C2F" w:rsidP="00B31C2F">
          <w:pPr>
            <w:pStyle w:val="Encabezado"/>
            <w:rPr>
              <w:b/>
              <w:bCs/>
              <w:color w:val="76923C"/>
            </w:rPr>
          </w:pPr>
          <w:r>
            <w:rPr>
              <w:noProof/>
              <w:lang w:val="es-CO" w:eastAsia="es-CO"/>
            </w:rPr>
            <w:drawing>
              <wp:anchor distT="0" distB="0" distL="114300" distR="114300" simplePos="0" relativeHeight="251659264" behindDoc="0" locked="0" layoutInCell="1" allowOverlap="1" wp14:anchorId="0787305C" wp14:editId="6856E6FA">
                <wp:simplePos x="0" y="0"/>
                <wp:positionH relativeFrom="column">
                  <wp:posOffset>-104775</wp:posOffset>
                </wp:positionH>
                <wp:positionV relativeFrom="paragraph">
                  <wp:posOffset>108585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607" w:type="dxa"/>
          <w:gridSpan w:val="4"/>
          <w:tcBorders>
            <w:top w:val="single" w:sz="8" w:space="0" w:color="9BBB59"/>
            <w:left w:val="nil"/>
            <w:bottom w:val="single" w:sz="8" w:space="0" w:color="9BBB59"/>
            <w:right w:val="nil"/>
          </w:tcBorders>
        </w:tcPr>
        <w:p w:rsidR="00B31C2F" w:rsidRPr="00572664" w:rsidRDefault="00B31C2F" w:rsidP="00B31C2F">
          <w:pPr>
            <w:jc w:val="right"/>
            <w:rPr>
              <w:rFonts w:ascii="Arial" w:hAnsi="Arial" w:cs="Arial"/>
              <w:b/>
              <w:bCs/>
              <w:color w:val="008000"/>
            </w:rPr>
          </w:pPr>
          <w:r w:rsidRPr="00572664">
            <w:rPr>
              <w:rFonts w:ascii="Arial" w:hAnsi="Arial" w:cs="Arial"/>
              <w:b/>
              <w:bCs/>
              <w:color w:val="008000"/>
            </w:rPr>
            <w:t xml:space="preserve">UNIVERSIDAD DEL QUINDIO                                                              </w:t>
          </w:r>
        </w:p>
        <w:p w:rsidR="00B31C2F" w:rsidRPr="00572664" w:rsidRDefault="00B31C2F"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B31C2F" w:rsidRPr="00436587" w:rsidTr="008B7082">
      <w:trPr>
        <w:trHeight w:val="387"/>
      </w:trPr>
      <w:tc>
        <w:tcPr>
          <w:tcW w:w="1629" w:type="dxa"/>
          <w:vMerge/>
          <w:tcBorders>
            <w:left w:val="nil"/>
            <w:right w:val="nil"/>
          </w:tcBorders>
          <w:shd w:val="clear" w:color="auto" w:fill="E6EED5"/>
        </w:tcPr>
        <w:p w:rsidR="00B31C2F" w:rsidRPr="00436587" w:rsidRDefault="00B31C2F" w:rsidP="00B31C2F">
          <w:pPr>
            <w:pStyle w:val="Encabezado"/>
            <w:rPr>
              <w:b/>
              <w:bCs/>
              <w:color w:val="76923C"/>
            </w:rPr>
          </w:pPr>
        </w:p>
      </w:tc>
      <w:tc>
        <w:tcPr>
          <w:tcW w:w="5045" w:type="dxa"/>
          <w:tcBorders>
            <w:left w:val="nil"/>
            <w:right w:val="nil"/>
          </w:tcBorders>
          <w:shd w:val="clear" w:color="auto" w:fill="E6EED5"/>
        </w:tcPr>
        <w:p w:rsidR="00B31C2F" w:rsidRPr="00572664" w:rsidRDefault="00B31C2F" w:rsidP="00EE2514">
          <w:pPr>
            <w:pStyle w:val="Encabezado"/>
            <w:rPr>
              <w:rFonts w:ascii="Arial" w:hAnsi="Arial" w:cs="Arial"/>
              <w:color w:val="76923C"/>
            </w:rPr>
          </w:pPr>
          <w:r w:rsidRPr="00572664">
            <w:rPr>
              <w:rFonts w:ascii="Arial" w:hAnsi="Arial" w:cs="Arial"/>
              <w:color w:val="76923C"/>
            </w:rPr>
            <w:t xml:space="preserve">Código: </w:t>
          </w:r>
          <w:r>
            <w:rPr>
              <w:rFonts w:ascii="Arial" w:hAnsi="Arial" w:cs="Arial"/>
              <w:color w:val="76923C"/>
            </w:rPr>
            <w:t>M.DO-F.0</w:t>
          </w:r>
          <w:r w:rsidR="009868D7">
            <w:rPr>
              <w:rFonts w:ascii="Arial" w:hAnsi="Arial" w:cs="Arial"/>
              <w:color w:val="76923C"/>
            </w:rPr>
            <w:t>3</w:t>
          </w:r>
        </w:p>
      </w:tc>
      <w:tc>
        <w:tcPr>
          <w:tcW w:w="2310" w:type="dxa"/>
          <w:tcBorders>
            <w:left w:val="nil"/>
            <w:right w:val="nil"/>
          </w:tcBorders>
          <w:shd w:val="clear" w:color="auto" w:fill="E6EED5"/>
        </w:tcPr>
        <w:p w:rsidR="00B31C2F" w:rsidRPr="00572664" w:rsidRDefault="00B31C2F" w:rsidP="00EE2514">
          <w:pPr>
            <w:pStyle w:val="Encabezado"/>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3151" w:type="dxa"/>
          <w:tcBorders>
            <w:left w:val="nil"/>
            <w:right w:val="nil"/>
          </w:tcBorders>
          <w:shd w:val="clear" w:color="auto" w:fill="E6EED5"/>
        </w:tcPr>
        <w:p w:rsidR="00B31C2F" w:rsidRPr="00572664" w:rsidRDefault="00E952CA" w:rsidP="00EE2514">
          <w:pPr>
            <w:pStyle w:val="Encabezado"/>
            <w:ind w:right="34" w:hanging="108"/>
            <w:rPr>
              <w:rFonts w:ascii="Arial" w:hAnsi="Arial" w:cs="Arial"/>
              <w:color w:val="76923C"/>
            </w:rPr>
          </w:pPr>
          <w:r>
            <w:rPr>
              <w:rFonts w:ascii="Arial" w:hAnsi="Arial" w:cs="Arial"/>
              <w:color w:val="76923C"/>
            </w:rPr>
            <w:t>Fecha: 23</w:t>
          </w:r>
          <w:r w:rsidR="00B31C2F">
            <w:rPr>
              <w:rFonts w:ascii="Arial" w:hAnsi="Arial" w:cs="Arial"/>
              <w:color w:val="76923C"/>
            </w:rPr>
            <w:t>/09/2016</w:t>
          </w:r>
        </w:p>
      </w:tc>
      <w:tc>
        <w:tcPr>
          <w:tcW w:w="2101" w:type="dxa"/>
          <w:tcBorders>
            <w:left w:val="nil"/>
            <w:right w:val="nil"/>
          </w:tcBorders>
          <w:shd w:val="clear" w:color="auto" w:fill="E6EED5"/>
        </w:tcPr>
        <w:p w:rsidR="00B31C2F" w:rsidRPr="00572664" w:rsidRDefault="00B31C2F"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690C84">
            <w:rPr>
              <w:rFonts w:ascii="Arial" w:hAnsi="Arial" w:cs="Arial"/>
              <w:noProof/>
              <w:color w:val="76923C"/>
            </w:rPr>
            <w:t>3</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690C84">
            <w:rPr>
              <w:rFonts w:ascii="Arial" w:hAnsi="Arial" w:cs="Arial"/>
              <w:noProof/>
              <w:color w:val="76923C"/>
            </w:rPr>
            <w:t>11</w:t>
          </w:r>
          <w:r w:rsidRPr="00572664">
            <w:rPr>
              <w:rFonts w:ascii="Arial" w:hAnsi="Arial" w:cs="Arial"/>
              <w:color w:val="76923C"/>
            </w:rPr>
            <w:fldChar w:fldCharType="end"/>
          </w:r>
        </w:p>
      </w:tc>
    </w:tr>
    <w:tr w:rsidR="00B31C2F" w:rsidRPr="00436587" w:rsidTr="008B7082">
      <w:trPr>
        <w:trHeight w:val="387"/>
      </w:trPr>
      <w:tc>
        <w:tcPr>
          <w:tcW w:w="14236" w:type="dxa"/>
          <w:gridSpan w:val="5"/>
          <w:vAlign w:val="center"/>
        </w:tcPr>
        <w:p w:rsidR="00B31C2F" w:rsidRPr="001A11F2" w:rsidRDefault="00B31C2F" w:rsidP="00EE2514">
          <w:pPr>
            <w:spacing w:after="0" w:line="240" w:lineRule="auto"/>
            <w:rPr>
              <w:rFonts w:ascii="Arial" w:hAnsi="Arial" w:cs="Arial"/>
              <w:b/>
              <w:bCs/>
              <w:color w:val="76923C"/>
            </w:rPr>
          </w:pPr>
          <w:r w:rsidRPr="00B31C2F">
            <w:rPr>
              <w:rFonts w:ascii="Arial" w:hAnsi="Arial" w:cs="Arial"/>
              <w:b/>
              <w:bCs/>
              <w:color w:val="76923C"/>
            </w:rPr>
            <w:t>MODELO DE SYLLABUS</w:t>
          </w:r>
        </w:p>
      </w:tc>
    </w:tr>
    <w:tr w:rsidR="00B31C2F" w:rsidRPr="00436587" w:rsidTr="008B7082">
      <w:trPr>
        <w:trHeight w:val="387"/>
      </w:trPr>
      <w:tc>
        <w:tcPr>
          <w:tcW w:w="14236" w:type="dxa"/>
          <w:gridSpan w:val="5"/>
          <w:tcBorders>
            <w:bottom w:val="single" w:sz="8" w:space="0" w:color="9BBB59"/>
          </w:tcBorders>
          <w:shd w:val="clear" w:color="auto" w:fill="EAF1DD"/>
          <w:vAlign w:val="center"/>
        </w:tcPr>
        <w:p w:rsidR="00B31C2F" w:rsidRPr="001A11F2" w:rsidRDefault="00B31C2F" w:rsidP="00EE2514">
          <w:pPr>
            <w:pStyle w:val="Encabezado"/>
            <w:tabs>
              <w:tab w:val="left" w:pos="4890"/>
            </w:tabs>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rsidR="00B31C2F" w:rsidRDefault="00B31C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E2080"/>
    <w:multiLevelType w:val="singleLevel"/>
    <w:tmpl w:val="3B1AA75A"/>
    <w:lvl w:ilvl="0">
      <w:start w:val="1"/>
      <w:numFmt w:val="decimal"/>
      <w:lvlText w:val="%1- "/>
      <w:legacy w:legacy="1" w:legacySpace="0" w:legacyIndent="283"/>
      <w:lvlJc w:val="left"/>
      <w:pPr>
        <w:ind w:left="425" w:hanging="283"/>
      </w:pPr>
      <w:rPr>
        <w:rFonts w:ascii="Arial" w:hAnsi="Arial" w:hint="default"/>
        <w:b w:val="0"/>
        <w:i w:val="0"/>
        <w:sz w:val="24"/>
        <w:u w:val="none"/>
        <w:lang w:val="es-MX"/>
      </w:rPr>
    </w:lvl>
  </w:abstractNum>
  <w:abstractNum w:abstractNumId="1" w15:restartNumberingAfterBreak="0">
    <w:nsid w:val="054F5CBF"/>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2" w15:restartNumberingAfterBreak="0">
    <w:nsid w:val="068C6B2F"/>
    <w:multiLevelType w:val="hybridMultilevel"/>
    <w:tmpl w:val="55C27AB0"/>
    <w:lvl w:ilvl="0" w:tplc="9B00EA76">
      <w:start w:val="4"/>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19AF751F"/>
    <w:multiLevelType w:val="hybridMultilevel"/>
    <w:tmpl w:val="2BD262D2"/>
    <w:lvl w:ilvl="0" w:tplc="50FEA9F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9C726A5"/>
    <w:multiLevelType w:val="hybridMultilevel"/>
    <w:tmpl w:val="67687FEC"/>
    <w:lvl w:ilvl="0" w:tplc="6ACA3018">
      <w:start w:val="17"/>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21F55E7B"/>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7" w15:restartNumberingAfterBreak="0">
    <w:nsid w:val="269720A7"/>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8"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32620AB5"/>
    <w:multiLevelType w:val="hybridMultilevel"/>
    <w:tmpl w:val="92847E3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46252EF"/>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11" w15:restartNumberingAfterBreak="0">
    <w:nsid w:val="3B206A4A"/>
    <w:multiLevelType w:val="hybridMultilevel"/>
    <w:tmpl w:val="6F7A096E"/>
    <w:lvl w:ilvl="0" w:tplc="A1548E38">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15473C8"/>
    <w:multiLevelType w:val="hybridMultilevel"/>
    <w:tmpl w:val="50EE30D8"/>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F4138CA"/>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14" w15:restartNumberingAfterBreak="0">
    <w:nsid w:val="53D43A06"/>
    <w:multiLevelType w:val="hybridMultilevel"/>
    <w:tmpl w:val="7BBA2772"/>
    <w:lvl w:ilvl="0" w:tplc="FB00E1F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847A5C"/>
    <w:multiLevelType w:val="singleLevel"/>
    <w:tmpl w:val="DD5ED9A0"/>
    <w:lvl w:ilvl="0">
      <w:start w:val="2"/>
      <w:numFmt w:val="bullet"/>
      <w:lvlText w:val="-"/>
      <w:lvlJc w:val="left"/>
      <w:pPr>
        <w:tabs>
          <w:tab w:val="num" w:pos="420"/>
        </w:tabs>
        <w:ind w:left="420" w:hanging="360"/>
      </w:pPr>
      <w:rPr>
        <w:rFonts w:ascii="Times New Roman" w:hAnsi="Times New Roman" w:hint="default"/>
        <w:lang w:val="es-CO"/>
      </w:rPr>
    </w:lvl>
  </w:abstractNum>
  <w:abstractNum w:abstractNumId="16" w15:restartNumberingAfterBreak="0">
    <w:nsid w:val="61B655AD"/>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17" w15:restartNumberingAfterBreak="0">
    <w:nsid w:val="65280064"/>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18" w15:restartNumberingAfterBreak="0">
    <w:nsid w:val="67255275"/>
    <w:multiLevelType w:val="hybridMultilevel"/>
    <w:tmpl w:val="4E5CA474"/>
    <w:lvl w:ilvl="0" w:tplc="942271FC">
      <w:start w:val="2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EE766C"/>
    <w:multiLevelType w:val="hybridMultilevel"/>
    <w:tmpl w:val="1840D8D2"/>
    <w:lvl w:ilvl="0" w:tplc="01B244B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2E6002"/>
    <w:multiLevelType w:val="singleLevel"/>
    <w:tmpl w:val="0068E442"/>
    <w:lvl w:ilvl="0">
      <w:start w:val="2"/>
      <w:numFmt w:val="bullet"/>
      <w:lvlText w:val="-"/>
      <w:lvlJc w:val="left"/>
      <w:pPr>
        <w:tabs>
          <w:tab w:val="num" w:pos="420"/>
        </w:tabs>
        <w:ind w:left="420" w:hanging="360"/>
      </w:pPr>
      <w:rPr>
        <w:rFonts w:ascii="Times New Roman" w:hAnsi="Times New Roman" w:hint="default"/>
      </w:rPr>
    </w:lvl>
  </w:abstractNum>
  <w:abstractNum w:abstractNumId="21"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72DC2BCC"/>
    <w:multiLevelType w:val="hybridMultilevel"/>
    <w:tmpl w:val="7CD2FB6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4B64696"/>
    <w:multiLevelType w:val="hybridMultilevel"/>
    <w:tmpl w:val="0DFA78FC"/>
    <w:lvl w:ilvl="0" w:tplc="0540A95E">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2"/>
  </w:num>
  <w:num w:numId="3">
    <w:abstractNumId w:val="23"/>
  </w:num>
  <w:num w:numId="4">
    <w:abstractNumId w:val="18"/>
  </w:num>
  <w:num w:numId="5">
    <w:abstractNumId w:val="11"/>
  </w:num>
  <w:num w:numId="6">
    <w:abstractNumId w:val="4"/>
  </w:num>
  <w:num w:numId="7">
    <w:abstractNumId w:val="1"/>
  </w:num>
  <w:num w:numId="8">
    <w:abstractNumId w:val="16"/>
  </w:num>
  <w:num w:numId="9">
    <w:abstractNumId w:val="6"/>
  </w:num>
  <w:num w:numId="10">
    <w:abstractNumId w:val="20"/>
  </w:num>
  <w:num w:numId="11">
    <w:abstractNumId w:val="10"/>
  </w:num>
  <w:num w:numId="12">
    <w:abstractNumId w:val="13"/>
  </w:num>
  <w:num w:numId="13">
    <w:abstractNumId w:val="17"/>
  </w:num>
  <w:num w:numId="14">
    <w:abstractNumId w:val="7"/>
  </w:num>
  <w:num w:numId="15">
    <w:abstractNumId w:val="15"/>
  </w:num>
  <w:num w:numId="16">
    <w:abstractNumId w:val="5"/>
  </w:num>
  <w:num w:numId="17">
    <w:abstractNumId w:val="24"/>
  </w:num>
  <w:num w:numId="18">
    <w:abstractNumId w:val="9"/>
  </w:num>
  <w:num w:numId="19">
    <w:abstractNumId w:val="0"/>
  </w:num>
  <w:num w:numId="20">
    <w:abstractNumId w:val="2"/>
  </w:num>
  <w:num w:numId="21">
    <w:abstractNumId w:val="3"/>
  </w:num>
  <w:num w:numId="22">
    <w:abstractNumId w:val="2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es-MX"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03DBB"/>
    <w:rsid w:val="0002729D"/>
    <w:rsid w:val="00032D0C"/>
    <w:rsid w:val="000519FB"/>
    <w:rsid w:val="00074E16"/>
    <w:rsid w:val="00182F10"/>
    <w:rsid w:val="001D5D15"/>
    <w:rsid w:val="00200B29"/>
    <w:rsid w:val="00201287"/>
    <w:rsid w:val="002362D6"/>
    <w:rsid w:val="00252E65"/>
    <w:rsid w:val="0025341A"/>
    <w:rsid w:val="0025534C"/>
    <w:rsid w:val="002665C6"/>
    <w:rsid w:val="002D5A20"/>
    <w:rsid w:val="00343DF1"/>
    <w:rsid w:val="003A73EB"/>
    <w:rsid w:val="003C7134"/>
    <w:rsid w:val="003D1D33"/>
    <w:rsid w:val="00402456"/>
    <w:rsid w:val="00403931"/>
    <w:rsid w:val="0047329C"/>
    <w:rsid w:val="004F2C72"/>
    <w:rsid w:val="005A02DF"/>
    <w:rsid w:val="005F75B4"/>
    <w:rsid w:val="006050B9"/>
    <w:rsid w:val="00653161"/>
    <w:rsid w:val="00680CCF"/>
    <w:rsid w:val="00690C84"/>
    <w:rsid w:val="006A14E0"/>
    <w:rsid w:val="006D34DB"/>
    <w:rsid w:val="006D7AEE"/>
    <w:rsid w:val="006F75F7"/>
    <w:rsid w:val="0076342A"/>
    <w:rsid w:val="007B258C"/>
    <w:rsid w:val="007F202C"/>
    <w:rsid w:val="00805CFD"/>
    <w:rsid w:val="00852151"/>
    <w:rsid w:val="00874AD8"/>
    <w:rsid w:val="0089281F"/>
    <w:rsid w:val="008B7082"/>
    <w:rsid w:val="008D5E1F"/>
    <w:rsid w:val="008E0A37"/>
    <w:rsid w:val="00943B08"/>
    <w:rsid w:val="00965193"/>
    <w:rsid w:val="009868D7"/>
    <w:rsid w:val="009A2F34"/>
    <w:rsid w:val="009A7E38"/>
    <w:rsid w:val="009C52B8"/>
    <w:rsid w:val="00A15F4F"/>
    <w:rsid w:val="00A166B3"/>
    <w:rsid w:val="00A2215B"/>
    <w:rsid w:val="00A5404F"/>
    <w:rsid w:val="00AB7CCC"/>
    <w:rsid w:val="00AC5AC3"/>
    <w:rsid w:val="00AC7B3B"/>
    <w:rsid w:val="00AD69A7"/>
    <w:rsid w:val="00AE6216"/>
    <w:rsid w:val="00AF7B88"/>
    <w:rsid w:val="00B06F39"/>
    <w:rsid w:val="00B229C9"/>
    <w:rsid w:val="00B31C2F"/>
    <w:rsid w:val="00B537AD"/>
    <w:rsid w:val="00B75D91"/>
    <w:rsid w:val="00B91027"/>
    <w:rsid w:val="00B93CF5"/>
    <w:rsid w:val="00B9711D"/>
    <w:rsid w:val="00C7396F"/>
    <w:rsid w:val="00CE75DA"/>
    <w:rsid w:val="00CF322B"/>
    <w:rsid w:val="00CF5BAE"/>
    <w:rsid w:val="00CF6C66"/>
    <w:rsid w:val="00D101D1"/>
    <w:rsid w:val="00D3775F"/>
    <w:rsid w:val="00D80A94"/>
    <w:rsid w:val="00DC158B"/>
    <w:rsid w:val="00DD44A7"/>
    <w:rsid w:val="00E2613A"/>
    <w:rsid w:val="00E74C8C"/>
    <w:rsid w:val="00E952CA"/>
    <w:rsid w:val="00EE2514"/>
    <w:rsid w:val="00F12BAC"/>
    <w:rsid w:val="00F22131"/>
    <w:rsid w:val="00F37BAC"/>
    <w:rsid w:val="00F545B2"/>
    <w:rsid w:val="00FD22EF"/>
    <w:rsid w:val="00FF4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6116A772-D33A-4F4C-90B7-F3BBF3AD2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paragraph" w:styleId="Ttulo1">
    <w:name w:val="heading 1"/>
    <w:basedOn w:val="Normal"/>
    <w:link w:val="Ttulo1Car"/>
    <w:uiPriority w:val="9"/>
    <w:qFormat/>
    <w:rsid w:val="005F75B4"/>
    <w:pPr>
      <w:spacing w:before="100" w:beforeAutospacing="1" w:after="100" w:afterAutospacing="1" w:line="240" w:lineRule="auto"/>
      <w:outlineLvl w:val="0"/>
    </w:pPr>
    <w:rPr>
      <w:b/>
      <w:bCs/>
      <w:kern w:val="36"/>
      <w:sz w:val="48"/>
      <w:szCs w:val="48"/>
      <w:lang w:val="es-CO" w:eastAsia="es-CO"/>
    </w:rPr>
  </w:style>
  <w:style w:type="paragraph" w:styleId="Ttulo2">
    <w:name w:val="heading 2"/>
    <w:basedOn w:val="Normal"/>
    <w:next w:val="Normal"/>
    <w:link w:val="Ttulo2Car"/>
    <w:uiPriority w:val="9"/>
    <w:semiHidden/>
    <w:unhideWhenUsed/>
    <w:qFormat/>
    <w:rsid w:val="00A221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nhideWhenUsed/>
    <w:rsid w:val="009868D7"/>
    <w:pPr>
      <w:spacing w:after="0" w:line="240" w:lineRule="auto"/>
    </w:pPr>
  </w:style>
  <w:style w:type="character" w:customStyle="1" w:styleId="TextonotapieCar">
    <w:name w:val="Texto nota pie Car"/>
    <w:basedOn w:val="Fuentedeprrafopredeter"/>
    <w:link w:val="Textonotapie"/>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nhideWhenUsed/>
    <w:rsid w:val="009868D7"/>
    <w:rPr>
      <w:vertAlign w:val="superscript"/>
    </w:rPr>
  </w:style>
  <w:style w:type="paragraph" w:styleId="Prrafodelista">
    <w:name w:val="List Paragraph"/>
    <w:basedOn w:val="Normal"/>
    <w:uiPriority w:val="34"/>
    <w:qFormat/>
    <w:rsid w:val="007B258C"/>
    <w:pPr>
      <w:ind w:left="720"/>
      <w:contextualSpacing/>
    </w:pPr>
  </w:style>
  <w:style w:type="paragraph" w:styleId="Textoindependiente">
    <w:name w:val="Body Text"/>
    <w:basedOn w:val="Normal"/>
    <w:link w:val="TextoindependienteCar"/>
    <w:rsid w:val="003A73EB"/>
    <w:pPr>
      <w:suppressAutoHyphens/>
      <w:spacing w:after="0" w:line="240" w:lineRule="auto"/>
    </w:pPr>
    <w:rPr>
      <w:rFonts w:ascii="Arial" w:hAnsi="Arial"/>
      <w:noProof/>
      <w:lang w:val="en-US"/>
    </w:rPr>
  </w:style>
  <w:style w:type="character" w:customStyle="1" w:styleId="TextoindependienteCar">
    <w:name w:val="Texto independiente Car"/>
    <w:basedOn w:val="Fuentedeprrafopredeter"/>
    <w:link w:val="Textoindependiente"/>
    <w:rsid w:val="003A73EB"/>
    <w:rPr>
      <w:rFonts w:ascii="Arial" w:eastAsia="Times New Roman" w:hAnsi="Arial" w:cs="Times New Roman"/>
      <w:noProof/>
      <w:sz w:val="20"/>
      <w:szCs w:val="20"/>
      <w:lang w:val="en-US"/>
    </w:rPr>
  </w:style>
  <w:style w:type="character" w:customStyle="1" w:styleId="Ttulo1Car">
    <w:name w:val="Título 1 Car"/>
    <w:basedOn w:val="Fuentedeprrafopredeter"/>
    <w:link w:val="Ttulo1"/>
    <w:uiPriority w:val="9"/>
    <w:rsid w:val="005F75B4"/>
    <w:rPr>
      <w:rFonts w:ascii="Times New Roman" w:eastAsia="Times New Roman" w:hAnsi="Times New Roman" w:cs="Times New Roman"/>
      <w:b/>
      <w:bCs/>
      <w:kern w:val="36"/>
      <w:sz w:val="48"/>
      <w:szCs w:val="48"/>
      <w:lang w:eastAsia="es-CO"/>
    </w:rPr>
  </w:style>
  <w:style w:type="character" w:styleId="Hipervnculo">
    <w:name w:val="Hyperlink"/>
    <w:basedOn w:val="Fuentedeprrafopredeter"/>
    <w:uiPriority w:val="99"/>
    <w:unhideWhenUsed/>
    <w:rsid w:val="005F75B4"/>
    <w:rPr>
      <w:color w:val="0000FF"/>
      <w:u w:val="single"/>
    </w:rPr>
  </w:style>
  <w:style w:type="table" w:styleId="Tablaconcuadrcula">
    <w:name w:val="Table Grid"/>
    <w:basedOn w:val="Tablanormal"/>
    <w:rsid w:val="005F75B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basedOn w:val="Fuentedeprrafopredeter"/>
    <w:link w:val="Ttulo2"/>
    <w:uiPriority w:val="9"/>
    <w:semiHidden/>
    <w:rsid w:val="00A2215B"/>
    <w:rPr>
      <w:rFonts w:asciiTheme="majorHAnsi" w:eastAsiaTheme="majorEastAsia" w:hAnsiTheme="majorHAnsi" w:cstheme="majorBidi"/>
      <w:color w:val="2E74B5"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4B241-7A04-4E83-B700-ED162C8A1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2091</Words>
  <Characters>11506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Luisa Fernanda Valencia Mendez</cp:lastModifiedBy>
  <cp:revision>2</cp:revision>
  <dcterms:created xsi:type="dcterms:W3CDTF">2018-03-08T15:46:00Z</dcterms:created>
  <dcterms:modified xsi:type="dcterms:W3CDTF">2018-03-08T15:46:00Z</dcterms:modified>
</cp:coreProperties>
</file>