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678" w:rsidRPr="00547FA2" w:rsidRDefault="00221678" w:rsidP="00AB30DE">
      <w:pPr>
        <w:spacing w:after="0" w:line="240" w:lineRule="auto"/>
        <w:jc w:val="center"/>
        <w:rPr>
          <w:rFonts w:ascii="Times New Roman" w:hAnsi="Times New Roman"/>
          <w:b/>
        </w:rPr>
      </w:pPr>
      <w:r w:rsidRPr="00547FA2">
        <w:rPr>
          <w:rFonts w:ascii="Times New Roman" w:hAnsi="Times New Roman"/>
          <w:b/>
        </w:rPr>
        <w:t>FACULTAD DE</w:t>
      </w:r>
      <w:r w:rsidR="00440E65" w:rsidRPr="00547FA2">
        <w:rPr>
          <w:rFonts w:ascii="Times New Roman" w:hAnsi="Times New Roman"/>
          <w:b/>
        </w:rPr>
        <w:t xml:space="preserve"> </w:t>
      </w:r>
      <w:r w:rsidR="00F25572">
        <w:rPr>
          <w:rFonts w:ascii="Times New Roman" w:hAnsi="Times New Roman"/>
          <w:b/>
        </w:rPr>
        <w:t>CIENCIAS DE LA SALUD</w:t>
      </w:r>
    </w:p>
    <w:p w:rsidR="00221678" w:rsidRDefault="00221678" w:rsidP="00AB30DE">
      <w:pPr>
        <w:spacing w:after="0" w:line="240" w:lineRule="auto"/>
        <w:jc w:val="center"/>
        <w:rPr>
          <w:rFonts w:ascii="Times New Roman" w:hAnsi="Times New Roman"/>
          <w:b/>
        </w:rPr>
      </w:pPr>
      <w:r w:rsidRPr="00547FA2">
        <w:rPr>
          <w:rFonts w:ascii="Times New Roman" w:hAnsi="Times New Roman"/>
          <w:b/>
        </w:rPr>
        <w:t>PROGRAMA DE</w:t>
      </w:r>
      <w:r w:rsidR="00F25572">
        <w:rPr>
          <w:rFonts w:ascii="Times New Roman" w:hAnsi="Times New Roman"/>
          <w:b/>
        </w:rPr>
        <w:t xml:space="preserve"> MEDICINA</w:t>
      </w:r>
    </w:p>
    <w:p w:rsidR="00F25572" w:rsidRPr="00547FA2" w:rsidRDefault="00F25572" w:rsidP="00AB30DE">
      <w:pPr>
        <w:spacing w:after="0" w:line="240" w:lineRule="auto"/>
        <w:jc w:val="center"/>
        <w:rPr>
          <w:rFonts w:ascii="Times New Roman" w:hAnsi="Times New Roman"/>
          <w:b/>
        </w:rPr>
      </w:pPr>
    </w:p>
    <w:p w:rsidR="00221678" w:rsidRPr="00547FA2" w:rsidRDefault="00221678" w:rsidP="0001425F">
      <w:pPr>
        <w:pStyle w:val="Prrafodelista"/>
        <w:numPr>
          <w:ilvl w:val="0"/>
          <w:numId w:val="1"/>
        </w:numPr>
        <w:jc w:val="both"/>
        <w:rPr>
          <w:rFonts w:ascii="Times New Roman" w:hAnsi="Times New Roman"/>
          <w:b/>
        </w:rPr>
      </w:pPr>
      <w:r w:rsidRPr="00547FA2">
        <w:rPr>
          <w:rFonts w:ascii="Times New Roman" w:hAnsi="Times New Roman"/>
          <w:b/>
        </w:rPr>
        <w:t>INFORMACIÓN GENERAL</w:t>
      </w:r>
      <w:r w:rsidR="00D63990" w:rsidRPr="00547FA2">
        <w:rPr>
          <w:rFonts w:ascii="Times New Roman" w:hAnsi="Times New Roman"/>
          <w:b/>
        </w:rPr>
        <w:t xml:space="preserve">. </w:t>
      </w:r>
      <w:r w:rsidRPr="00547FA2">
        <w:rPr>
          <w:rFonts w:ascii="Times New Roman" w:hAnsi="Times New Roman"/>
          <w:b/>
        </w:rPr>
        <w:t>IDENTIFICACIÓN DEL ESPACIO ACADÉMICO</w:t>
      </w:r>
    </w:p>
    <w:tbl>
      <w:tblPr>
        <w:tblStyle w:val="Tablaconcuadrcula"/>
        <w:tblW w:w="9661" w:type="dxa"/>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4983"/>
        <w:gridCol w:w="4678"/>
      </w:tblGrid>
      <w:tr w:rsidR="00B14EE6" w:rsidRPr="00547FA2" w:rsidTr="00016AF3">
        <w:trPr>
          <w:tblCellSpacing w:w="20" w:type="dxa"/>
        </w:trPr>
        <w:tc>
          <w:tcPr>
            <w:tcW w:w="4923" w:type="dxa"/>
            <w:vAlign w:val="center"/>
          </w:tcPr>
          <w:p w:rsidR="00EB2C3F" w:rsidRPr="00547FA2" w:rsidRDefault="00B14EE6" w:rsidP="00016AF3">
            <w:pPr>
              <w:rPr>
                <w:rFonts w:ascii="Times New Roman" w:hAnsi="Times New Roman"/>
                <w:sz w:val="18"/>
                <w:szCs w:val="18"/>
              </w:rPr>
            </w:pPr>
            <w:r w:rsidRPr="00547FA2">
              <w:rPr>
                <w:rFonts w:ascii="Times New Roman" w:hAnsi="Times New Roman"/>
                <w:b/>
                <w:bCs/>
                <w:sz w:val="18"/>
                <w:szCs w:val="18"/>
              </w:rPr>
              <w:t>Nombre del espacio académico</w:t>
            </w:r>
          </w:p>
        </w:tc>
        <w:tc>
          <w:tcPr>
            <w:tcW w:w="4618" w:type="dxa"/>
            <w:vAlign w:val="center"/>
          </w:tcPr>
          <w:p w:rsidR="00B14EE6" w:rsidRPr="00547FA2" w:rsidRDefault="006645DC" w:rsidP="00B14EE6">
            <w:pPr>
              <w:rPr>
                <w:rFonts w:ascii="Times New Roman" w:hAnsi="Times New Roman"/>
                <w:sz w:val="18"/>
                <w:szCs w:val="18"/>
              </w:rPr>
            </w:pPr>
            <w:r>
              <w:rPr>
                <w:rFonts w:ascii="Times New Roman" w:hAnsi="Times New Roman"/>
                <w:b/>
                <w:sz w:val="18"/>
                <w:szCs w:val="18"/>
              </w:rPr>
              <w:t>NUCLEO INTEGRADOR II</w:t>
            </w:r>
          </w:p>
        </w:tc>
      </w:tr>
      <w:tr w:rsidR="00221678" w:rsidRPr="00547FA2" w:rsidTr="00016AF3">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sz w:val="18"/>
                <w:szCs w:val="18"/>
              </w:rPr>
              <w:t>Categoría de la actividad académica</w:t>
            </w:r>
            <w:r w:rsidR="00B14EE6" w:rsidRPr="00547FA2">
              <w:rPr>
                <w:rStyle w:val="Refdenotaalpie"/>
                <w:rFonts w:ascii="Times New Roman" w:hAnsi="Times New Roman"/>
                <w:b/>
                <w:sz w:val="18"/>
                <w:szCs w:val="18"/>
              </w:rPr>
              <w:footnoteReference w:id="1"/>
            </w:r>
          </w:p>
        </w:tc>
        <w:tc>
          <w:tcPr>
            <w:tcW w:w="4618" w:type="dxa"/>
            <w:vAlign w:val="center"/>
          </w:tcPr>
          <w:p w:rsidR="00221678" w:rsidRPr="00547FA2" w:rsidRDefault="006645DC" w:rsidP="00016AF3">
            <w:pPr>
              <w:tabs>
                <w:tab w:val="center" w:pos="4252"/>
                <w:tab w:val="right" w:pos="8504"/>
              </w:tabs>
              <w:jc w:val="both"/>
              <w:rPr>
                <w:rFonts w:ascii="Times New Roman" w:hAnsi="Times New Roman"/>
                <w:sz w:val="18"/>
                <w:szCs w:val="18"/>
              </w:rPr>
            </w:pPr>
            <w:r w:rsidRPr="006618A4">
              <w:rPr>
                <w:rFonts w:ascii="Times New Roman" w:hAnsi="Times New Roman"/>
                <w:b/>
                <w:sz w:val="18"/>
                <w:szCs w:val="18"/>
              </w:rPr>
              <w:t>A.A.B (ACTIVIDAD ACADEMICA BASICA)</w:t>
            </w:r>
          </w:p>
        </w:tc>
      </w:tr>
      <w:tr w:rsidR="00221678" w:rsidRPr="00547FA2" w:rsidTr="00016AF3">
        <w:trPr>
          <w:tblCellSpacing w:w="20" w:type="dxa"/>
        </w:trPr>
        <w:tc>
          <w:tcPr>
            <w:tcW w:w="4923" w:type="dxa"/>
            <w:vAlign w:val="center"/>
          </w:tcPr>
          <w:p w:rsidR="00440E65" w:rsidRPr="00547FA2" w:rsidRDefault="00CF4685" w:rsidP="00440E65">
            <w:pPr>
              <w:jc w:val="both"/>
              <w:rPr>
                <w:rFonts w:ascii="Times New Roman" w:hAnsi="Times New Roman"/>
                <w:sz w:val="18"/>
                <w:szCs w:val="18"/>
              </w:rPr>
            </w:pPr>
            <w:r>
              <w:rPr>
                <w:rFonts w:ascii="Times New Roman" w:hAnsi="Times New Roman"/>
                <w:b/>
                <w:bCs/>
                <w:sz w:val="18"/>
                <w:szCs w:val="18"/>
              </w:rPr>
              <w:t>Categoría</w:t>
            </w:r>
            <w:r w:rsidR="00221678" w:rsidRPr="00547FA2">
              <w:rPr>
                <w:rFonts w:ascii="Times New Roman" w:hAnsi="Times New Roman"/>
                <w:b/>
                <w:bCs/>
                <w:sz w:val="18"/>
                <w:szCs w:val="18"/>
              </w:rPr>
              <w:t xml:space="preserve"> de</w:t>
            </w:r>
            <w:r>
              <w:rPr>
                <w:rFonts w:ascii="Times New Roman" w:hAnsi="Times New Roman"/>
                <w:b/>
                <w:bCs/>
                <w:sz w:val="18"/>
                <w:szCs w:val="18"/>
              </w:rPr>
              <w:t>l</w:t>
            </w:r>
            <w:r w:rsidR="00221678" w:rsidRPr="00547FA2">
              <w:rPr>
                <w:rFonts w:ascii="Times New Roman" w:hAnsi="Times New Roman"/>
                <w:b/>
                <w:bCs/>
                <w:sz w:val="18"/>
                <w:szCs w:val="18"/>
              </w:rPr>
              <w:t xml:space="preserve"> Espacio Académico</w:t>
            </w:r>
          </w:p>
        </w:tc>
        <w:tc>
          <w:tcPr>
            <w:tcW w:w="4618" w:type="dxa"/>
            <w:vAlign w:val="center"/>
          </w:tcPr>
          <w:p w:rsidR="00221678" w:rsidRPr="00547FA2" w:rsidRDefault="00177C9A" w:rsidP="006645DC">
            <w:pPr>
              <w:tabs>
                <w:tab w:val="left" w:pos="2550"/>
              </w:tabs>
              <w:jc w:val="both"/>
              <w:rPr>
                <w:rFonts w:ascii="Times New Roman" w:hAnsi="Times New Roman"/>
                <w:sz w:val="18"/>
                <w:szCs w:val="18"/>
              </w:rPr>
            </w:pPr>
            <w:r w:rsidRPr="00547FA2">
              <w:rPr>
                <w:rFonts w:ascii="Times New Roman" w:hAnsi="Times New Roman"/>
                <w:b/>
                <w:sz w:val="18"/>
                <w:szCs w:val="18"/>
              </w:rPr>
              <w:t>TEÓRICA          </w:t>
            </w:r>
          </w:p>
        </w:tc>
      </w:tr>
      <w:tr w:rsidR="00221678" w:rsidRPr="00547FA2" w:rsidTr="00016AF3">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Aspectos a</w:t>
            </w:r>
            <w:r w:rsidR="00221678" w:rsidRPr="00547FA2">
              <w:rPr>
                <w:rFonts w:ascii="Times New Roman" w:hAnsi="Times New Roman"/>
                <w:b/>
                <w:bCs/>
                <w:sz w:val="18"/>
                <w:szCs w:val="18"/>
              </w:rPr>
              <w:t>dministrativos</w:t>
            </w:r>
          </w:p>
        </w:tc>
        <w:tc>
          <w:tcPr>
            <w:tcW w:w="4618" w:type="dxa"/>
            <w:vAlign w:val="center"/>
          </w:tcPr>
          <w:p w:rsidR="00221678" w:rsidRPr="00547FA2" w:rsidRDefault="00221678" w:rsidP="006645DC">
            <w:pPr>
              <w:jc w:val="both"/>
              <w:rPr>
                <w:rFonts w:ascii="Times New Roman" w:hAnsi="Times New Roman"/>
                <w:sz w:val="18"/>
                <w:szCs w:val="18"/>
              </w:rPr>
            </w:pPr>
            <w:r w:rsidRPr="00547FA2">
              <w:rPr>
                <w:rFonts w:ascii="Times New Roman" w:hAnsi="Times New Roman"/>
                <w:b/>
                <w:bCs/>
                <w:sz w:val="18"/>
                <w:szCs w:val="18"/>
              </w:rPr>
              <w:t>HABILI</w:t>
            </w:r>
            <w:r w:rsidR="00D63990" w:rsidRPr="00547FA2">
              <w:rPr>
                <w:rFonts w:ascii="Times New Roman" w:hAnsi="Times New Roman"/>
                <w:b/>
                <w:bCs/>
                <w:sz w:val="18"/>
                <w:szCs w:val="18"/>
              </w:rPr>
              <w:t>TABLE</w:t>
            </w:r>
            <w:r w:rsidR="00B14EE6" w:rsidRPr="00547FA2">
              <w:rPr>
                <w:rFonts w:ascii="Times New Roman" w:hAnsi="Times New Roman"/>
                <w:b/>
                <w:bCs/>
                <w:sz w:val="18"/>
                <w:szCs w:val="18"/>
              </w:rPr>
              <w:t xml:space="preserve"> </w:t>
            </w:r>
            <w:r w:rsidR="00440E65" w:rsidRPr="00547FA2">
              <w:rPr>
                <w:rFonts w:ascii="Times New Roman" w:hAnsi="Times New Roman"/>
                <w:b/>
                <w:bCs/>
                <w:sz w:val="18"/>
                <w:szCs w:val="18"/>
              </w:rPr>
              <w:t xml:space="preserve">   </w:t>
            </w:r>
          </w:p>
        </w:tc>
      </w:tr>
      <w:tr w:rsidR="00221678" w:rsidRPr="00547FA2" w:rsidTr="00016AF3">
        <w:trPr>
          <w:tblCellSpacing w:w="20" w:type="dxa"/>
        </w:trPr>
        <w:tc>
          <w:tcPr>
            <w:tcW w:w="4923" w:type="dxa"/>
            <w:vAlign w:val="center"/>
          </w:tcPr>
          <w:p w:rsidR="00440E65" w:rsidRPr="00547FA2" w:rsidRDefault="00EB2C3F" w:rsidP="00440E65">
            <w:pPr>
              <w:jc w:val="both"/>
              <w:rPr>
                <w:rFonts w:ascii="Times New Roman" w:hAnsi="Times New Roman"/>
                <w:sz w:val="18"/>
                <w:szCs w:val="18"/>
              </w:rPr>
            </w:pPr>
            <w:r w:rsidRPr="00547FA2">
              <w:rPr>
                <w:rFonts w:ascii="Times New Roman" w:hAnsi="Times New Roman"/>
                <w:b/>
                <w:bCs/>
                <w:sz w:val="18"/>
                <w:szCs w:val="18"/>
              </w:rPr>
              <w:t>Porcentaje de v</w:t>
            </w:r>
            <w:r w:rsidR="00221678" w:rsidRPr="00547FA2">
              <w:rPr>
                <w:rFonts w:ascii="Times New Roman" w:hAnsi="Times New Roman"/>
                <w:b/>
                <w:bCs/>
                <w:sz w:val="18"/>
                <w:szCs w:val="18"/>
              </w:rPr>
              <w:t>irtualización (</w:t>
            </w:r>
            <w:r w:rsidRPr="00547FA2">
              <w:rPr>
                <w:rFonts w:ascii="Times New Roman" w:hAnsi="Times New Roman"/>
                <w:b/>
                <w:bCs/>
                <w:sz w:val="18"/>
                <w:szCs w:val="18"/>
              </w:rPr>
              <w:t>o</w:t>
            </w:r>
            <w:r w:rsidR="00221678" w:rsidRPr="00547FA2">
              <w:rPr>
                <w:rFonts w:ascii="Times New Roman" w:hAnsi="Times New Roman"/>
                <w:b/>
                <w:bCs/>
                <w:sz w:val="18"/>
                <w:szCs w:val="18"/>
              </w:rPr>
              <w:t>pcional)</w:t>
            </w:r>
          </w:p>
        </w:tc>
        <w:tc>
          <w:tcPr>
            <w:tcW w:w="4618" w:type="dxa"/>
            <w:vAlign w:val="center"/>
          </w:tcPr>
          <w:p w:rsidR="00221678" w:rsidRPr="00547FA2" w:rsidRDefault="00221678" w:rsidP="0001425F">
            <w:pPr>
              <w:jc w:val="both"/>
              <w:rPr>
                <w:rFonts w:ascii="Times New Roman" w:hAnsi="Times New Roman"/>
                <w:sz w:val="18"/>
                <w:szCs w:val="18"/>
              </w:rPr>
            </w:pPr>
          </w:p>
        </w:tc>
      </w:tr>
      <w:tr w:rsidR="00953EDF" w:rsidRPr="00547FA2" w:rsidTr="00016AF3">
        <w:trPr>
          <w:tblCellSpacing w:w="20" w:type="dxa"/>
        </w:trPr>
        <w:tc>
          <w:tcPr>
            <w:tcW w:w="4923" w:type="dxa"/>
            <w:vAlign w:val="center"/>
          </w:tcPr>
          <w:p w:rsidR="00953EDF" w:rsidRPr="00547FA2" w:rsidRDefault="00953EDF" w:rsidP="00EB2C3F">
            <w:pPr>
              <w:jc w:val="both"/>
              <w:rPr>
                <w:rFonts w:ascii="Times New Roman" w:hAnsi="Times New Roman"/>
                <w:b/>
                <w:bCs/>
                <w:sz w:val="18"/>
                <w:szCs w:val="18"/>
              </w:rPr>
            </w:pPr>
            <w:r w:rsidRPr="00547FA2">
              <w:rPr>
                <w:rFonts w:ascii="Times New Roman" w:hAnsi="Times New Roman"/>
                <w:b/>
                <w:bCs/>
                <w:sz w:val="18"/>
                <w:szCs w:val="18"/>
              </w:rPr>
              <w:t xml:space="preserve">Número de encuentros presenciales </w:t>
            </w:r>
            <w:r w:rsidRPr="00547FA2">
              <w:rPr>
                <w:rFonts w:ascii="Times New Roman" w:hAnsi="Times New Roman"/>
                <w:bCs/>
                <w:sz w:val="18"/>
                <w:szCs w:val="18"/>
              </w:rPr>
              <w:t>(</w:t>
            </w:r>
            <w:r w:rsidR="00EB2C3F" w:rsidRPr="00547FA2">
              <w:rPr>
                <w:rFonts w:ascii="Times New Roman" w:hAnsi="Times New Roman"/>
                <w:bCs/>
                <w:sz w:val="18"/>
                <w:szCs w:val="18"/>
              </w:rPr>
              <w:t>p</w:t>
            </w:r>
            <w:r w:rsidRPr="00547FA2">
              <w:rPr>
                <w:rFonts w:ascii="Times New Roman" w:hAnsi="Times New Roman"/>
                <w:bCs/>
                <w:sz w:val="18"/>
                <w:szCs w:val="18"/>
              </w:rPr>
              <w:t>ara Programas de la Metodología a Distancia)</w:t>
            </w:r>
          </w:p>
        </w:tc>
        <w:tc>
          <w:tcPr>
            <w:tcW w:w="4618" w:type="dxa"/>
            <w:vAlign w:val="center"/>
          </w:tcPr>
          <w:p w:rsidR="00953EDF" w:rsidRPr="00547FA2" w:rsidRDefault="00953EDF" w:rsidP="0001425F">
            <w:pPr>
              <w:jc w:val="both"/>
              <w:rPr>
                <w:rFonts w:ascii="Times New Roman" w:hAnsi="Times New Roman"/>
                <w:sz w:val="18"/>
                <w:szCs w:val="18"/>
              </w:rPr>
            </w:pPr>
          </w:p>
        </w:tc>
      </w:tr>
      <w:tr w:rsidR="00221678" w:rsidRPr="00547FA2" w:rsidTr="00016AF3">
        <w:trPr>
          <w:tblCellSpacing w:w="20" w:type="dxa"/>
        </w:trPr>
        <w:tc>
          <w:tcPr>
            <w:tcW w:w="4923" w:type="dxa"/>
            <w:vAlign w:val="center"/>
          </w:tcPr>
          <w:p w:rsidR="00440E65" w:rsidRPr="00547FA2" w:rsidRDefault="00221678" w:rsidP="00440E65">
            <w:pPr>
              <w:jc w:val="both"/>
              <w:rPr>
                <w:rFonts w:ascii="Times New Roman" w:hAnsi="Times New Roman"/>
                <w:sz w:val="18"/>
                <w:szCs w:val="18"/>
              </w:rPr>
            </w:pPr>
            <w:r w:rsidRPr="00547FA2">
              <w:rPr>
                <w:rFonts w:ascii="Times New Roman" w:hAnsi="Times New Roman"/>
                <w:b/>
                <w:bCs/>
                <w:sz w:val="18"/>
                <w:szCs w:val="18"/>
              </w:rPr>
              <w:t>Código</w:t>
            </w:r>
          </w:p>
        </w:tc>
        <w:tc>
          <w:tcPr>
            <w:tcW w:w="4618" w:type="dxa"/>
            <w:vAlign w:val="center"/>
          </w:tcPr>
          <w:p w:rsidR="00221678" w:rsidRPr="00547FA2" w:rsidRDefault="006645DC" w:rsidP="0001425F">
            <w:pPr>
              <w:jc w:val="both"/>
              <w:rPr>
                <w:rFonts w:ascii="Times New Roman" w:hAnsi="Times New Roman"/>
                <w:sz w:val="18"/>
                <w:szCs w:val="18"/>
              </w:rPr>
            </w:pPr>
            <w:r w:rsidRPr="00DF6F06">
              <w:rPr>
                <w:rFonts w:ascii="Times New Roman" w:hAnsi="Times New Roman"/>
                <w:sz w:val="18"/>
                <w:szCs w:val="18"/>
              </w:rPr>
              <w:t>150210303</w:t>
            </w:r>
          </w:p>
        </w:tc>
      </w:tr>
      <w:tr w:rsidR="00221678" w:rsidRPr="00547FA2" w:rsidTr="00016AF3">
        <w:trPr>
          <w:tblCellSpacing w:w="20" w:type="dxa"/>
        </w:trPr>
        <w:tc>
          <w:tcPr>
            <w:tcW w:w="4923" w:type="dxa"/>
            <w:vAlign w:val="center"/>
          </w:tcPr>
          <w:p w:rsidR="00221678" w:rsidRPr="00547FA2" w:rsidRDefault="00221678" w:rsidP="0001425F">
            <w:pPr>
              <w:jc w:val="both"/>
              <w:rPr>
                <w:rFonts w:ascii="Times New Roman" w:hAnsi="Times New Roman"/>
                <w:sz w:val="18"/>
                <w:szCs w:val="18"/>
              </w:rPr>
            </w:pPr>
            <w:r w:rsidRPr="00547FA2">
              <w:rPr>
                <w:rFonts w:ascii="Times New Roman" w:hAnsi="Times New Roman"/>
                <w:b/>
                <w:bCs/>
                <w:sz w:val="18"/>
                <w:szCs w:val="18"/>
              </w:rPr>
              <w:t>Área, dimensión o núcleo al cual pertenece el espacio académico según la estructura curricular</w:t>
            </w:r>
          </w:p>
        </w:tc>
        <w:tc>
          <w:tcPr>
            <w:tcW w:w="4618" w:type="dxa"/>
            <w:vAlign w:val="center"/>
          </w:tcPr>
          <w:p w:rsidR="00221678" w:rsidRPr="00547FA2" w:rsidRDefault="006645DC" w:rsidP="0001425F">
            <w:pPr>
              <w:jc w:val="both"/>
              <w:rPr>
                <w:rFonts w:ascii="Times New Roman" w:hAnsi="Times New Roman"/>
                <w:sz w:val="18"/>
                <w:szCs w:val="18"/>
              </w:rPr>
            </w:pPr>
            <w:r w:rsidRPr="006618A4">
              <w:rPr>
                <w:rFonts w:ascii="Times New Roman" w:hAnsi="Times New Roman"/>
                <w:sz w:val="18"/>
                <w:szCs w:val="18"/>
              </w:rPr>
              <w:t>AREA BASICAS</w:t>
            </w:r>
          </w:p>
        </w:tc>
      </w:tr>
      <w:tr w:rsidR="00B14EE6" w:rsidRPr="00547FA2" w:rsidTr="00016AF3">
        <w:trPr>
          <w:tblCellSpacing w:w="20" w:type="dxa"/>
        </w:trPr>
        <w:tc>
          <w:tcPr>
            <w:tcW w:w="4923" w:type="dxa"/>
            <w:vAlign w:val="center"/>
          </w:tcPr>
          <w:p w:rsidR="00440E65" w:rsidRPr="00547FA2" w:rsidRDefault="00B14EE6" w:rsidP="00440E65">
            <w:pPr>
              <w:jc w:val="both"/>
              <w:rPr>
                <w:rFonts w:ascii="Times New Roman" w:hAnsi="Times New Roman"/>
                <w:b/>
                <w:bCs/>
                <w:sz w:val="18"/>
                <w:szCs w:val="18"/>
              </w:rPr>
            </w:pPr>
            <w:r w:rsidRPr="00547FA2">
              <w:rPr>
                <w:rFonts w:ascii="Times New Roman" w:hAnsi="Times New Roman"/>
                <w:b/>
                <w:bCs/>
                <w:sz w:val="18"/>
                <w:szCs w:val="18"/>
              </w:rPr>
              <w:t>Ubicación en la malla curricular</w:t>
            </w:r>
          </w:p>
        </w:tc>
        <w:tc>
          <w:tcPr>
            <w:tcW w:w="4618" w:type="dxa"/>
            <w:vAlign w:val="center"/>
          </w:tcPr>
          <w:p w:rsidR="00B14EE6" w:rsidRPr="00547FA2" w:rsidRDefault="006645DC" w:rsidP="0001425F">
            <w:pPr>
              <w:jc w:val="both"/>
              <w:rPr>
                <w:rFonts w:ascii="Times New Roman" w:hAnsi="Times New Roman"/>
                <w:sz w:val="18"/>
                <w:szCs w:val="18"/>
              </w:rPr>
            </w:pPr>
            <w:r>
              <w:rPr>
                <w:rFonts w:ascii="Times New Roman" w:hAnsi="Times New Roman"/>
                <w:sz w:val="18"/>
                <w:szCs w:val="18"/>
              </w:rPr>
              <w:t xml:space="preserve">IV </w:t>
            </w:r>
            <w:r w:rsidRPr="006618A4">
              <w:rPr>
                <w:rFonts w:ascii="Times New Roman" w:hAnsi="Times New Roman"/>
                <w:sz w:val="18"/>
                <w:szCs w:val="18"/>
              </w:rPr>
              <w:t xml:space="preserve"> SEMESTRE</w:t>
            </w:r>
          </w:p>
        </w:tc>
      </w:tr>
      <w:tr w:rsidR="00221678" w:rsidRPr="00547FA2" w:rsidTr="00016AF3">
        <w:trPr>
          <w:tblCellSpacing w:w="20" w:type="dxa"/>
        </w:trPr>
        <w:tc>
          <w:tcPr>
            <w:tcW w:w="4923" w:type="dxa"/>
            <w:vAlign w:val="center"/>
          </w:tcPr>
          <w:p w:rsidR="00440E65" w:rsidRPr="00547FA2" w:rsidRDefault="00547FA2" w:rsidP="00512858">
            <w:pPr>
              <w:jc w:val="both"/>
              <w:rPr>
                <w:rFonts w:ascii="Times New Roman" w:hAnsi="Times New Roman"/>
                <w:sz w:val="18"/>
                <w:szCs w:val="18"/>
              </w:rPr>
            </w:pPr>
            <w:r>
              <w:rPr>
                <w:rFonts w:ascii="Times New Roman" w:hAnsi="Times New Roman"/>
                <w:b/>
                <w:bCs/>
                <w:sz w:val="18"/>
                <w:szCs w:val="18"/>
              </w:rPr>
              <w:t>R</w:t>
            </w:r>
            <w:r w:rsidR="00221678" w:rsidRPr="00547FA2">
              <w:rPr>
                <w:rFonts w:ascii="Times New Roman" w:hAnsi="Times New Roman"/>
                <w:b/>
                <w:bCs/>
                <w:sz w:val="18"/>
                <w:szCs w:val="18"/>
              </w:rPr>
              <w:t>equisito</w:t>
            </w:r>
            <w:r>
              <w:rPr>
                <w:rFonts w:ascii="Times New Roman" w:hAnsi="Times New Roman"/>
                <w:b/>
                <w:bCs/>
                <w:sz w:val="18"/>
                <w:szCs w:val="18"/>
              </w:rPr>
              <w:t>(s)</w:t>
            </w:r>
          </w:p>
        </w:tc>
        <w:tc>
          <w:tcPr>
            <w:tcW w:w="4618" w:type="dxa"/>
            <w:vAlign w:val="center"/>
          </w:tcPr>
          <w:p w:rsidR="00221678" w:rsidRDefault="009D7097" w:rsidP="0001425F">
            <w:pPr>
              <w:jc w:val="both"/>
              <w:rPr>
                <w:rFonts w:ascii="Times New Roman" w:hAnsi="Times New Roman"/>
                <w:sz w:val="18"/>
                <w:szCs w:val="18"/>
              </w:rPr>
            </w:pPr>
            <w:r>
              <w:rPr>
                <w:rFonts w:ascii="Times New Roman" w:hAnsi="Times New Roman"/>
                <w:sz w:val="18"/>
                <w:szCs w:val="18"/>
              </w:rPr>
              <w:t>150210301</w:t>
            </w:r>
          </w:p>
          <w:p w:rsidR="009D7097" w:rsidRPr="00547FA2" w:rsidRDefault="009D7097" w:rsidP="0001425F">
            <w:pPr>
              <w:jc w:val="both"/>
              <w:rPr>
                <w:rFonts w:ascii="Times New Roman" w:hAnsi="Times New Roman"/>
                <w:sz w:val="18"/>
                <w:szCs w:val="18"/>
              </w:rPr>
            </w:pPr>
            <w:r>
              <w:rPr>
                <w:rFonts w:ascii="Times New Roman" w:hAnsi="Times New Roman"/>
                <w:sz w:val="18"/>
                <w:szCs w:val="18"/>
              </w:rPr>
              <w:t>150210203</w:t>
            </w:r>
          </w:p>
        </w:tc>
      </w:tr>
      <w:tr w:rsidR="006645DC" w:rsidRPr="00547FA2" w:rsidTr="00016AF3">
        <w:trPr>
          <w:tblCellSpacing w:w="20" w:type="dxa"/>
        </w:trPr>
        <w:tc>
          <w:tcPr>
            <w:tcW w:w="4923" w:type="dxa"/>
            <w:vAlign w:val="center"/>
          </w:tcPr>
          <w:p w:rsidR="006645DC" w:rsidRPr="00547FA2" w:rsidRDefault="006645DC" w:rsidP="006645DC">
            <w:pPr>
              <w:jc w:val="both"/>
              <w:rPr>
                <w:rFonts w:ascii="Times New Roman" w:hAnsi="Times New Roman"/>
                <w:b/>
                <w:bCs/>
                <w:sz w:val="18"/>
                <w:szCs w:val="18"/>
              </w:rPr>
            </w:pPr>
            <w:r w:rsidRPr="00547FA2">
              <w:rPr>
                <w:rFonts w:ascii="Times New Roman" w:hAnsi="Times New Roman"/>
                <w:b/>
                <w:bCs/>
                <w:sz w:val="18"/>
                <w:szCs w:val="18"/>
              </w:rPr>
              <w:t>Créditos académicos</w:t>
            </w:r>
            <w:r w:rsidRPr="00547FA2">
              <w:rPr>
                <w:rStyle w:val="Refdenotaalpie"/>
                <w:rFonts w:ascii="Times New Roman" w:hAnsi="Times New Roman"/>
                <w:b/>
                <w:bCs/>
                <w:sz w:val="18"/>
                <w:szCs w:val="18"/>
              </w:rPr>
              <w:footnoteReference w:id="2"/>
            </w:r>
          </w:p>
        </w:tc>
        <w:tc>
          <w:tcPr>
            <w:tcW w:w="4618" w:type="dxa"/>
            <w:vAlign w:val="center"/>
          </w:tcPr>
          <w:p w:rsidR="006645DC" w:rsidRPr="006618A4" w:rsidRDefault="006645DC" w:rsidP="006645DC">
            <w:pPr>
              <w:jc w:val="both"/>
              <w:rPr>
                <w:rFonts w:ascii="Times New Roman" w:hAnsi="Times New Roman"/>
                <w:sz w:val="18"/>
                <w:szCs w:val="18"/>
              </w:rPr>
            </w:pPr>
            <w:r>
              <w:rPr>
                <w:rFonts w:ascii="Times New Roman" w:hAnsi="Times New Roman"/>
                <w:sz w:val="18"/>
                <w:szCs w:val="18"/>
              </w:rPr>
              <w:t>1 (UNO)</w:t>
            </w:r>
          </w:p>
        </w:tc>
      </w:tr>
      <w:tr w:rsidR="006645DC" w:rsidRPr="00547FA2" w:rsidTr="00016AF3">
        <w:trPr>
          <w:tblCellSpacing w:w="20" w:type="dxa"/>
        </w:trPr>
        <w:tc>
          <w:tcPr>
            <w:tcW w:w="4923" w:type="dxa"/>
            <w:vAlign w:val="center"/>
          </w:tcPr>
          <w:p w:rsidR="006645DC" w:rsidRPr="00547FA2" w:rsidRDefault="006645DC" w:rsidP="006645DC">
            <w:pPr>
              <w:jc w:val="both"/>
              <w:rPr>
                <w:rFonts w:ascii="Times New Roman" w:hAnsi="Times New Roman"/>
                <w:b/>
                <w:bCs/>
                <w:sz w:val="18"/>
                <w:szCs w:val="18"/>
              </w:rPr>
            </w:pPr>
            <w:r w:rsidRPr="00547FA2">
              <w:rPr>
                <w:rFonts w:ascii="Times New Roman" w:hAnsi="Times New Roman"/>
                <w:b/>
                <w:sz w:val="18"/>
                <w:szCs w:val="18"/>
              </w:rPr>
              <w:t>Número  de horas de encuentros presenciales por semana (teóricas o prácticas)</w:t>
            </w:r>
          </w:p>
        </w:tc>
        <w:tc>
          <w:tcPr>
            <w:tcW w:w="4618" w:type="dxa"/>
            <w:vAlign w:val="center"/>
          </w:tcPr>
          <w:p w:rsidR="006645DC" w:rsidRPr="006618A4" w:rsidRDefault="006645DC" w:rsidP="006645DC">
            <w:pPr>
              <w:jc w:val="both"/>
              <w:rPr>
                <w:rFonts w:ascii="Times New Roman" w:hAnsi="Times New Roman"/>
                <w:sz w:val="18"/>
                <w:szCs w:val="18"/>
              </w:rPr>
            </w:pPr>
            <w:r>
              <w:rPr>
                <w:rFonts w:ascii="Times New Roman" w:hAnsi="Times New Roman"/>
                <w:sz w:val="18"/>
                <w:szCs w:val="18"/>
              </w:rPr>
              <w:t>2</w:t>
            </w:r>
          </w:p>
        </w:tc>
      </w:tr>
      <w:tr w:rsidR="006645DC" w:rsidRPr="00547FA2" w:rsidTr="00016AF3">
        <w:trPr>
          <w:tblCellSpacing w:w="20" w:type="dxa"/>
        </w:trPr>
        <w:tc>
          <w:tcPr>
            <w:tcW w:w="4923" w:type="dxa"/>
            <w:vAlign w:val="center"/>
          </w:tcPr>
          <w:p w:rsidR="006645DC" w:rsidRPr="00547FA2" w:rsidRDefault="006645DC" w:rsidP="006645DC">
            <w:pPr>
              <w:jc w:val="both"/>
              <w:rPr>
                <w:rFonts w:ascii="Times New Roman" w:hAnsi="Times New Roman"/>
                <w:b/>
                <w:sz w:val="18"/>
                <w:szCs w:val="18"/>
              </w:rPr>
            </w:pPr>
            <w:r w:rsidRPr="00547FA2">
              <w:rPr>
                <w:rFonts w:ascii="Times New Roman" w:hAnsi="Times New Roman"/>
                <w:b/>
                <w:sz w:val="18"/>
                <w:szCs w:val="18"/>
              </w:rPr>
              <w:t>Número de horas de asesoría dedicadas al espacio académico  (reconocidas en la agenda profesoral) por semana</w:t>
            </w:r>
          </w:p>
        </w:tc>
        <w:tc>
          <w:tcPr>
            <w:tcW w:w="4618" w:type="dxa"/>
            <w:vAlign w:val="center"/>
          </w:tcPr>
          <w:p w:rsidR="006645DC" w:rsidRPr="006618A4" w:rsidRDefault="006645DC" w:rsidP="006645DC">
            <w:pPr>
              <w:jc w:val="both"/>
              <w:rPr>
                <w:rFonts w:ascii="Times New Roman" w:hAnsi="Times New Roman"/>
                <w:sz w:val="18"/>
                <w:szCs w:val="18"/>
              </w:rPr>
            </w:pPr>
          </w:p>
        </w:tc>
      </w:tr>
      <w:tr w:rsidR="006645DC" w:rsidRPr="00547FA2" w:rsidTr="00016AF3">
        <w:trPr>
          <w:tblCellSpacing w:w="20" w:type="dxa"/>
        </w:trPr>
        <w:tc>
          <w:tcPr>
            <w:tcW w:w="4923" w:type="dxa"/>
            <w:vAlign w:val="center"/>
          </w:tcPr>
          <w:p w:rsidR="006645DC" w:rsidRPr="00547FA2" w:rsidRDefault="006645DC" w:rsidP="006645DC">
            <w:pPr>
              <w:jc w:val="both"/>
              <w:rPr>
                <w:rFonts w:ascii="Times New Roman" w:hAnsi="Times New Roman"/>
                <w:b/>
                <w:sz w:val="18"/>
                <w:szCs w:val="18"/>
              </w:rPr>
            </w:pPr>
            <w:r w:rsidRPr="00547FA2">
              <w:rPr>
                <w:rFonts w:ascii="Times New Roman" w:hAnsi="Times New Roman"/>
                <w:b/>
                <w:sz w:val="18"/>
                <w:szCs w:val="18"/>
              </w:rPr>
              <w:t>Número de horas de trabajo independiente por semana</w:t>
            </w:r>
          </w:p>
        </w:tc>
        <w:tc>
          <w:tcPr>
            <w:tcW w:w="4618" w:type="dxa"/>
            <w:vAlign w:val="center"/>
          </w:tcPr>
          <w:p w:rsidR="006645DC" w:rsidRPr="006618A4" w:rsidRDefault="00016AF3" w:rsidP="006645DC">
            <w:pPr>
              <w:jc w:val="both"/>
              <w:rPr>
                <w:rFonts w:ascii="Times New Roman" w:hAnsi="Times New Roman"/>
                <w:sz w:val="18"/>
                <w:szCs w:val="18"/>
              </w:rPr>
            </w:pPr>
            <w:r>
              <w:rPr>
                <w:rFonts w:ascii="Times New Roman" w:hAnsi="Times New Roman"/>
                <w:sz w:val="18"/>
                <w:szCs w:val="18"/>
              </w:rPr>
              <w:t>1</w:t>
            </w:r>
          </w:p>
        </w:tc>
      </w:tr>
    </w:tbl>
    <w:p w:rsidR="00953EDF" w:rsidRPr="00547FA2" w:rsidRDefault="00953EDF" w:rsidP="00953EDF">
      <w:pPr>
        <w:jc w:val="both"/>
        <w:rPr>
          <w:rFonts w:ascii="Times New Roman" w:hAnsi="Times New Roman"/>
        </w:rPr>
      </w:pPr>
    </w:p>
    <w:p w:rsidR="00953EDF" w:rsidRDefault="00953EDF" w:rsidP="00953EDF">
      <w:pPr>
        <w:jc w:val="both"/>
        <w:rPr>
          <w:rFonts w:ascii="Times New Roman" w:hAnsi="Times New Roman"/>
        </w:rPr>
      </w:pPr>
    </w:p>
    <w:p w:rsidR="00470DAD" w:rsidRPr="00547FA2" w:rsidRDefault="002A3BA1" w:rsidP="0001425F">
      <w:pPr>
        <w:pStyle w:val="Prrafodelista"/>
        <w:numPr>
          <w:ilvl w:val="0"/>
          <w:numId w:val="1"/>
        </w:numPr>
        <w:jc w:val="both"/>
        <w:rPr>
          <w:rFonts w:ascii="Times New Roman" w:hAnsi="Times New Roman"/>
        </w:rPr>
      </w:pPr>
      <w:bookmarkStart w:id="0" w:name="_GoBack"/>
      <w:bookmarkEnd w:id="0"/>
      <w:r w:rsidRPr="00547FA2">
        <w:rPr>
          <w:rFonts w:ascii="Times New Roman" w:hAnsi="Times New Roman"/>
          <w:b/>
        </w:rPr>
        <w:lastRenderedPageBreak/>
        <w:t>JUSTIFICACIÓN</w:t>
      </w:r>
    </w:p>
    <w:p w:rsidR="00470DAD" w:rsidRPr="00547FA2" w:rsidRDefault="00470DAD" w:rsidP="00016AF3">
      <w:pPr>
        <w:pStyle w:val="Prrafodelista"/>
        <w:spacing w:after="0" w:line="240" w:lineRule="auto"/>
        <w:ind w:left="1080"/>
        <w:jc w:val="both"/>
        <w:rPr>
          <w:rFonts w:ascii="Times New Roman" w:hAnsi="Times New Roman"/>
          <w:b/>
        </w:rPr>
      </w:pPr>
    </w:p>
    <w:p w:rsidR="006645DC" w:rsidRPr="0057588E" w:rsidRDefault="006645DC" w:rsidP="006645DC">
      <w:pPr>
        <w:spacing w:after="0" w:line="240" w:lineRule="auto"/>
        <w:ind w:left="1080"/>
        <w:jc w:val="both"/>
        <w:rPr>
          <w:rFonts w:ascii="Times New Roman" w:eastAsia="Times New Roman" w:hAnsi="Times New Roman"/>
          <w:noProof/>
          <w:lang w:val="es-ES"/>
        </w:rPr>
      </w:pPr>
      <w:r w:rsidRPr="0057588E">
        <w:rPr>
          <w:rFonts w:ascii="Times New Roman" w:eastAsia="Times New Roman" w:hAnsi="Times New Roman"/>
          <w:noProof/>
          <w:lang w:val="es-ES"/>
        </w:rPr>
        <w:t xml:space="preserve">La asignatura Nucleo Integrador II permite desarrollar un proyecto como esfuerzo investigativo y de gestión orientado a encontrar respuestas a un interrogante o soluciones a un problema seleccionado de común acuerdo entre el grupo de estudiantes y el grupo de profesores. La meta de un proyecto no es solo buscar respuestas o dar soluciones, sino y fundamentalmente, desarrollar las distintas competencias de los estudiantes. Se tiende en este sentido a trascender la organización tradicional de asignaturas. La organización por proyectos está muy ligada a la articulación entre investigación, extensión  y formación. </w:t>
      </w:r>
    </w:p>
    <w:p w:rsidR="006645DC" w:rsidRPr="0057588E" w:rsidRDefault="006645DC" w:rsidP="006645DC">
      <w:pPr>
        <w:spacing w:after="0" w:line="240" w:lineRule="auto"/>
        <w:ind w:left="1080"/>
        <w:jc w:val="both"/>
        <w:rPr>
          <w:rFonts w:ascii="Times New Roman" w:eastAsia="Times New Roman" w:hAnsi="Times New Roman"/>
          <w:noProof/>
          <w:lang w:val="es-ES"/>
        </w:rPr>
      </w:pPr>
    </w:p>
    <w:p w:rsidR="006645DC" w:rsidRDefault="006645DC" w:rsidP="006645DC">
      <w:pPr>
        <w:spacing w:after="0" w:line="240" w:lineRule="auto"/>
        <w:ind w:left="1080"/>
        <w:jc w:val="both"/>
        <w:rPr>
          <w:rFonts w:ascii="Times New Roman" w:eastAsia="Times New Roman" w:hAnsi="Times New Roman"/>
          <w:noProof/>
          <w:lang w:val="es-ES"/>
        </w:rPr>
      </w:pPr>
      <w:r w:rsidRPr="0057588E">
        <w:rPr>
          <w:rFonts w:ascii="Times New Roman" w:eastAsia="Times New Roman" w:hAnsi="Times New Roman"/>
          <w:noProof/>
          <w:lang w:val="es-ES"/>
        </w:rPr>
        <w:t>Para que esto pueda hacerse realidad, la propuesta curricular visualiza que los problemas comunes de enfermedad, salud y calidad de vida, se puedan convertir en proyectos, ya no de carácter prioritariamente pedagógico, sino de oferta de servicios y/o investigación, articulados a otros actores e instancias de la sociedad; esto implica la gestión de un portafolio de servicios que no solo garantice ese valor agregado, sino que se configure en ambiente propicio para la formación del estudiante y el trabajo colectivo. Es a partir de este punto de vista como se hace posible formular una vía alternativa, para que el desarrollo de las competencias de los futuros profesionales tenga efectivamente una articulación de los diferentes saberes y prácticas, con sus usos en los contextos más críticos que nos plantea la realidad.</w:t>
      </w:r>
    </w:p>
    <w:p w:rsidR="006645DC" w:rsidRDefault="006645DC" w:rsidP="006645DC">
      <w:pPr>
        <w:spacing w:after="0" w:line="240" w:lineRule="auto"/>
        <w:ind w:left="1080"/>
        <w:jc w:val="both"/>
        <w:rPr>
          <w:rFonts w:ascii="Times New Roman" w:eastAsia="Times New Roman" w:hAnsi="Times New Roman"/>
          <w:noProof/>
          <w:lang w:val="es-ES"/>
        </w:rPr>
      </w:pPr>
    </w:p>
    <w:p w:rsidR="006645DC" w:rsidRPr="0057588E" w:rsidRDefault="006645DC" w:rsidP="006645DC">
      <w:pPr>
        <w:spacing w:after="0" w:line="240" w:lineRule="auto"/>
        <w:ind w:left="1080"/>
        <w:jc w:val="both"/>
        <w:rPr>
          <w:rFonts w:ascii="Times New Roman" w:eastAsia="Times New Roman" w:hAnsi="Times New Roman"/>
          <w:noProof/>
          <w:lang w:val="es-ES"/>
        </w:rPr>
      </w:pPr>
      <w:r w:rsidRPr="0057588E">
        <w:rPr>
          <w:rFonts w:ascii="Times New Roman" w:eastAsia="Times New Roman" w:hAnsi="Times New Roman"/>
          <w:noProof/>
          <w:lang w:val="es-ES"/>
        </w:rPr>
        <w:t>Los proyectos también posibilitan lo que el ICFES ha planteado como:</w:t>
      </w:r>
    </w:p>
    <w:p w:rsidR="006645DC" w:rsidRPr="0057588E" w:rsidRDefault="006645DC" w:rsidP="006645DC">
      <w:pPr>
        <w:spacing w:after="0" w:line="240" w:lineRule="auto"/>
        <w:ind w:left="1080"/>
        <w:jc w:val="both"/>
        <w:rPr>
          <w:rFonts w:ascii="Times New Roman" w:eastAsia="Times New Roman" w:hAnsi="Times New Roman"/>
          <w:noProof/>
          <w:lang w:val="es-ES"/>
        </w:rPr>
      </w:pPr>
    </w:p>
    <w:p w:rsidR="006645DC" w:rsidRPr="006645DC" w:rsidRDefault="006645DC" w:rsidP="006645DC">
      <w:pPr>
        <w:pStyle w:val="Prrafodelista"/>
        <w:numPr>
          <w:ilvl w:val="0"/>
          <w:numId w:val="23"/>
        </w:numPr>
        <w:spacing w:after="0" w:line="240" w:lineRule="auto"/>
        <w:jc w:val="both"/>
        <w:rPr>
          <w:rFonts w:ascii="Times New Roman" w:eastAsia="Times New Roman" w:hAnsi="Times New Roman"/>
          <w:noProof/>
          <w:lang w:val="es-ES"/>
        </w:rPr>
      </w:pPr>
      <w:r w:rsidRPr="006645DC">
        <w:rPr>
          <w:rFonts w:ascii="Times New Roman" w:eastAsia="Times New Roman" w:hAnsi="Times New Roman"/>
          <w:noProof/>
          <w:lang w:val="es-ES"/>
        </w:rPr>
        <w:t>Diversidad de roles y tareas que deben cumplir los profesionales modernos, el crecimiento del mercado laboral transnacional, la ampliación del campo profesional de las profesiones, las nuevas formas de organización del trabajo ahora socializado, participativo y colaborativo y de base interdisciplinaria.</w:t>
      </w:r>
    </w:p>
    <w:p w:rsidR="006645DC" w:rsidRPr="006645DC" w:rsidRDefault="006645DC" w:rsidP="006645DC">
      <w:pPr>
        <w:pStyle w:val="Prrafodelista"/>
        <w:numPr>
          <w:ilvl w:val="0"/>
          <w:numId w:val="23"/>
        </w:numPr>
        <w:spacing w:after="0" w:line="240" w:lineRule="auto"/>
        <w:jc w:val="both"/>
        <w:rPr>
          <w:rFonts w:ascii="Times New Roman" w:eastAsia="Times New Roman" w:hAnsi="Times New Roman"/>
          <w:noProof/>
          <w:lang w:val="es-ES"/>
        </w:rPr>
      </w:pPr>
      <w:r w:rsidRPr="006645DC">
        <w:rPr>
          <w:rFonts w:ascii="Times New Roman" w:eastAsia="Times New Roman" w:hAnsi="Times New Roman"/>
          <w:noProof/>
          <w:lang w:val="es-ES"/>
        </w:rPr>
        <w:t>El replanteamiento de la excesiva profesionalización que se expresa en currículos recargados o repletos de conocimientos especializados de una profesión en detrimento de una coherente formación integral.</w:t>
      </w:r>
    </w:p>
    <w:p w:rsidR="006645DC" w:rsidRPr="006645DC" w:rsidRDefault="006645DC" w:rsidP="006645DC">
      <w:pPr>
        <w:pStyle w:val="Prrafodelista"/>
        <w:numPr>
          <w:ilvl w:val="0"/>
          <w:numId w:val="23"/>
        </w:numPr>
        <w:spacing w:after="0" w:line="240" w:lineRule="auto"/>
        <w:jc w:val="both"/>
        <w:rPr>
          <w:rFonts w:ascii="Times New Roman" w:eastAsia="Times New Roman" w:hAnsi="Times New Roman"/>
          <w:noProof/>
          <w:lang w:val="es-ES"/>
        </w:rPr>
      </w:pPr>
      <w:r w:rsidRPr="006645DC">
        <w:rPr>
          <w:rFonts w:ascii="Times New Roman" w:eastAsia="Times New Roman" w:hAnsi="Times New Roman"/>
          <w:noProof/>
          <w:lang w:val="es-ES"/>
        </w:rPr>
        <w:t>El replanteamiento de la formación en el tiempo y en el espacio. La condición temporal de la formación debe afectar al número de cursos, sus intensidades horarias, el tiempo de permanencia en la formación presencial y a distancia, el tiempo de trabajo del estudiante y el tiempo de trabajo del profesor. La condición espacial debe afectar los espacios cerrados de formación haciendo de ésta un práctica abierta, contextualizada en diferentes ámbitos culturales, laborales o empresariales o de servicios.</w:t>
      </w:r>
    </w:p>
    <w:p w:rsidR="006645DC" w:rsidRPr="0057588E" w:rsidRDefault="006645DC" w:rsidP="006645DC">
      <w:pPr>
        <w:spacing w:after="0" w:line="240" w:lineRule="auto"/>
        <w:ind w:left="1080"/>
        <w:jc w:val="both"/>
        <w:rPr>
          <w:rFonts w:ascii="Times New Roman" w:eastAsia="Times New Roman" w:hAnsi="Times New Roman"/>
          <w:noProof/>
          <w:lang w:val="es-ES"/>
        </w:rPr>
      </w:pPr>
    </w:p>
    <w:p w:rsidR="006645DC" w:rsidRPr="0057588E" w:rsidRDefault="006645DC" w:rsidP="006645DC">
      <w:pPr>
        <w:spacing w:after="0" w:line="240" w:lineRule="auto"/>
        <w:ind w:left="1080"/>
        <w:jc w:val="both"/>
        <w:rPr>
          <w:rFonts w:ascii="Times New Roman" w:eastAsia="Times New Roman" w:hAnsi="Times New Roman"/>
          <w:noProof/>
          <w:lang w:val="es-ES"/>
        </w:rPr>
      </w:pPr>
      <w:r w:rsidRPr="0057588E">
        <w:rPr>
          <w:rFonts w:ascii="Times New Roman" w:eastAsia="Times New Roman" w:hAnsi="Times New Roman"/>
          <w:noProof/>
          <w:lang w:val="es-ES"/>
        </w:rPr>
        <w:t>Los proyectos y las líneas de investigación constituyen un ambiente propicio para desarrollar  las competencias investigativas, pero más allá, garantizan la generación de indicadores de calidad absolutamente indispensables en el ámbito académico actual. Pueden entrar a hacer parte del portafolio de servicios o configurarse alrededor de grupos de investigación. Estos proyectos se pueden convertir en una forma novedosa de gestión curricular  que no sólo admite y promueve la participación de todos los integrantes del programa y/o de otras disciplinas, sino que viabiliza esa organización que aprende que figura en el proyecto educativo, ya que los distintos componentes se refuerzan entre sí.</w:t>
      </w:r>
    </w:p>
    <w:p w:rsidR="006645DC" w:rsidRPr="0057588E" w:rsidRDefault="006645DC" w:rsidP="006645DC">
      <w:pPr>
        <w:spacing w:after="0" w:line="240" w:lineRule="auto"/>
        <w:ind w:left="1080"/>
        <w:jc w:val="both"/>
        <w:rPr>
          <w:rFonts w:ascii="Times New Roman" w:eastAsia="Times New Roman" w:hAnsi="Times New Roman"/>
          <w:noProof/>
          <w:lang w:val="es-ES"/>
        </w:rPr>
      </w:pPr>
    </w:p>
    <w:p w:rsidR="006645DC" w:rsidRPr="0057588E" w:rsidRDefault="006645DC" w:rsidP="006645DC">
      <w:pPr>
        <w:spacing w:after="0" w:line="240" w:lineRule="auto"/>
        <w:ind w:left="1080"/>
        <w:jc w:val="both"/>
        <w:rPr>
          <w:rFonts w:ascii="Times New Roman" w:eastAsia="Times New Roman" w:hAnsi="Times New Roman"/>
          <w:noProof/>
          <w:lang w:val="es-ES"/>
        </w:rPr>
      </w:pPr>
      <w:r w:rsidRPr="0057588E">
        <w:rPr>
          <w:rFonts w:ascii="Times New Roman" w:eastAsia="Times New Roman" w:hAnsi="Times New Roman"/>
          <w:noProof/>
          <w:lang w:val="es-ES"/>
        </w:rPr>
        <w:lastRenderedPageBreak/>
        <w:t xml:space="preserve">Los proyectos poseen un mayor grado de complejidad que los núcleos, tienen la posibilidad de desarrollarse durante varios periodos académicos, ser espacios para la interdisciplinariedad y trabajar en la búsqueda de los resultados esperados. </w:t>
      </w:r>
    </w:p>
    <w:p w:rsidR="006645DC" w:rsidRPr="0057588E" w:rsidRDefault="006645DC" w:rsidP="006645DC">
      <w:pPr>
        <w:spacing w:after="0" w:line="240" w:lineRule="auto"/>
        <w:ind w:left="1080"/>
        <w:jc w:val="both"/>
        <w:rPr>
          <w:rFonts w:ascii="Times New Roman" w:eastAsia="Times New Roman" w:hAnsi="Times New Roman"/>
          <w:noProof/>
          <w:lang w:val="es-ES"/>
        </w:rPr>
      </w:pPr>
    </w:p>
    <w:p w:rsidR="006645DC" w:rsidRPr="0057588E" w:rsidRDefault="006645DC" w:rsidP="006645DC">
      <w:pPr>
        <w:spacing w:after="0" w:line="240" w:lineRule="auto"/>
        <w:ind w:left="1080"/>
        <w:jc w:val="both"/>
        <w:rPr>
          <w:rFonts w:ascii="Times New Roman" w:eastAsia="Times New Roman" w:hAnsi="Times New Roman"/>
          <w:noProof/>
          <w:lang w:val="es-ES"/>
        </w:rPr>
      </w:pPr>
      <w:r w:rsidRPr="0057588E">
        <w:rPr>
          <w:rFonts w:ascii="Times New Roman" w:eastAsia="Times New Roman" w:hAnsi="Times New Roman"/>
          <w:noProof/>
          <w:lang w:val="es-ES"/>
        </w:rPr>
        <w:t>Pueden ser de dos tipos:</w:t>
      </w:r>
    </w:p>
    <w:p w:rsidR="006645DC" w:rsidRPr="0057588E" w:rsidRDefault="006645DC" w:rsidP="006645DC">
      <w:pPr>
        <w:spacing w:after="0" w:line="240" w:lineRule="auto"/>
        <w:ind w:left="1080"/>
        <w:jc w:val="both"/>
        <w:rPr>
          <w:rFonts w:ascii="Times New Roman" w:eastAsia="Times New Roman" w:hAnsi="Times New Roman"/>
          <w:noProof/>
          <w:lang w:val="es-ES"/>
        </w:rPr>
      </w:pPr>
    </w:p>
    <w:p w:rsidR="006645DC" w:rsidRPr="006645DC" w:rsidRDefault="006645DC" w:rsidP="006645DC">
      <w:pPr>
        <w:pStyle w:val="Prrafodelista"/>
        <w:numPr>
          <w:ilvl w:val="0"/>
          <w:numId w:val="24"/>
        </w:numPr>
        <w:spacing w:after="0" w:line="240" w:lineRule="auto"/>
        <w:jc w:val="both"/>
        <w:rPr>
          <w:rFonts w:ascii="Times New Roman" w:eastAsia="Times New Roman" w:hAnsi="Times New Roman"/>
          <w:noProof/>
          <w:lang w:val="es-ES"/>
        </w:rPr>
      </w:pPr>
      <w:r w:rsidRPr="006645DC">
        <w:rPr>
          <w:rFonts w:ascii="Times New Roman" w:eastAsia="Times New Roman" w:hAnsi="Times New Roman"/>
          <w:noProof/>
          <w:lang w:val="es-ES"/>
        </w:rPr>
        <w:t xml:space="preserve">Proyecto de Integración Disciplinar con producto verificable (artículo, guía, etcétera) o de un Proyecto de Desarrollo Social que permite a docentes y estudiantes cumplir el compromiso institucional de proyección social con poblaciones o grupos sociales. </w:t>
      </w:r>
    </w:p>
    <w:p w:rsidR="006645DC" w:rsidRPr="006645DC" w:rsidRDefault="006645DC" w:rsidP="006645DC">
      <w:pPr>
        <w:pStyle w:val="Prrafodelista"/>
        <w:numPr>
          <w:ilvl w:val="0"/>
          <w:numId w:val="24"/>
        </w:numPr>
        <w:spacing w:after="0" w:line="240" w:lineRule="auto"/>
        <w:jc w:val="both"/>
        <w:rPr>
          <w:rFonts w:ascii="Times New Roman" w:eastAsia="Times New Roman" w:hAnsi="Times New Roman"/>
          <w:noProof/>
          <w:lang w:val="es-ES"/>
        </w:rPr>
      </w:pPr>
      <w:r w:rsidRPr="006645DC">
        <w:rPr>
          <w:rFonts w:ascii="Times New Roman" w:eastAsia="Times New Roman" w:hAnsi="Times New Roman"/>
          <w:noProof/>
          <w:lang w:val="es-ES"/>
        </w:rPr>
        <w:t>Proyectos de Investigación: responden a un problema de conocimiento, es decir, a un interrogante cuya respuesta se desconoce y hay que indagarla con la rigurosidad exigida a los diversos tipos de investigación ya sean cuantitativo o cualitativo y en los distintos niveles, exploratorio, descriptivo, explicativo, etc.</w:t>
      </w:r>
    </w:p>
    <w:p w:rsidR="00D63990" w:rsidRPr="00547FA2" w:rsidRDefault="00D63990" w:rsidP="00D63990">
      <w:pPr>
        <w:pStyle w:val="Prrafodelista"/>
        <w:ind w:left="1080"/>
        <w:jc w:val="both"/>
        <w:rPr>
          <w:rFonts w:ascii="Times New Roman" w:hAnsi="Times New Roman"/>
        </w:rPr>
      </w:pPr>
    </w:p>
    <w:p w:rsidR="00470DAD" w:rsidRPr="00547FA2" w:rsidRDefault="00470DAD" w:rsidP="0001425F">
      <w:pPr>
        <w:pStyle w:val="Prrafodelista"/>
        <w:numPr>
          <w:ilvl w:val="0"/>
          <w:numId w:val="1"/>
        </w:numPr>
        <w:jc w:val="both"/>
        <w:rPr>
          <w:rFonts w:ascii="Times New Roman" w:hAnsi="Times New Roman"/>
        </w:rPr>
      </w:pPr>
      <w:r w:rsidRPr="00547FA2">
        <w:rPr>
          <w:rFonts w:ascii="Times New Roman" w:hAnsi="Times New Roman"/>
          <w:b/>
        </w:rPr>
        <w:t xml:space="preserve">PROPÓSITO U </w:t>
      </w:r>
      <w:r w:rsidR="002A3BA1" w:rsidRPr="00547FA2">
        <w:rPr>
          <w:rFonts w:ascii="Times New Roman" w:hAnsi="Times New Roman"/>
          <w:b/>
        </w:rPr>
        <w:t>OBJETIVO GENERAL</w:t>
      </w:r>
      <w:r w:rsidR="002A3BA1" w:rsidRPr="00547FA2">
        <w:rPr>
          <w:rFonts w:ascii="Times New Roman" w:hAnsi="Times New Roman"/>
        </w:rPr>
        <w:t xml:space="preserve"> </w:t>
      </w:r>
    </w:p>
    <w:p w:rsidR="00470DAD" w:rsidRPr="00547FA2" w:rsidRDefault="00470DAD" w:rsidP="00016AF3">
      <w:pPr>
        <w:pStyle w:val="Prrafodelista"/>
        <w:spacing w:after="0" w:line="240" w:lineRule="auto"/>
        <w:ind w:left="1080"/>
        <w:jc w:val="both"/>
        <w:rPr>
          <w:rFonts w:ascii="Times New Roman" w:hAnsi="Times New Roman"/>
        </w:rPr>
      </w:pPr>
    </w:p>
    <w:p w:rsidR="006645DC" w:rsidRPr="0057588E" w:rsidRDefault="006645DC" w:rsidP="006645DC">
      <w:pPr>
        <w:suppressAutoHyphens/>
        <w:spacing w:after="0" w:line="240" w:lineRule="auto"/>
        <w:ind w:left="1080"/>
        <w:jc w:val="both"/>
        <w:rPr>
          <w:rFonts w:ascii="Times New Roman" w:eastAsia="Times New Roman" w:hAnsi="Times New Roman"/>
          <w:lang w:val="es-CO"/>
        </w:rPr>
      </w:pPr>
      <w:r w:rsidRPr="0057588E">
        <w:rPr>
          <w:rFonts w:ascii="Times New Roman" w:eastAsia="Times New Roman" w:hAnsi="Times New Roman"/>
          <w:lang w:val="es-CO"/>
        </w:rPr>
        <w:t xml:space="preserve">La asignatura de Núcleo Integrador II permite el desarrollo de competencias de gestión de procesos, proyectos y trabajo colectivo: el hecho de que el programa de medicina no se pueda definir en sí mismo, sino en su interacción con el complejo y cambiante contexto, y la necesidad de brindarle al egresado mayores posibilidades de espacios laborales, constituyen los criterios para incluir un eje transcurricular (núcleos integradores) en el cual se puedan desarrollar competencias para articular y conectar procesos de atención, investigación, intervención; diseñar, gestionar y evaluar proyectos en salud, enfermedad y calidad de vida; crear y organizar ambientes de trabajo colectivo; abrir nuevos escenarios de acción. Este eje agrupa las políticas expuestas en la misión del programa: la gestión del conocimiento y las nuevas interacciones con la comunidad; introduce la gestión como una nueva dimensión de la práctica profesional y del programa. Las competencias en gestión son claves para </w:t>
      </w:r>
      <w:proofErr w:type="gramStart"/>
      <w:r w:rsidRPr="0057588E">
        <w:rPr>
          <w:rFonts w:ascii="Times New Roman" w:eastAsia="Times New Roman" w:hAnsi="Times New Roman"/>
          <w:lang w:val="es-CO"/>
        </w:rPr>
        <w:t>que</w:t>
      </w:r>
      <w:proofErr w:type="gramEnd"/>
      <w:r w:rsidRPr="0057588E">
        <w:rPr>
          <w:rFonts w:ascii="Times New Roman" w:eastAsia="Times New Roman" w:hAnsi="Times New Roman"/>
          <w:lang w:val="es-CO"/>
        </w:rPr>
        <w:t xml:space="preserve"> en su encuentro con los distintos núcleos temáticos y problemáticos, puedan aportar no sólo una mejor atención a los casos y situaciones que se enfrentan, sino también en la dinámica de los proyectos. </w:t>
      </w:r>
    </w:p>
    <w:p w:rsidR="00470DAD" w:rsidRPr="00547FA2" w:rsidRDefault="00470DAD" w:rsidP="00470DAD">
      <w:pPr>
        <w:pStyle w:val="Prrafodelista"/>
        <w:ind w:left="1080"/>
        <w:jc w:val="both"/>
        <w:rPr>
          <w:rFonts w:ascii="Times New Roman" w:hAnsi="Times New Roman"/>
        </w:rPr>
      </w:pPr>
    </w:p>
    <w:p w:rsidR="00205379" w:rsidRPr="006645DC" w:rsidRDefault="00205379" w:rsidP="00205379">
      <w:pPr>
        <w:pStyle w:val="Prrafodelista"/>
        <w:numPr>
          <w:ilvl w:val="0"/>
          <w:numId w:val="1"/>
        </w:numPr>
        <w:jc w:val="both"/>
        <w:rPr>
          <w:rFonts w:ascii="Times New Roman" w:hAnsi="Times New Roman"/>
          <w:b/>
        </w:rPr>
      </w:pPr>
      <w:r w:rsidRPr="006645DC">
        <w:rPr>
          <w:rFonts w:ascii="Times New Roman" w:hAnsi="Times New Roman"/>
          <w:b/>
        </w:rPr>
        <w:t>OBJETIVOS ESPECÍFICOS</w:t>
      </w:r>
    </w:p>
    <w:p w:rsidR="00205379" w:rsidRPr="006645DC" w:rsidRDefault="00205379" w:rsidP="00016AF3">
      <w:pPr>
        <w:pStyle w:val="Prrafodelista"/>
        <w:spacing w:after="0" w:line="240" w:lineRule="auto"/>
        <w:ind w:left="1080"/>
        <w:jc w:val="both"/>
        <w:rPr>
          <w:rFonts w:ascii="Times New Roman" w:hAnsi="Times New Roman"/>
        </w:rPr>
      </w:pPr>
    </w:p>
    <w:p w:rsidR="006645DC" w:rsidRPr="0057588E" w:rsidRDefault="006645DC" w:rsidP="006645DC">
      <w:pPr>
        <w:numPr>
          <w:ilvl w:val="0"/>
          <w:numId w:val="25"/>
        </w:numPr>
        <w:tabs>
          <w:tab w:val="clear" w:pos="360"/>
          <w:tab w:val="num" w:pos="1068"/>
        </w:tabs>
        <w:suppressAutoHyphens/>
        <w:spacing w:after="0" w:line="240" w:lineRule="auto"/>
        <w:ind w:left="1068"/>
        <w:jc w:val="both"/>
        <w:rPr>
          <w:rFonts w:ascii="Times New Roman" w:eastAsia="Times New Roman" w:hAnsi="Times New Roman"/>
          <w:lang w:val="es-CO"/>
        </w:rPr>
      </w:pPr>
      <w:r w:rsidRPr="0057588E">
        <w:rPr>
          <w:rFonts w:ascii="Times New Roman" w:eastAsia="Times New Roman" w:hAnsi="Times New Roman"/>
          <w:lang w:val="es-CO"/>
        </w:rPr>
        <w:t xml:space="preserve">Que el estudiante de pregrado participe en el análisis de la situación </w:t>
      </w:r>
      <w:r w:rsidR="00016AF3" w:rsidRPr="0057588E">
        <w:rPr>
          <w:rFonts w:ascii="Times New Roman" w:eastAsia="Times New Roman" w:hAnsi="Times New Roman"/>
          <w:lang w:val="es-CO"/>
        </w:rPr>
        <w:t>epidemiológica y</w:t>
      </w:r>
      <w:r w:rsidRPr="0057588E">
        <w:rPr>
          <w:rFonts w:ascii="Times New Roman" w:eastAsia="Times New Roman" w:hAnsi="Times New Roman"/>
          <w:lang w:val="es-CO"/>
        </w:rPr>
        <w:t xml:space="preserve"> los diferentes aspectos relacionados con las enfermedades que se escogieron por ser verdaderos problemas en salud pública. </w:t>
      </w:r>
    </w:p>
    <w:p w:rsidR="006645DC" w:rsidRPr="0057588E" w:rsidRDefault="006645DC" w:rsidP="006645DC">
      <w:pPr>
        <w:numPr>
          <w:ilvl w:val="0"/>
          <w:numId w:val="25"/>
        </w:numPr>
        <w:tabs>
          <w:tab w:val="clear" w:pos="360"/>
          <w:tab w:val="num" w:pos="1068"/>
        </w:tabs>
        <w:suppressAutoHyphens/>
        <w:spacing w:after="0" w:line="240" w:lineRule="auto"/>
        <w:ind w:left="1068"/>
        <w:jc w:val="both"/>
        <w:rPr>
          <w:rFonts w:ascii="Times New Roman" w:eastAsia="Times New Roman" w:hAnsi="Times New Roman"/>
          <w:lang w:val="es-CO"/>
        </w:rPr>
      </w:pPr>
      <w:r w:rsidRPr="0057588E">
        <w:rPr>
          <w:rFonts w:ascii="Times New Roman" w:eastAsia="Times New Roman" w:hAnsi="Times New Roman"/>
          <w:lang w:val="es-CO"/>
        </w:rPr>
        <w:t xml:space="preserve">Que el estudiante realice un trabajo colectivo alrededor de las temáticas planteadas. </w:t>
      </w:r>
    </w:p>
    <w:p w:rsidR="006645DC" w:rsidRPr="0057588E" w:rsidRDefault="006645DC" w:rsidP="006645DC">
      <w:pPr>
        <w:numPr>
          <w:ilvl w:val="0"/>
          <w:numId w:val="25"/>
        </w:numPr>
        <w:tabs>
          <w:tab w:val="clear" w:pos="360"/>
          <w:tab w:val="num" w:pos="1068"/>
        </w:tabs>
        <w:suppressAutoHyphens/>
        <w:spacing w:after="0" w:line="240" w:lineRule="auto"/>
        <w:ind w:left="1068"/>
        <w:jc w:val="both"/>
        <w:rPr>
          <w:rFonts w:ascii="Times New Roman" w:eastAsia="Times New Roman" w:hAnsi="Times New Roman"/>
          <w:b/>
          <w:noProof/>
          <w:lang w:val="es-ES"/>
        </w:rPr>
      </w:pPr>
      <w:r w:rsidRPr="0057588E">
        <w:rPr>
          <w:rFonts w:ascii="Times New Roman" w:eastAsia="Times New Roman" w:hAnsi="Times New Roman"/>
          <w:lang w:val="es-CO"/>
        </w:rPr>
        <w:t>Que el estudiante de pregrado adquiera un mayor grado de competencias comunicativas al tener que realizar el ejercicio de exposición del trabajo realizado.</w:t>
      </w:r>
    </w:p>
    <w:p w:rsidR="006645DC" w:rsidRPr="0057588E" w:rsidRDefault="006645DC" w:rsidP="006645DC">
      <w:pPr>
        <w:numPr>
          <w:ilvl w:val="0"/>
          <w:numId w:val="25"/>
        </w:numPr>
        <w:tabs>
          <w:tab w:val="clear" w:pos="360"/>
          <w:tab w:val="num" w:pos="1068"/>
        </w:tabs>
        <w:suppressAutoHyphens/>
        <w:spacing w:after="0" w:line="240" w:lineRule="auto"/>
        <w:ind w:left="1068"/>
        <w:jc w:val="both"/>
        <w:rPr>
          <w:rFonts w:ascii="Times New Roman" w:eastAsia="Times New Roman" w:hAnsi="Times New Roman"/>
          <w:b/>
          <w:noProof/>
          <w:lang w:val="es-ES"/>
        </w:rPr>
      </w:pPr>
      <w:r w:rsidRPr="0057588E">
        <w:rPr>
          <w:rFonts w:ascii="Times New Roman" w:eastAsia="Times New Roman" w:hAnsi="Times New Roman"/>
          <w:lang w:val="es-ES"/>
        </w:rPr>
        <w:t xml:space="preserve">Que el estudiante de pregrado profundice en los aspectos relacionados con las enfermedades objetos de estudio y además se haga integración alrededor de la misma problemática. </w:t>
      </w:r>
    </w:p>
    <w:p w:rsidR="006645DC" w:rsidRPr="0057588E" w:rsidRDefault="006645DC" w:rsidP="006645DC">
      <w:pPr>
        <w:numPr>
          <w:ilvl w:val="0"/>
          <w:numId w:val="25"/>
        </w:numPr>
        <w:tabs>
          <w:tab w:val="clear" w:pos="360"/>
          <w:tab w:val="num" w:pos="1068"/>
        </w:tabs>
        <w:suppressAutoHyphens/>
        <w:spacing w:after="0" w:line="240" w:lineRule="auto"/>
        <w:ind w:left="1068"/>
        <w:jc w:val="both"/>
        <w:rPr>
          <w:rFonts w:ascii="Times New Roman" w:eastAsia="Times New Roman" w:hAnsi="Times New Roman"/>
          <w:b/>
          <w:noProof/>
          <w:lang w:val="es-ES"/>
        </w:rPr>
      </w:pPr>
      <w:r w:rsidRPr="0057588E">
        <w:rPr>
          <w:rFonts w:ascii="Times New Roman" w:eastAsia="Times New Roman" w:hAnsi="Times New Roman"/>
          <w:lang w:val="es-ES"/>
        </w:rPr>
        <w:t xml:space="preserve">Que el estudiante de </w:t>
      </w:r>
      <w:r w:rsidR="00016AF3" w:rsidRPr="0057588E">
        <w:rPr>
          <w:rFonts w:ascii="Times New Roman" w:eastAsia="Times New Roman" w:hAnsi="Times New Roman"/>
          <w:lang w:val="es-ES"/>
        </w:rPr>
        <w:t>pregrado realice</w:t>
      </w:r>
      <w:r w:rsidRPr="0057588E">
        <w:rPr>
          <w:rFonts w:ascii="Times New Roman" w:eastAsia="Times New Roman" w:hAnsi="Times New Roman"/>
          <w:lang w:val="es-ES"/>
        </w:rPr>
        <w:t xml:space="preserve"> aprendizaje significativo al utilizar herramientas que propenden por el mismo como son la realización de mapas mentales, conceptuales y operadores conceptuales. </w:t>
      </w:r>
    </w:p>
    <w:p w:rsidR="006645DC" w:rsidRPr="0057588E" w:rsidRDefault="006645DC" w:rsidP="006645DC">
      <w:pPr>
        <w:spacing w:after="0" w:line="240" w:lineRule="auto"/>
        <w:jc w:val="both"/>
        <w:rPr>
          <w:rFonts w:ascii="Times New Roman" w:hAnsi="Times New Roman"/>
          <w:b/>
          <w:lang w:val="es-CO"/>
        </w:rPr>
      </w:pPr>
    </w:p>
    <w:p w:rsidR="00205379" w:rsidRPr="00205379" w:rsidRDefault="00205379" w:rsidP="00205379">
      <w:pPr>
        <w:pStyle w:val="Prrafodelista"/>
        <w:ind w:left="1080"/>
        <w:jc w:val="both"/>
        <w:rPr>
          <w:rFonts w:ascii="Times New Roman" w:hAnsi="Times New Roman"/>
        </w:rPr>
      </w:pPr>
    </w:p>
    <w:p w:rsidR="00470DAD" w:rsidRPr="00547FA2" w:rsidRDefault="00470DAD" w:rsidP="00016AF3">
      <w:pPr>
        <w:pStyle w:val="Prrafodelista"/>
        <w:numPr>
          <w:ilvl w:val="0"/>
          <w:numId w:val="1"/>
        </w:numPr>
        <w:spacing w:after="0" w:line="240" w:lineRule="auto"/>
        <w:jc w:val="both"/>
        <w:rPr>
          <w:rFonts w:ascii="Times New Roman" w:hAnsi="Times New Roman"/>
        </w:rPr>
      </w:pPr>
      <w:r w:rsidRPr="00547FA2">
        <w:rPr>
          <w:rFonts w:ascii="Times New Roman" w:hAnsi="Times New Roman"/>
          <w:b/>
        </w:rPr>
        <w:lastRenderedPageBreak/>
        <w:t>CONTENIDOS</w:t>
      </w:r>
    </w:p>
    <w:p w:rsidR="00084B34" w:rsidRDefault="00084B34" w:rsidP="00016AF3">
      <w:pPr>
        <w:spacing w:after="0" w:line="240" w:lineRule="auto"/>
        <w:ind w:firstLine="708"/>
        <w:jc w:val="both"/>
        <w:rPr>
          <w:rFonts w:ascii="Times New Roman" w:hAnsi="Times New Roman"/>
        </w:rPr>
      </w:pPr>
    </w:p>
    <w:p w:rsidR="003D7895" w:rsidRDefault="003D7895" w:rsidP="003D7895">
      <w:pPr>
        <w:pStyle w:val="Sinespaciado"/>
        <w:numPr>
          <w:ilvl w:val="0"/>
          <w:numId w:val="27"/>
        </w:numPr>
        <w:jc w:val="both"/>
        <w:rPr>
          <w:rFonts w:ascii="Times New Roman" w:hAnsi="Times New Roman"/>
        </w:rPr>
      </w:pPr>
      <w:r w:rsidRPr="0057588E">
        <w:rPr>
          <w:rFonts w:ascii="Times New Roman" w:hAnsi="Times New Roman"/>
        </w:rPr>
        <w:t xml:space="preserve">Tema 1:  </w:t>
      </w:r>
      <w:r w:rsidR="00016AF3" w:rsidRPr="0057588E">
        <w:rPr>
          <w:rFonts w:ascii="Times New Roman" w:hAnsi="Times New Roman"/>
        </w:rPr>
        <w:t>E</w:t>
      </w:r>
      <w:r w:rsidR="00016AF3">
        <w:rPr>
          <w:rFonts w:ascii="Times New Roman" w:hAnsi="Times New Roman"/>
        </w:rPr>
        <w:t xml:space="preserve">POC </w:t>
      </w:r>
    </w:p>
    <w:p w:rsidR="003D7895" w:rsidRDefault="003D7895" w:rsidP="003D7895">
      <w:pPr>
        <w:pStyle w:val="Sinespaciado"/>
        <w:numPr>
          <w:ilvl w:val="0"/>
          <w:numId w:val="27"/>
        </w:numPr>
        <w:jc w:val="both"/>
        <w:rPr>
          <w:rFonts w:ascii="Times New Roman" w:hAnsi="Times New Roman"/>
        </w:rPr>
      </w:pPr>
      <w:r w:rsidRPr="003D7895">
        <w:rPr>
          <w:rFonts w:ascii="Times New Roman" w:hAnsi="Times New Roman"/>
        </w:rPr>
        <w:t>Tem</w:t>
      </w:r>
      <w:r w:rsidR="00016AF3">
        <w:rPr>
          <w:rFonts w:ascii="Times New Roman" w:hAnsi="Times New Roman"/>
        </w:rPr>
        <w:t>a 2: enfermedad coronaria y rcv</w:t>
      </w:r>
    </w:p>
    <w:p w:rsidR="003D7895" w:rsidRPr="003D7895" w:rsidRDefault="003D7895" w:rsidP="003D7895">
      <w:pPr>
        <w:pStyle w:val="Sinespaciado"/>
        <w:numPr>
          <w:ilvl w:val="0"/>
          <w:numId w:val="27"/>
        </w:numPr>
        <w:jc w:val="both"/>
        <w:rPr>
          <w:rFonts w:ascii="Times New Roman" w:hAnsi="Times New Roman"/>
        </w:rPr>
      </w:pPr>
      <w:r w:rsidRPr="003D7895">
        <w:rPr>
          <w:rFonts w:ascii="Times New Roman" w:hAnsi="Times New Roman"/>
        </w:rPr>
        <w:t xml:space="preserve">Tema 3: Hipertensión Arterial  </w:t>
      </w:r>
    </w:p>
    <w:p w:rsidR="003D7895" w:rsidRPr="0057588E" w:rsidRDefault="003D7895" w:rsidP="003D7895">
      <w:pPr>
        <w:pStyle w:val="Sinespaciado"/>
        <w:numPr>
          <w:ilvl w:val="0"/>
          <w:numId w:val="27"/>
        </w:numPr>
        <w:jc w:val="both"/>
        <w:rPr>
          <w:rFonts w:ascii="Times New Roman" w:hAnsi="Times New Roman"/>
        </w:rPr>
      </w:pPr>
      <w:r w:rsidRPr="0057588E">
        <w:rPr>
          <w:rFonts w:ascii="Times New Roman" w:hAnsi="Times New Roman"/>
        </w:rPr>
        <w:t xml:space="preserve">Tema 4: Sìndrome anémico. </w:t>
      </w:r>
    </w:p>
    <w:p w:rsidR="00461013" w:rsidRPr="00547FA2" w:rsidRDefault="00461013" w:rsidP="00461013">
      <w:pPr>
        <w:spacing w:after="0" w:line="240" w:lineRule="auto"/>
        <w:ind w:firstLine="708"/>
        <w:jc w:val="both"/>
        <w:rPr>
          <w:rFonts w:ascii="Times New Roman" w:hAnsi="Times New Roman"/>
        </w:rPr>
      </w:pPr>
    </w:p>
    <w:p w:rsidR="00084B34" w:rsidRPr="00547FA2" w:rsidRDefault="00084B34" w:rsidP="0001425F">
      <w:pPr>
        <w:pStyle w:val="Textoindependiente"/>
        <w:numPr>
          <w:ilvl w:val="0"/>
          <w:numId w:val="1"/>
        </w:numPr>
        <w:spacing w:after="0"/>
        <w:jc w:val="both"/>
        <w:rPr>
          <w:b/>
          <w:sz w:val="22"/>
          <w:szCs w:val="22"/>
        </w:rPr>
      </w:pPr>
      <w:r w:rsidRPr="00547FA2">
        <w:rPr>
          <w:b/>
          <w:sz w:val="22"/>
          <w:szCs w:val="22"/>
        </w:rPr>
        <w:t xml:space="preserve">ESTRATEGIAS </w:t>
      </w:r>
      <w:r w:rsidR="00D25457" w:rsidRPr="00547FA2">
        <w:rPr>
          <w:b/>
          <w:sz w:val="22"/>
          <w:szCs w:val="22"/>
        </w:rPr>
        <w:t>METODOLÓGI</w:t>
      </w:r>
      <w:r w:rsidRPr="00547FA2">
        <w:rPr>
          <w:b/>
          <w:sz w:val="22"/>
          <w:szCs w:val="22"/>
        </w:rPr>
        <w:t>C</w:t>
      </w:r>
      <w:r w:rsidR="0001425F" w:rsidRPr="00547FA2">
        <w:rPr>
          <w:b/>
          <w:sz w:val="22"/>
          <w:szCs w:val="22"/>
        </w:rPr>
        <w:t>A</w:t>
      </w:r>
      <w:r w:rsidRPr="00547FA2">
        <w:rPr>
          <w:b/>
          <w:sz w:val="22"/>
          <w:szCs w:val="22"/>
        </w:rPr>
        <w:t>S</w:t>
      </w:r>
    </w:p>
    <w:p w:rsidR="00084B34" w:rsidRPr="00547FA2" w:rsidRDefault="00084B34" w:rsidP="00084B34">
      <w:pPr>
        <w:pStyle w:val="Textoindependiente"/>
        <w:spacing w:after="0"/>
        <w:ind w:left="1080"/>
        <w:jc w:val="both"/>
        <w:rPr>
          <w:b/>
          <w:sz w:val="22"/>
          <w:szCs w:val="22"/>
        </w:rPr>
      </w:pPr>
    </w:p>
    <w:p w:rsidR="006645DC" w:rsidRPr="0057588E" w:rsidRDefault="006645DC" w:rsidP="006645DC">
      <w:pPr>
        <w:spacing w:after="0" w:line="240" w:lineRule="auto"/>
        <w:jc w:val="both"/>
        <w:rPr>
          <w:rFonts w:ascii="Times New Roman" w:hAnsi="Times New Roman"/>
          <w:b/>
          <w:lang w:val="es-CO"/>
        </w:rPr>
      </w:pPr>
      <w:r w:rsidRPr="0057588E">
        <w:rPr>
          <w:rFonts w:ascii="Times New Roman" w:hAnsi="Times New Roman"/>
          <w:b/>
          <w:lang w:val="es-CO"/>
        </w:rPr>
        <w:t xml:space="preserve">Resumen de características: </w:t>
      </w:r>
    </w:p>
    <w:p w:rsidR="006645DC" w:rsidRPr="0057588E" w:rsidRDefault="006645DC" w:rsidP="006645DC">
      <w:pPr>
        <w:spacing w:after="0" w:line="240" w:lineRule="auto"/>
        <w:jc w:val="both"/>
        <w:rPr>
          <w:rFonts w:ascii="Times New Roman" w:hAnsi="Times New Roman"/>
          <w:b/>
          <w:lang w:val="es-CO"/>
        </w:rPr>
      </w:pPr>
    </w:p>
    <w:p w:rsidR="006645DC" w:rsidRPr="0057588E"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No habrá encuentros para clase magistral</w:t>
      </w:r>
    </w:p>
    <w:p w:rsidR="006645DC" w:rsidRPr="0057588E" w:rsidRDefault="00016AF3"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Habrá</w:t>
      </w:r>
      <w:r w:rsidR="006645DC" w:rsidRPr="0057588E">
        <w:rPr>
          <w:rFonts w:ascii="Times New Roman" w:hAnsi="Times New Roman"/>
          <w:lang w:val="es-CO"/>
        </w:rPr>
        <w:t xml:space="preserve"> </w:t>
      </w:r>
      <w:r w:rsidRPr="0057588E">
        <w:rPr>
          <w:rFonts w:ascii="Times New Roman" w:hAnsi="Times New Roman"/>
          <w:lang w:val="es-CO"/>
        </w:rPr>
        <w:t>cuatro encuentros</w:t>
      </w:r>
      <w:r w:rsidR="006645DC" w:rsidRPr="0057588E">
        <w:rPr>
          <w:rFonts w:ascii="Times New Roman" w:hAnsi="Times New Roman"/>
          <w:lang w:val="es-CO"/>
        </w:rPr>
        <w:t xml:space="preserve"> colectivos en total.</w:t>
      </w:r>
    </w:p>
    <w:p w:rsidR="006645DC" w:rsidRPr="0057588E"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Las temáticas definidas en orden de desarrollo:  </w:t>
      </w:r>
    </w:p>
    <w:p w:rsidR="006645DC" w:rsidRPr="0057588E"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El total del grupo se divide en </w:t>
      </w:r>
      <w:r w:rsidR="00016AF3" w:rsidRPr="0057588E">
        <w:rPr>
          <w:rFonts w:ascii="Times New Roman" w:hAnsi="Times New Roman"/>
          <w:lang w:val="es-CO"/>
        </w:rPr>
        <w:t>cuatro grupos</w:t>
      </w:r>
      <w:r w:rsidRPr="0057588E">
        <w:rPr>
          <w:rFonts w:ascii="Times New Roman" w:hAnsi="Times New Roman"/>
          <w:lang w:val="es-CO"/>
        </w:rPr>
        <w:t xml:space="preserve"> de igual cantidad de </w:t>
      </w:r>
    </w:p>
    <w:p w:rsidR="006645DC" w:rsidRPr="0057588E"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Para cada encuentro hay un coordinador asignado.</w:t>
      </w:r>
    </w:p>
    <w:p w:rsidR="006645DC" w:rsidRPr="0057588E"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De cada una de las temáticas el docente coordinador entregará una bibliografía determinada para que los estudiantes </w:t>
      </w:r>
    </w:p>
    <w:p w:rsidR="006645DC" w:rsidRPr="0057588E"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Cada temática se aborda siempre desde casos clínicos problemas y </w:t>
      </w:r>
      <w:r w:rsidR="00016AF3" w:rsidRPr="0057588E">
        <w:rPr>
          <w:rFonts w:ascii="Times New Roman" w:hAnsi="Times New Roman"/>
          <w:lang w:val="es-CO"/>
        </w:rPr>
        <w:t>a partir</w:t>
      </w:r>
      <w:r w:rsidRPr="0057588E">
        <w:rPr>
          <w:rFonts w:ascii="Times New Roman" w:hAnsi="Times New Roman"/>
          <w:lang w:val="es-CO"/>
        </w:rPr>
        <w:t xml:space="preserve"> de allí se van revisando las guías vigentes de la temática. </w:t>
      </w:r>
    </w:p>
    <w:p w:rsidR="006645DC" w:rsidRPr="0057588E"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La organización y la presentación se harán utilizando organizadores gráficos ya trabajados en el aula como son: mapa mental, mapa conceptual, operador </w:t>
      </w:r>
      <w:r w:rsidR="00016AF3" w:rsidRPr="0057588E">
        <w:rPr>
          <w:rFonts w:ascii="Times New Roman" w:hAnsi="Times New Roman"/>
          <w:lang w:val="es-CO"/>
        </w:rPr>
        <w:t>conceptual,</w:t>
      </w:r>
      <w:r w:rsidRPr="0057588E">
        <w:rPr>
          <w:rFonts w:ascii="Times New Roman" w:hAnsi="Times New Roman"/>
          <w:lang w:val="es-CO"/>
        </w:rPr>
        <w:t xml:space="preserve"> etc.  No se permitirán diapositivas copiadas </w:t>
      </w:r>
      <w:r w:rsidR="00016AF3" w:rsidRPr="0057588E">
        <w:rPr>
          <w:rFonts w:ascii="Times New Roman" w:hAnsi="Times New Roman"/>
          <w:lang w:val="es-CO"/>
        </w:rPr>
        <w:t>de internet</w:t>
      </w:r>
      <w:r w:rsidRPr="0057588E">
        <w:rPr>
          <w:rFonts w:ascii="Times New Roman" w:hAnsi="Times New Roman"/>
          <w:lang w:val="es-CO"/>
        </w:rPr>
        <w:t xml:space="preserve"> o ya realizadas por estudiantes previamente.  De comprobarse que esto se hizo, dará lugar a reprobación de la nota. </w:t>
      </w:r>
    </w:p>
    <w:p w:rsidR="006645DC" w:rsidRPr="0057588E"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Para cada temática deberán integrar semiología, patología y farmacología.  </w:t>
      </w:r>
    </w:p>
    <w:p w:rsidR="006645DC" w:rsidRPr="0057588E"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Habrá un grupo asignado para la presentación de cada encuentro, el cual </w:t>
      </w:r>
      <w:r w:rsidR="00016AF3" w:rsidRPr="0057588E">
        <w:rPr>
          <w:rFonts w:ascii="Times New Roman" w:hAnsi="Times New Roman"/>
          <w:lang w:val="es-CO"/>
        </w:rPr>
        <w:t>prepara</w:t>
      </w:r>
      <w:r w:rsidRPr="0057588E">
        <w:rPr>
          <w:rFonts w:ascii="Times New Roman" w:hAnsi="Times New Roman"/>
          <w:lang w:val="es-CO"/>
        </w:rPr>
        <w:t xml:space="preserve"> la pr</w:t>
      </w:r>
      <w:r w:rsidR="00016AF3">
        <w:rPr>
          <w:rFonts w:ascii="Times New Roman" w:hAnsi="Times New Roman"/>
          <w:lang w:val="es-CO"/>
        </w:rPr>
        <w:t>esentación en PowerPoint.</w:t>
      </w:r>
    </w:p>
    <w:p w:rsidR="006645DC" w:rsidRPr="0057588E"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Al final del encuentro se hará un quiz de 10 preguntas. </w:t>
      </w:r>
    </w:p>
    <w:p w:rsidR="006645DC" w:rsidRDefault="006645DC" w:rsidP="006645DC">
      <w:pPr>
        <w:numPr>
          <w:ilvl w:val="0"/>
          <w:numId w:val="26"/>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Igualmente se harán dos talleres de aspectos nutricionales del paciente con riesgo </w:t>
      </w:r>
      <w:r w:rsidR="00016AF3" w:rsidRPr="0057588E">
        <w:rPr>
          <w:rFonts w:ascii="Times New Roman" w:hAnsi="Times New Roman"/>
          <w:lang w:val="es-CO"/>
        </w:rPr>
        <w:t>cardiovascular y</w:t>
      </w:r>
      <w:r w:rsidRPr="0057588E">
        <w:rPr>
          <w:rFonts w:ascii="Times New Roman" w:hAnsi="Times New Roman"/>
          <w:lang w:val="es-CO"/>
        </w:rPr>
        <w:t xml:space="preserve"> del paciente anémico. Dichos talleres estarán orientados por la Nutricionista docente Lorena </w:t>
      </w:r>
      <w:r w:rsidR="00016AF3" w:rsidRPr="0057588E">
        <w:rPr>
          <w:rFonts w:ascii="Times New Roman" w:hAnsi="Times New Roman"/>
          <w:lang w:val="es-CO"/>
        </w:rPr>
        <w:t>Rodríguez</w:t>
      </w:r>
      <w:r w:rsidRPr="0057588E">
        <w:rPr>
          <w:rFonts w:ascii="Times New Roman" w:hAnsi="Times New Roman"/>
          <w:lang w:val="es-CO"/>
        </w:rPr>
        <w:t xml:space="preserve"> </w:t>
      </w:r>
    </w:p>
    <w:p w:rsidR="00016AF3" w:rsidRPr="0057588E" w:rsidRDefault="00016AF3" w:rsidP="00016AF3">
      <w:pPr>
        <w:suppressAutoHyphens/>
        <w:spacing w:after="0" w:line="240" w:lineRule="auto"/>
        <w:ind w:left="720"/>
        <w:jc w:val="both"/>
        <w:rPr>
          <w:rFonts w:ascii="Times New Roman" w:hAnsi="Times New Roman"/>
          <w:lang w:val="es-CO"/>
        </w:rPr>
      </w:pPr>
    </w:p>
    <w:p w:rsidR="003D7895" w:rsidRDefault="003D7895" w:rsidP="0001425F">
      <w:pPr>
        <w:pStyle w:val="Textoindependiente"/>
        <w:numPr>
          <w:ilvl w:val="0"/>
          <w:numId w:val="1"/>
        </w:numPr>
        <w:spacing w:after="0"/>
        <w:jc w:val="both"/>
        <w:rPr>
          <w:b/>
          <w:sz w:val="22"/>
          <w:szCs w:val="22"/>
        </w:rPr>
      </w:pPr>
      <w:r>
        <w:rPr>
          <w:b/>
          <w:sz w:val="22"/>
          <w:szCs w:val="22"/>
        </w:rPr>
        <w:t>SISTEMA DE EVALUACIÓN</w:t>
      </w:r>
    </w:p>
    <w:p w:rsidR="003D7895" w:rsidRDefault="003D7895" w:rsidP="003D7895">
      <w:pPr>
        <w:pStyle w:val="Textoindependiente"/>
        <w:spacing w:after="0"/>
        <w:jc w:val="both"/>
        <w:rPr>
          <w:b/>
          <w:sz w:val="22"/>
          <w:szCs w:val="22"/>
        </w:rPr>
      </w:pPr>
    </w:p>
    <w:p w:rsidR="003D7895" w:rsidRPr="0057588E" w:rsidRDefault="003D7895" w:rsidP="003D7895">
      <w:pPr>
        <w:numPr>
          <w:ilvl w:val="0"/>
          <w:numId w:val="28"/>
        </w:numPr>
        <w:suppressAutoHyphens/>
        <w:spacing w:after="0" w:line="240" w:lineRule="auto"/>
        <w:jc w:val="both"/>
        <w:rPr>
          <w:rFonts w:ascii="Times New Roman" w:hAnsi="Times New Roman"/>
          <w:lang w:val="es-CO"/>
        </w:rPr>
      </w:pPr>
      <w:r w:rsidRPr="0057588E">
        <w:rPr>
          <w:rFonts w:ascii="Times New Roman" w:hAnsi="Times New Roman"/>
          <w:lang w:val="es-CO"/>
        </w:rPr>
        <w:t>Una nota del día de la presentación: 20%</w:t>
      </w:r>
    </w:p>
    <w:p w:rsidR="003D7895" w:rsidRPr="0057588E" w:rsidRDefault="003D7895" w:rsidP="003D7895">
      <w:pPr>
        <w:numPr>
          <w:ilvl w:val="0"/>
          <w:numId w:val="28"/>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4 </w:t>
      </w:r>
      <w:r w:rsidR="00016AF3" w:rsidRPr="0057588E">
        <w:rPr>
          <w:rFonts w:ascii="Times New Roman" w:hAnsi="Times New Roman"/>
          <w:lang w:val="es-CO"/>
        </w:rPr>
        <w:t>notas quiz</w:t>
      </w:r>
      <w:r w:rsidRPr="0057588E">
        <w:rPr>
          <w:rFonts w:ascii="Times New Roman" w:hAnsi="Times New Roman"/>
          <w:lang w:val="es-CO"/>
        </w:rPr>
        <w:t xml:space="preserve"> (cada encuentro):  40% </w:t>
      </w:r>
      <w:r w:rsidR="00016AF3" w:rsidRPr="0057588E">
        <w:rPr>
          <w:rFonts w:ascii="Times New Roman" w:hAnsi="Times New Roman"/>
          <w:lang w:val="es-CO"/>
        </w:rPr>
        <w:t>(cada</w:t>
      </w:r>
      <w:r w:rsidRPr="0057588E">
        <w:rPr>
          <w:rFonts w:ascii="Times New Roman" w:hAnsi="Times New Roman"/>
          <w:lang w:val="es-CO"/>
        </w:rPr>
        <w:t xml:space="preserve"> quiz se hará de 10 preguntas) </w:t>
      </w:r>
    </w:p>
    <w:p w:rsidR="003D7895" w:rsidRPr="0057588E" w:rsidRDefault="003D7895" w:rsidP="003D7895">
      <w:pPr>
        <w:numPr>
          <w:ilvl w:val="0"/>
          <w:numId w:val="28"/>
        </w:numPr>
        <w:suppressAutoHyphens/>
        <w:spacing w:after="0" w:line="240" w:lineRule="auto"/>
        <w:jc w:val="both"/>
        <w:rPr>
          <w:rFonts w:ascii="Times New Roman" w:hAnsi="Times New Roman"/>
          <w:lang w:val="es-CO"/>
        </w:rPr>
      </w:pPr>
      <w:r w:rsidRPr="0057588E">
        <w:rPr>
          <w:rFonts w:ascii="Times New Roman" w:hAnsi="Times New Roman"/>
          <w:lang w:val="es-CO"/>
        </w:rPr>
        <w:t xml:space="preserve">2 notas de parciales en plataforma </w:t>
      </w:r>
      <w:proofErr w:type="spellStart"/>
      <w:r w:rsidRPr="0057588E">
        <w:rPr>
          <w:rFonts w:ascii="Times New Roman" w:hAnsi="Times New Roman"/>
          <w:lang w:val="es-CO"/>
        </w:rPr>
        <w:t>moodle</w:t>
      </w:r>
      <w:proofErr w:type="spellEnd"/>
      <w:r w:rsidRPr="0057588E">
        <w:rPr>
          <w:rFonts w:ascii="Times New Roman" w:hAnsi="Times New Roman"/>
          <w:lang w:val="es-CO"/>
        </w:rPr>
        <w:t xml:space="preserve">: 30% </w:t>
      </w:r>
      <w:r w:rsidR="00016AF3" w:rsidRPr="0057588E">
        <w:rPr>
          <w:rFonts w:ascii="Times New Roman" w:hAnsi="Times New Roman"/>
          <w:lang w:val="es-CO"/>
        </w:rPr>
        <w:t>(PARCIAL</w:t>
      </w:r>
      <w:r w:rsidRPr="0057588E">
        <w:rPr>
          <w:rFonts w:ascii="Times New Roman" w:hAnsi="Times New Roman"/>
          <w:lang w:val="es-CO"/>
        </w:rPr>
        <w:t xml:space="preserve"> 1 temas 1 y </w:t>
      </w:r>
      <w:r w:rsidR="00016AF3" w:rsidRPr="0057588E">
        <w:rPr>
          <w:rFonts w:ascii="Times New Roman" w:hAnsi="Times New Roman"/>
          <w:lang w:val="es-CO"/>
        </w:rPr>
        <w:t>2 y</w:t>
      </w:r>
      <w:r w:rsidRPr="0057588E">
        <w:rPr>
          <w:rFonts w:ascii="Times New Roman" w:hAnsi="Times New Roman"/>
          <w:lang w:val="es-CO"/>
        </w:rPr>
        <w:t xml:space="preserve"> parcial </w:t>
      </w:r>
      <w:r w:rsidR="00016AF3" w:rsidRPr="0057588E">
        <w:rPr>
          <w:rFonts w:ascii="Times New Roman" w:hAnsi="Times New Roman"/>
          <w:lang w:val="es-CO"/>
        </w:rPr>
        <w:t>2 temas</w:t>
      </w:r>
      <w:r w:rsidRPr="0057588E">
        <w:rPr>
          <w:rFonts w:ascii="Times New Roman" w:hAnsi="Times New Roman"/>
          <w:lang w:val="es-CO"/>
        </w:rPr>
        <w:t xml:space="preserve"> 3 y </w:t>
      </w:r>
      <w:r w:rsidR="00016AF3" w:rsidRPr="0057588E">
        <w:rPr>
          <w:rFonts w:ascii="Times New Roman" w:hAnsi="Times New Roman"/>
          <w:lang w:val="es-CO"/>
        </w:rPr>
        <w:t>4)</w:t>
      </w:r>
      <w:r w:rsidRPr="0057588E">
        <w:rPr>
          <w:rFonts w:ascii="Times New Roman" w:hAnsi="Times New Roman"/>
          <w:lang w:val="es-CO"/>
        </w:rPr>
        <w:t xml:space="preserve">.  Cada parcial se hará de 20 preguntas. </w:t>
      </w:r>
    </w:p>
    <w:p w:rsidR="003D7895" w:rsidRDefault="003D7895" w:rsidP="003D7895">
      <w:pPr>
        <w:pStyle w:val="Textoindependiente"/>
        <w:spacing w:after="0"/>
        <w:jc w:val="both"/>
        <w:rPr>
          <w:b/>
          <w:sz w:val="22"/>
          <w:szCs w:val="22"/>
        </w:rPr>
      </w:pPr>
    </w:p>
    <w:p w:rsidR="003D7895" w:rsidRDefault="003D7895" w:rsidP="00A22B14">
      <w:pPr>
        <w:jc w:val="both"/>
        <w:rPr>
          <w:rFonts w:ascii="Times New Roman" w:hAnsi="Times New Roman"/>
          <w:color w:val="FF0000"/>
        </w:rPr>
      </w:pPr>
    </w:p>
    <w:p w:rsidR="003D7895" w:rsidRDefault="003D7895" w:rsidP="00A22B14">
      <w:pPr>
        <w:jc w:val="both"/>
        <w:rPr>
          <w:rFonts w:ascii="Times New Roman" w:hAnsi="Times New Roman"/>
          <w:color w:val="FF0000"/>
        </w:rPr>
      </w:pPr>
    </w:p>
    <w:p w:rsidR="003D7895" w:rsidRDefault="003D7895" w:rsidP="00A22B14">
      <w:pPr>
        <w:jc w:val="both"/>
        <w:rPr>
          <w:rFonts w:ascii="Times New Roman" w:hAnsi="Times New Roman"/>
          <w:color w:val="FF0000"/>
        </w:rPr>
      </w:pPr>
    </w:p>
    <w:p w:rsidR="00016AF3" w:rsidRPr="000F7DF8" w:rsidRDefault="00016AF3" w:rsidP="00016AF3">
      <w:pPr>
        <w:jc w:val="center"/>
        <w:rPr>
          <w:rFonts w:ascii="Arial" w:hAnsi="Arial" w:cs="Arial"/>
          <w:b/>
          <w:sz w:val="18"/>
          <w:szCs w:val="18"/>
        </w:rPr>
      </w:pPr>
      <w:r w:rsidRPr="000F7DF8">
        <w:rPr>
          <w:rFonts w:ascii="Arial" w:hAnsi="Arial" w:cs="Arial"/>
          <w:b/>
          <w:sz w:val="18"/>
          <w:szCs w:val="18"/>
        </w:rPr>
        <w:lastRenderedPageBreak/>
        <w:t>ACTA DE CONCERTACIÓN ACADÉMICA</w:t>
      </w:r>
      <w:r w:rsidRPr="000F7DF8">
        <w:rPr>
          <w:rStyle w:val="Refdenotaalpie"/>
          <w:rFonts w:ascii="Arial" w:hAnsi="Arial" w:cs="Arial"/>
          <w:b/>
          <w:sz w:val="18"/>
          <w:szCs w:val="18"/>
        </w:rPr>
        <w:footnoteReference w:id="3"/>
      </w:r>
    </w:p>
    <w:p w:rsidR="00016AF3" w:rsidRPr="0059651D" w:rsidRDefault="00016AF3" w:rsidP="00016AF3">
      <w:pPr>
        <w:spacing w:after="0" w:line="240" w:lineRule="auto"/>
        <w:rPr>
          <w:rFonts w:ascii="Arial" w:hAnsi="Arial" w:cs="Arial"/>
          <w:sz w:val="18"/>
          <w:szCs w:val="18"/>
        </w:rPr>
      </w:pPr>
    </w:p>
    <w:tbl>
      <w:tblPr>
        <w:tblW w:w="8838" w:type="dxa"/>
        <w:tblInd w:w="70" w:type="dxa"/>
        <w:tblBorders>
          <w:top w:val="dashed" w:sz="4" w:space="0" w:color="auto"/>
          <w:left w:val="dashed" w:sz="4" w:space="0" w:color="auto"/>
          <w:bottom w:val="dashed" w:sz="4" w:space="0" w:color="auto"/>
          <w:right w:val="dashed" w:sz="4" w:space="0" w:color="auto"/>
          <w:insideH w:val="dashed" w:sz="4" w:space="0" w:color="auto"/>
        </w:tblBorders>
        <w:shd w:val="clear" w:color="auto" w:fill="EEECE1" w:themeFill="background2"/>
        <w:tblCellMar>
          <w:left w:w="70" w:type="dxa"/>
          <w:right w:w="70" w:type="dxa"/>
        </w:tblCellMar>
        <w:tblLook w:val="04A0" w:firstRow="1" w:lastRow="0" w:firstColumn="1" w:lastColumn="0" w:noHBand="0" w:noVBand="1"/>
      </w:tblPr>
      <w:tblGrid>
        <w:gridCol w:w="1915"/>
        <w:gridCol w:w="6923"/>
      </w:tblGrid>
      <w:tr w:rsidR="00016AF3" w:rsidRPr="0059651D" w:rsidTr="008E6C11">
        <w:trPr>
          <w:trHeight w:val="385"/>
        </w:trPr>
        <w:tc>
          <w:tcPr>
            <w:tcW w:w="1915" w:type="dxa"/>
            <w:tcBorders>
              <w:right w:val="dashed" w:sz="4" w:space="0" w:color="auto"/>
            </w:tcBorders>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FACULTAD:</w:t>
            </w:r>
          </w:p>
        </w:tc>
        <w:tc>
          <w:tcPr>
            <w:tcW w:w="6923" w:type="dxa"/>
            <w:tcBorders>
              <w:left w:val="dashed" w:sz="4" w:space="0" w:color="auto"/>
            </w:tcBorders>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p>
        </w:tc>
      </w:tr>
      <w:tr w:rsidR="00016AF3" w:rsidRPr="0059651D" w:rsidTr="008E6C11">
        <w:trPr>
          <w:trHeight w:val="385"/>
        </w:trPr>
        <w:tc>
          <w:tcPr>
            <w:tcW w:w="1915" w:type="dxa"/>
            <w:tcBorders>
              <w:right w:val="dashed" w:sz="4" w:space="0" w:color="auto"/>
            </w:tcBorders>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PROGRAMA:</w:t>
            </w:r>
          </w:p>
        </w:tc>
        <w:tc>
          <w:tcPr>
            <w:tcW w:w="6923" w:type="dxa"/>
            <w:tcBorders>
              <w:left w:val="dashed" w:sz="4" w:space="0" w:color="auto"/>
            </w:tcBorders>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p>
        </w:tc>
      </w:tr>
    </w:tbl>
    <w:p w:rsidR="00016AF3" w:rsidRPr="0059651D" w:rsidRDefault="00016AF3" w:rsidP="00016AF3">
      <w:pPr>
        <w:rPr>
          <w:rFonts w:ascii="Arial" w:hAnsi="Arial" w:cs="Arial"/>
          <w:sz w:val="18"/>
          <w:szCs w:val="18"/>
        </w:rPr>
      </w:pPr>
    </w:p>
    <w:tbl>
      <w:tblPr>
        <w:tblW w:w="8845" w:type="dxa"/>
        <w:tblInd w:w="7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CellMar>
          <w:left w:w="70" w:type="dxa"/>
          <w:right w:w="70" w:type="dxa"/>
        </w:tblCellMar>
        <w:tblLook w:val="04A0" w:firstRow="1" w:lastRow="0" w:firstColumn="1" w:lastColumn="0" w:noHBand="0" w:noVBand="1"/>
      </w:tblPr>
      <w:tblGrid>
        <w:gridCol w:w="834"/>
        <w:gridCol w:w="1718"/>
        <w:gridCol w:w="992"/>
        <w:gridCol w:w="2616"/>
        <w:gridCol w:w="2685"/>
      </w:tblGrid>
      <w:tr w:rsidR="00016AF3" w:rsidRPr="0059651D" w:rsidTr="008E6C11">
        <w:trPr>
          <w:trHeight w:val="300"/>
        </w:trPr>
        <w:tc>
          <w:tcPr>
            <w:tcW w:w="3544" w:type="dxa"/>
            <w:gridSpan w:val="3"/>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Nombre del Espacio Académico:</w:t>
            </w:r>
          </w:p>
        </w:tc>
        <w:tc>
          <w:tcPr>
            <w:tcW w:w="5301" w:type="dxa"/>
            <w:gridSpan w:val="2"/>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p>
        </w:tc>
      </w:tr>
      <w:tr w:rsidR="00016AF3" w:rsidRPr="0059651D" w:rsidTr="008E6C11">
        <w:trPr>
          <w:trHeight w:val="300"/>
        </w:trPr>
        <w:tc>
          <w:tcPr>
            <w:tcW w:w="2552" w:type="dxa"/>
            <w:gridSpan w:val="2"/>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Grupo:</w:t>
            </w:r>
          </w:p>
        </w:tc>
        <w:tc>
          <w:tcPr>
            <w:tcW w:w="6293" w:type="dxa"/>
            <w:gridSpan w:val="3"/>
            <w:shd w:val="clear" w:color="auto" w:fill="auto"/>
            <w:noWrap/>
            <w:vAlign w:val="bottom"/>
            <w:hideMark/>
          </w:tcPr>
          <w:p w:rsidR="00016AF3" w:rsidRPr="0059651D" w:rsidRDefault="00016AF3"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Jornada:</w:t>
            </w:r>
          </w:p>
        </w:tc>
      </w:tr>
      <w:tr w:rsidR="00016AF3" w:rsidRPr="0059651D" w:rsidTr="008E6C11">
        <w:trPr>
          <w:trHeight w:val="300"/>
        </w:trPr>
        <w:tc>
          <w:tcPr>
            <w:tcW w:w="2552" w:type="dxa"/>
            <w:gridSpan w:val="2"/>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Período Académico:</w:t>
            </w:r>
          </w:p>
        </w:tc>
        <w:tc>
          <w:tcPr>
            <w:tcW w:w="3608" w:type="dxa"/>
            <w:gridSpan w:val="2"/>
            <w:shd w:val="clear" w:color="auto" w:fill="auto"/>
            <w:noWrap/>
            <w:vAlign w:val="bottom"/>
            <w:hideMark/>
          </w:tcPr>
          <w:p w:rsidR="00016AF3" w:rsidRPr="0059651D" w:rsidRDefault="00016AF3"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del 20__</w:t>
            </w:r>
          </w:p>
        </w:tc>
        <w:tc>
          <w:tcPr>
            <w:tcW w:w="2685" w:type="dxa"/>
            <w:shd w:val="clear" w:color="auto" w:fill="auto"/>
            <w:vAlign w:val="bottom"/>
          </w:tcPr>
          <w:p w:rsidR="00016AF3" w:rsidRPr="0059651D" w:rsidRDefault="00016AF3" w:rsidP="008E6C11">
            <w:pPr>
              <w:spacing w:after="0" w:line="240" w:lineRule="auto"/>
              <w:rPr>
                <w:rFonts w:ascii="Arial" w:eastAsia="Times New Roman" w:hAnsi="Arial" w:cs="Arial"/>
                <w:sz w:val="20"/>
                <w:szCs w:val="20"/>
                <w:lang w:val="es-CO" w:eastAsia="es-CO"/>
              </w:rPr>
            </w:pPr>
            <w:r w:rsidRPr="0059651D">
              <w:rPr>
                <w:rFonts w:ascii="Arial" w:eastAsia="Times New Roman" w:hAnsi="Arial" w:cs="Arial"/>
                <w:b/>
                <w:bCs/>
                <w:color w:val="000000"/>
                <w:lang w:val="es-CO" w:eastAsia="es-CO"/>
              </w:rPr>
              <w:t>Ciudad:</w:t>
            </w:r>
          </w:p>
        </w:tc>
      </w:tr>
      <w:tr w:rsidR="00016AF3" w:rsidRPr="0059651D" w:rsidTr="008E6C11">
        <w:trPr>
          <w:trHeight w:val="300"/>
        </w:trPr>
        <w:tc>
          <w:tcPr>
            <w:tcW w:w="834" w:type="dxa"/>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Día:</w:t>
            </w:r>
          </w:p>
        </w:tc>
        <w:tc>
          <w:tcPr>
            <w:tcW w:w="1718" w:type="dxa"/>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Mes:</w:t>
            </w:r>
          </w:p>
        </w:tc>
        <w:tc>
          <w:tcPr>
            <w:tcW w:w="992" w:type="dxa"/>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r w:rsidRPr="0059651D">
              <w:rPr>
                <w:rFonts w:ascii="Arial" w:eastAsia="Times New Roman" w:hAnsi="Arial" w:cs="Arial"/>
                <w:b/>
                <w:bCs/>
                <w:color w:val="000000"/>
                <w:lang w:val="es-CO" w:eastAsia="es-CO"/>
              </w:rPr>
              <w:t>Año:</w:t>
            </w:r>
          </w:p>
        </w:tc>
        <w:tc>
          <w:tcPr>
            <w:tcW w:w="5301" w:type="dxa"/>
            <w:gridSpan w:val="2"/>
            <w:shd w:val="clear" w:color="auto" w:fill="auto"/>
            <w:noWrap/>
            <w:vAlign w:val="bottom"/>
            <w:hideMark/>
          </w:tcPr>
          <w:p w:rsidR="00016AF3" w:rsidRPr="0059651D" w:rsidRDefault="00016AF3" w:rsidP="008E6C11">
            <w:pPr>
              <w:spacing w:after="0" w:line="240" w:lineRule="auto"/>
              <w:rPr>
                <w:rFonts w:ascii="Arial" w:eastAsia="Times New Roman" w:hAnsi="Arial" w:cs="Arial"/>
                <w:b/>
                <w:bCs/>
                <w:color w:val="000000"/>
                <w:lang w:val="es-CO" w:eastAsia="es-CO"/>
              </w:rPr>
            </w:pPr>
          </w:p>
        </w:tc>
      </w:tr>
    </w:tbl>
    <w:p w:rsidR="00016AF3" w:rsidRPr="0059651D" w:rsidRDefault="00016AF3" w:rsidP="00016AF3">
      <w:pPr>
        <w:jc w:val="both"/>
        <w:rPr>
          <w:rFonts w:ascii="Arial" w:hAnsi="Arial" w:cs="Arial"/>
          <w:b/>
          <w:bCs/>
          <w:sz w:val="18"/>
          <w:szCs w:val="18"/>
        </w:rPr>
      </w:pPr>
    </w:p>
    <w:p w:rsidR="00016AF3" w:rsidRPr="0059651D" w:rsidRDefault="00016AF3" w:rsidP="00016AF3">
      <w:pPr>
        <w:jc w:val="both"/>
        <w:rPr>
          <w:rFonts w:ascii="Arial" w:hAnsi="Arial" w:cs="Arial"/>
          <w:b/>
          <w:bCs/>
          <w:sz w:val="18"/>
          <w:szCs w:val="18"/>
        </w:rPr>
      </w:pPr>
      <w:r w:rsidRPr="0059651D">
        <w:rPr>
          <w:rFonts w:ascii="Arial" w:hAnsi="Arial" w:cs="Arial"/>
          <w:b/>
          <w:bCs/>
          <w:sz w:val="18"/>
          <w:szCs w:val="18"/>
        </w:rPr>
        <w:t>______________________________ en calidad de profesor del espacio académico indicado y ___________________ en calidad de representante de los estudiantes del curso, nos permitimos suscribir el acta de concertación académica, haciendo constar que:</w:t>
      </w:r>
    </w:p>
    <w:p w:rsidR="00016AF3" w:rsidRPr="0059651D" w:rsidRDefault="00016AF3" w:rsidP="00016AF3">
      <w:pPr>
        <w:jc w:val="both"/>
        <w:rPr>
          <w:rFonts w:ascii="Arial" w:hAnsi="Arial" w:cs="Arial"/>
          <w:bCs/>
          <w:sz w:val="18"/>
          <w:szCs w:val="18"/>
        </w:rPr>
      </w:pPr>
    </w:p>
    <w:p w:rsidR="00016AF3" w:rsidRPr="0059651D" w:rsidRDefault="00016AF3" w:rsidP="00016AF3">
      <w:pPr>
        <w:numPr>
          <w:ilvl w:val="0"/>
          <w:numId w:val="21"/>
        </w:numPr>
        <w:spacing w:after="0" w:line="240" w:lineRule="auto"/>
        <w:ind w:left="714" w:hanging="357"/>
        <w:jc w:val="both"/>
        <w:rPr>
          <w:rFonts w:ascii="Arial" w:hAnsi="Arial" w:cs="Arial"/>
          <w:bCs/>
          <w:sz w:val="18"/>
          <w:szCs w:val="18"/>
        </w:rPr>
      </w:pPr>
      <w:r w:rsidRPr="0059651D">
        <w:rPr>
          <w:rFonts w:ascii="Arial" w:hAnsi="Arial" w:cs="Arial"/>
          <w:bCs/>
          <w:sz w:val="18"/>
          <w:szCs w:val="18"/>
        </w:rPr>
        <w:t xml:space="preserve">Durante la primera semana de actividades académicas, el profesor dio a conocer a los estudiantes el plan de asignatura o </w:t>
      </w:r>
      <w:r>
        <w:rPr>
          <w:rFonts w:ascii="Arial" w:hAnsi="Arial" w:cs="Arial"/>
          <w:bCs/>
          <w:sz w:val="18"/>
          <w:szCs w:val="18"/>
        </w:rPr>
        <w:t>micro</w:t>
      </w:r>
      <w:r w:rsidRPr="0059651D">
        <w:rPr>
          <w:rFonts w:ascii="Arial" w:hAnsi="Arial" w:cs="Arial"/>
          <w:bCs/>
          <w:sz w:val="18"/>
          <w:szCs w:val="18"/>
        </w:rPr>
        <w:t>currículo del espacio académico y lo entregó en forma física o digital.</w:t>
      </w:r>
    </w:p>
    <w:p w:rsidR="00016AF3" w:rsidRPr="0059651D" w:rsidRDefault="00016AF3" w:rsidP="00016AF3">
      <w:pPr>
        <w:spacing w:after="0" w:line="240" w:lineRule="auto"/>
        <w:ind w:left="714"/>
        <w:jc w:val="both"/>
        <w:rPr>
          <w:rFonts w:ascii="Arial" w:hAnsi="Arial" w:cs="Arial"/>
          <w:bCs/>
          <w:sz w:val="18"/>
          <w:szCs w:val="18"/>
        </w:rPr>
      </w:pPr>
    </w:p>
    <w:p w:rsidR="00016AF3" w:rsidRPr="0059651D" w:rsidRDefault="00016AF3" w:rsidP="00016AF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socializó la metodología que utilizaría en el desarrollo del espacio académico y notificó la bibliografía básica. </w:t>
      </w:r>
    </w:p>
    <w:p w:rsidR="00016AF3" w:rsidRPr="0059651D" w:rsidRDefault="00016AF3" w:rsidP="00016AF3">
      <w:pPr>
        <w:spacing w:after="0" w:line="240" w:lineRule="auto"/>
        <w:ind w:left="720"/>
        <w:jc w:val="both"/>
        <w:rPr>
          <w:rFonts w:ascii="Arial" w:hAnsi="Arial" w:cs="Arial"/>
          <w:bCs/>
          <w:sz w:val="18"/>
          <w:szCs w:val="18"/>
        </w:rPr>
      </w:pPr>
    </w:p>
    <w:p w:rsidR="00016AF3" w:rsidRPr="0059651D" w:rsidRDefault="00016AF3" w:rsidP="00016AF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grupo y el profesor acordaron el plan de evaluación del espacio académico (se definió el tipo, número de evaluaciones y el valor porcentual respectivo, según cuadro número 1). </w:t>
      </w:r>
    </w:p>
    <w:p w:rsidR="00016AF3" w:rsidRPr="0059651D" w:rsidRDefault="00016AF3" w:rsidP="00016AF3">
      <w:pPr>
        <w:spacing w:after="0" w:line="240" w:lineRule="auto"/>
        <w:ind w:left="720"/>
        <w:jc w:val="both"/>
        <w:rPr>
          <w:rFonts w:ascii="Arial" w:hAnsi="Arial" w:cs="Arial"/>
          <w:bCs/>
          <w:sz w:val="18"/>
          <w:szCs w:val="18"/>
        </w:rPr>
      </w:pPr>
    </w:p>
    <w:p w:rsidR="00016AF3" w:rsidRPr="0059651D" w:rsidRDefault="00016AF3" w:rsidP="00016AF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El grupo y el profesor determinaron fechas probables de entrega de trabajos escritos, lecturas y otras actividades, según consta en el plan de asignatura.</w:t>
      </w:r>
    </w:p>
    <w:p w:rsidR="00016AF3" w:rsidRPr="0059651D" w:rsidRDefault="00016AF3" w:rsidP="00016AF3">
      <w:pPr>
        <w:spacing w:after="0" w:line="240" w:lineRule="auto"/>
        <w:jc w:val="both"/>
        <w:rPr>
          <w:rFonts w:ascii="Arial" w:hAnsi="Arial" w:cs="Arial"/>
          <w:bCs/>
          <w:sz w:val="18"/>
          <w:szCs w:val="18"/>
        </w:rPr>
      </w:pPr>
    </w:p>
    <w:p w:rsidR="00016AF3" w:rsidRPr="0059651D" w:rsidRDefault="00016AF3" w:rsidP="00016AF3">
      <w:pPr>
        <w:numPr>
          <w:ilvl w:val="0"/>
          <w:numId w:val="21"/>
        </w:numPr>
        <w:spacing w:after="0" w:line="240" w:lineRule="auto"/>
        <w:jc w:val="both"/>
        <w:rPr>
          <w:rFonts w:ascii="Arial" w:hAnsi="Arial" w:cs="Arial"/>
          <w:bCs/>
          <w:sz w:val="18"/>
          <w:szCs w:val="18"/>
        </w:rPr>
      </w:pPr>
      <w:r w:rsidRPr="0059651D">
        <w:rPr>
          <w:rFonts w:ascii="Arial" w:hAnsi="Arial" w:cs="Arial"/>
          <w:bCs/>
          <w:sz w:val="18"/>
          <w:szCs w:val="18"/>
        </w:rPr>
        <w:t xml:space="preserve">El profesor comunicó el horario de asesoría externa o seguimiento extraclase a los estudiantes y el lugar de atención, según consta en el plan de asignatura. </w:t>
      </w:r>
    </w:p>
    <w:p w:rsidR="00016AF3" w:rsidRPr="0059651D" w:rsidRDefault="00016AF3" w:rsidP="00016AF3">
      <w:pPr>
        <w:spacing w:after="0" w:line="240" w:lineRule="auto"/>
        <w:jc w:val="both"/>
        <w:rPr>
          <w:rFonts w:ascii="Arial" w:hAnsi="Arial" w:cs="Arial"/>
          <w:bCs/>
          <w:color w:val="FF0000"/>
          <w:sz w:val="18"/>
          <w:szCs w:val="18"/>
        </w:rPr>
      </w:pPr>
    </w:p>
    <w:p w:rsidR="00016AF3" w:rsidRPr="0059651D" w:rsidRDefault="00016AF3" w:rsidP="00016AF3">
      <w:pPr>
        <w:pStyle w:val="Prrafodelista"/>
        <w:numPr>
          <w:ilvl w:val="0"/>
          <w:numId w:val="21"/>
        </w:numPr>
        <w:contextualSpacing w:val="0"/>
        <w:jc w:val="both"/>
        <w:rPr>
          <w:rFonts w:ascii="Arial" w:hAnsi="Arial" w:cs="Arial"/>
          <w:bCs/>
          <w:sz w:val="18"/>
          <w:szCs w:val="18"/>
        </w:rPr>
      </w:pPr>
      <w:r w:rsidRPr="0059651D">
        <w:rPr>
          <w:rFonts w:ascii="Arial" w:hAnsi="Arial" w:cs="Arial"/>
          <w:bCs/>
          <w:sz w:val="18"/>
          <w:szCs w:val="18"/>
        </w:rPr>
        <w:t>El profesor recordó la normatividad pertinente sobre evaluaciones supletorias y su respectivo trámite, según Estatuto Estudiantil vigente.</w:t>
      </w:r>
    </w:p>
    <w:p w:rsidR="00016AF3" w:rsidRDefault="00016AF3" w:rsidP="00016AF3">
      <w:pPr>
        <w:ind w:left="360"/>
        <w:jc w:val="both"/>
        <w:rPr>
          <w:rFonts w:ascii="Arial" w:hAnsi="Arial" w:cs="Arial"/>
          <w:bCs/>
          <w:sz w:val="18"/>
          <w:szCs w:val="18"/>
        </w:rPr>
      </w:pPr>
    </w:p>
    <w:p w:rsidR="00016AF3" w:rsidRPr="0059651D" w:rsidRDefault="00016AF3" w:rsidP="00016AF3">
      <w:pPr>
        <w:jc w:val="center"/>
        <w:rPr>
          <w:rFonts w:ascii="Arial" w:hAnsi="Arial" w:cs="Arial"/>
          <w:b/>
          <w:bCs/>
          <w:sz w:val="18"/>
          <w:szCs w:val="18"/>
        </w:rPr>
      </w:pPr>
      <w:r w:rsidRPr="0059651D">
        <w:rPr>
          <w:rFonts w:ascii="Arial" w:hAnsi="Arial" w:cs="Arial"/>
          <w:b/>
          <w:bCs/>
          <w:sz w:val="18"/>
          <w:szCs w:val="18"/>
        </w:rPr>
        <w:lastRenderedPageBreak/>
        <w:t>ACTA   DE   CONCERTACIÓN   ACADÉMICA</w:t>
      </w:r>
    </w:p>
    <w:p w:rsidR="00016AF3" w:rsidRPr="0059651D" w:rsidRDefault="00016AF3" w:rsidP="00016AF3">
      <w:pPr>
        <w:spacing w:after="0" w:line="240" w:lineRule="auto"/>
        <w:rPr>
          <w:rFonts w:ascii="Arial" w:hAnsi="Arial" w:cs="Arial"/>
          <w:sz w:val="18"/>
          <w:szCs w:val="18"/>
        </w:rPr>
      </w:pPr>
    </w:p>
    <w:p w:rsidR="00016AF3" w:rsidRPr="0059651D" w:rsidRDefault="00016AF3" w:rsidP="00016AF3">
      <w:pPr>
        <w:rPr>
          <w:rFonts w:ascii="Arial" w:hAnsi="Arial" w:cs="Arial"/>
          <w:b/>
          <w:bCs/>
          <w:sz w:val="18"/>
          <w:szCs w:val="18"/>
        </w:rPr>
      </w:pPr>
      <w:r w:rsidRPr="0059651D">
        <w:rPr>
          <w:rFonts w:ascii="Arial" w:hAnsi="Arial" w:cs="Arial"/>
          <w:sz w:val="18"/>
          <w:szCs w:val="18"/>
        </w:rPr>
        <w:t xml:space="preserve">Cuadro No. 1             </w:t>
      </w:r>
      <w:r w:rsidRPr="0059651D">
        <w:rPr>
          <w:rFonts w:ascii="Arial" w:hAnsi="Arial" w:cs="Arial"/>
          <w:b/>
          <w:bCs/>
          <w:sz w:val="18"/>
          <w:szCs w:val="18"/>
        </w:rPr>
        <w:t>Plan   de   evaluación.</w:t>
      </w:r>
    </w:p>
    <w:tbl>
      <w:tblPr>
        <w:tblW w:w="8482"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70" w:type="dxa"/>
          <w:right w:w="70" w:type="dxa"/>
        </w:tblCellMar>
        <w:tblLook w:val="00A0" w:firstRow="1" w:lastRow="0" w:firstColumn="1" w:lastColumn="0" w:noHBand="0" w:noVBand="0"/>
      </w:tblPr>
      <w:tblGrid>
        <w:gridCol w:w="1587"/>
        <w:gridCol w:w="5137"/>
        <w:gridCol w:w="1758"/>
      </w:tblGrid>
      <w:tr w:rsidR="00016AF3" w:rsidRPr="0059651D" w:rsidTr="008E6C11">
        <w:trPr>
          <w:trHeight w:val="285"/>
          <w:tblCellSpacing w:w="20" w:type="dxa"/>
          <w:jc w:val="center"/>
        </w:trPr>
        <w:tc>
          <w:tcPr>
            <w:tcW w:w="1527"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Fechas</w:t>
            </w:r>
          </w:p>
        </w:tc>
        <w:tc>
          <w:tcPr>
            <w:tcW w:w="5097"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Estrategias evaluativas o formas de evaluar</w:t>
            </w:r>
          </w:p>
        </w:tc>
        <w:tc>
          <w:tcPr>
            <w:tcW w:w="1698"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Porcentaje%</w:t>
            </w:r>
          </w:p>
        </w:tc>
      </w:tr>
      <w:tr w:rsidR="00016AF3" w:rsidRPr="0059651D" w:rsidTr="008E6C11">
        <w:trPr>
          <w:trHeight w:val="284"/>
          <w:tblCellSpacing w:w="20" w:type="dxa"/>
          <w:jc w:val="center"/>
        </w:trPr>
        <w:tc>
          <w:tcPr>
            <w:tcW w:w="1527" w:type="dxa"/>
          </w:tcPr>
          <w:p w:rsidR="00016AF3" w:rsidRPr="0059651D" w:rsidRDefault="00016AF3" w:rsidP="008E6C11">
            <w:pPr>
              <w:rPr>
                <w:rFonts w:ascii="Arial" w:hAnsi="Arial" w:cs="Arial"/>
                <w:sz w:val="18"/>
                <w:szCs w:val="18"/>
              </w:rPr>
            </w:pPr>
          </w:p>
        </w:tc>
        <w:tc>
          <w:tcPr>
            <w:tcW w:w="5097" w:type="dxa"/>
          </w:tcPr>
          <w:p w:rsidR="00016AF3" w:rsidRPr="0059651D" w:rsidRDefault="00016AF3" w:rsidP="008E6C11">
            <w:pPr>
              <w:rPr>
                <w:rFonts w:ascii="Arial" w:hAnsi="Arial" w:cs="Arial"/>
                <w:sz w:val="18"/>
                <w:szCs w:val="18"/>
              </w:rPr>
            </w:pPr>
          </w:p>
        </w:tc>
        <w:tc>
          <w:tcPr>
            <w:tcW w:w="1698" w:type="dxa"/>
          </w:tcPr>
          <w:p w:rsidR="00016AF3" w:rsidRPr="0059651D" w:rsidRDefault="00016AF3" w:rsidP="008E6C11">
            <w:pPr>
              <w:rPr>
                <w:rFonts w:ascii="Arial" w:hAnsi="Arial" w:cs="Arial"/>
                <w:sz w:val="18"/>
                <w:szCs w:val="18"/>
              </w:rPr>
            </w:pPr>
          </w:p>
        </w:tc>
      </w:tr>
      <w:tr w:rsidR="00016AF3" w:rsidRPr="0059651D" w:rsidTr="008E6C11">
        <w:trPr>
          <w:trHeight w:val="310"/>
          <w:tblCellSpacing w:w="20" w:type="dxa"/>
          <w:jc w:val="center"/>
        </w:trPr>
        <w:tc>
          <w:tcPr>
            <w:tcW w:w="1527" w:type="dxa"/>
          </w:tcPr>
          <w:p w:rsidR="00016AF3" w:rsidRPr="0059651D" w:rsidRDefault="00016AF3" w:rsidP="008E6C11">
            <w:pPr>
              <w:rPr>
                <w:rFonts w:ascii="Arial" w:hAnsi="Arial" w:cs="Arial"/>
                <w:sz w:val="18"/>
                <w:szCs w:val="18"/>
              </w:rPr>
            </w:pPr>
          </w:p>
        </w:tc>
        <w:tc>
          <w:tcPr>
            <w:tcW w:w="5097" w:type="dxa"/>
          </w:tcPr>
          <w:p w:rsidR="00016AF3" w:rsidRPr="0059651D" w:rsidRDefault="00016AF3" w:rsidP="008E6C11">
            <w:pPr>
              <w:rPr>
                <w:rFonts w:ascii="Arial" w:hAnsi="Arial" w:cs="Arial"/>
                <w:sz w:val="18"/>
                <w:szCs w:val="18"/>
              </w:rPr>
            </w:pPr>
          </w:p>
        </w:tc>
        <w:tc>
          <w:tcPr>
            <w:tcW w:w="1698" w:type="dxa"/>
          </w:tcPr>
          <w:p w:rsidR="00016AF3" w:rsidRPr="0059651D" w:rsidRDefault="00016AF3" w:rsidP="008E6C11">
            <w:pPr>
              <w:rPr>
                <w:rFonts w:ascii="Arial" w:hAnsi="Arial" w:cs="Arial"/>
                <w:sz w:val="18"/>
                <w:szCs w:val="18"/>
              </w:rPr>
            </w:pPr>
          </w:p>
        </w:tc>
      </w:tr>
      <w:tr w:rsidR="00016AF3" w:rsidRPr="0059651D" w:rsidTr="008E6C11">
        <w:trPr>
          <w:trHeight w:val="294"/>
          <w:tblCellSpacing w:w="20" w:type="dxa"/>
          <w:jc w:val="center"/>
        </w:trPr>
        <w:tc>
          <w:tcPr>
            <w:tcW w:w="1527" w:type="dxa"/>
          </w:tcPr>
          <w:p w:rsidR="00016AF3" w:rsidRPr="0059651D" w:rsidRDefault="00016AF3" w:rsidP="008E6C11">
            <w:pPr>
              <w:rPr>
                <w:rFonts w:ascii="Arial" w:hAnsi="Arial" w:cs="Arial"/>
                <w:sz w:val="18"/>
                <w:szCs w:val="18"/>
              </w:rPr>
            </w:pPr>
          </w:p>
        </w:tc>
        <w:tc>
          <w:tcPr>
            <w:tcW w:w="5097" w:type="dxa"/>
          </w:tcPr>
          <w:p w:rsidR="00016AF3" w:rsidRPr="0059651D" w:rsidRDefault="00016AF3" w:rsidP="008E6C11">
            <w:pPr>
              <w:rPr>
                <w:rFonts w:ascii="Arial" w:hAnsi="Arial" w:cs="Arial"/>
                <w:sz w:val="18"/>
                <w:szCs w:val="18"/>
              </w:rPr>
            </w:pPr>
          </w:p>
        </w:tc>
        <w:tc>
          <w:tcPr>
            <w:tcW w:w="1698" w:type="dxa"/>
          </w:tcPr>
          <w:p w:rsidR="00016AF3" w:rsidRPr="0059651D" w:rsidRDefault="00016AF3" w:rsidP="008E6C11">
            <w:pPr>
              <w:rPr>
                <w:rFonts w:ascii="Arial" w:hAnsi="Arial" w:cs="Arial"/>
                <w:sz w:val="18"/>
                <w:szCs w:val="18"/>
              </w:rPr>
            </w:pPr>
          </w:p>
        </w:tc>
      </w:tr>
      <w:tr w:rsidR="00016AF3" w:rsidRPr="0059651D" w:rsidTr="008E6C11">
        <w:trPr>
          <w:trHeight w:val="303"/>
          <w:tblCellSpacing w:w="20" w:type="dxa"/>
          <w:jc w:val="center"/>
        </w:trPr>
        <w:tc>
          <w:tcPr>
            <w:tcW w:w="1527" w:type="dxa"/>
          </w:tcPr>
          <w:p w:rsidR="00016AF3" w:rsidRPr="0059651D" w:rsidRDefault="00016AF3" w:rsidP="008E6C11">
            <w:pPr>
              <w:rPr>
                <w:rFonts w:ascii="Arial" w:hAnsi="Arial" w:cs="Arial"/>
                <w:sz w:val="18"/>
                <w:szCs w:val="18"/>
              </w:rPr>
            </w:pPr>
          </w:p>
        </w:tc>
        <w:tc>
          <w:tcPr>
            <w:tcW w:w="5097" w:type="dxa"/>
          </w:tcPr>
          <w:p w:rsidR="00016AF3" w:rsidRPr="0059651D" w:rsidRDefault="00016AF3" w:rsidP="008E6C11">
            <w:pPr>
              <w:rPr>
                <w:rFonts w:ascii="Arial" w:hAnsi="Arial" w:cs="Arial"/>
                <w:sz w:val="18"/>
                <w:szCs w:val="18"/>
              </w:rPr>
            </w:pPr>
          </w:p>
        </w:tc>
        <w:tc>
          <w:tcPr>
            <w:tcW w:w="1698" w:type="dxa"/>
          </w:tcPr>
          <w:p w:rsidR="00016AF3" w:rsidRPr="0059651D" w:rsidRDefault="00016AF3" w:rsidP="008E6C11">
            <w:pPr>
              <w:rPr>
                <w:rFonts w:ascii="Arial" w:hAnsi="Arial" w:cs="Arial"/>
                <w:sz w:val="18"/>
                <w:szCs w:val="18"/>
              </w:rPr>
            </w:pPr>
          </w:p>
        </w:tc>
      </w:tr>
      <w:tr w:rsidR="00016AF3" w:rsidRPr="0059651D" w:rsidTr="008E6C11">
        <w:trPr>
          <w:trHeight w:val="283"/>
          <w:tblCellSpacing w:w="20" w:type="dxa"/>
          <w:jc w:val="center"/>
        </w:trPr>
        <w:tc>
          <w:tcPr>
            <w:tcW w:w="1527" w:type="dxa"/>
          </w:tcPr>
          <w:p w:rsidR="00016AF3" w:rsidRPr="0059651D" w:rsidRDefault="00016AF3" w:rsidP="008E6C11">
            <w:pPr>
              <w:rPr>
                <w:rFonts w:ascii="Arial" w:hAnsi="Arial" w:cs="Arial"/>
                <w:b/>
                <w:bCs/>
                <w:sz w:val="18"/>
                <w:szCs w:val="18"/>
              </w:rPr>
            </w:pPr>
          </w:p>
        </w:tc>
        <w:tc>
          <w:tcPr>
            <w:tcW w:w="5097" w:type="dxa"/>
          </w:tcPr>
          <w:p w:rsidR="00016AF3" w:rsidRPr="0059651D" w:rsidRDefault="00016AF3" w:rsidP="008E6C11">
            <w:pPr>
              <w:rPr>
                <w:rFonts w:ascii="Arial" w:hAnsi="Arial" w:cs="Arial"/>
                <w:sz w:val="18"/>
                <w:szCs w:val="18"/>
              </w:rPr>
            </w:pPr>
          </w:p>
        </w:tc>
        <w:tc>
          <w:tcPr>
            <w:tcW w:w="1698" w:type="dxa"/>
          </w:tcPr>
          <w:p w:rsidR="00016AF3" w:rsidRPr="0059651D" w:rsidRDefault="00016AF3" w:rsidP="008E6C11">
            <w:pPr>
              <w:rPr>
                <w:rFonts w:ascii="Arial" w:hAnsi="Arial" w:cs="Arial"/>
                <w:b/>
                <w:bCs/>
                <w:sz w:val="18"/>
                <w:szCs w:val="18"/>
              </w:rPr>
            </w:pPr>
          </w:p>
        </w:tc>
      </w:tr>
      <w:tr w:rsidR="00016AF3" w:rsidRPr="0059651D" w:rsidTr="008E6C11">
        <w:trPr>
          <w:trHeight w:val="269"/>
          <w:tblCellSpacing w:w="20" w:type="dxa"/>
          <w:jc w:val="center"/>
        </w:trPr>
        <w:tc>
          <w:tcPr>
            <w:tcW w:w="1527" w:type="dxa"/>
          </w:tcPr>
          <w:p w:rsidR="00016AF3" w:rsidRPr="0059651D" w:rsidRDefault="00016AF3" w:rsidP="008E6C11">
            <w:pPr>
              <w:jc w:val="center"/>
              <w:rPr>
                <w:rFonts w:ascii="Arial" w:hAnsi="Arial" w:cs="Arial"/>
                <w:b/>
                <w:bCs/>
                <w:sz w:val="18"/>
                <w:szCs w:val="18"/>
              </w:rPr>
            </w:pPr>
          </w:p>
        </w:tc>
        <w:tc>
          <w:tcPr>
            <w:tcW w:w="5097" w:type="dxa"/>
          </w:tcPr>
          <w:p w:rsidR="00016AF3" w:rsidRPr="0059651D" w:rsidRDefault="00016AF3" w:rsidP="008E6C11">
            <w:pPr>
              <w:rPr>
                <w:rFonts w:ascii="Arial" w:hAnsi="Arial" w:cs="Arial"/>
                <w:b/>
                <w:bCs/>
                <w:sz w:val="18"/>
                <w:szCs w:val="18"/>
              </w:rPr>
            </w:pPr>
            <w:r w:rsidRPr="0059651D">
              <w:rPr>
                <w:rFonts w:ascii="Arial" w:hAnsi="Arial" w:cs="Arial"/>
                <w:b/>
                <w:bCs/>
                <w:sz w:val="18"/>
                <w:szCs w:val="18"/>
              </w:rPr>
              <w:t>T O T A L</w:t>
            </w:r>
          </w:p>
        </w:tc>
        <w:tc>
          <w:tcPr>
            <w:tcW w:w="1698" w:type="dxa"/>
          </w:tcPr>
          <w:p w:rsidR="00016AF3" w:rsidRPr="0059651D" w:rsidRDefault="00016AF3" w:rsidP="008E6C11">
            <w:pPr>
              <w:rPr>
                <w:rFonts w:ascii="Arial" w:hAnsi="Arial" w:cs="Arial"/>
                <w:sz w:val="18"/>
                <w:szCs w:val="18"/>
              </w:rPr>
            </w:pPr>
            <w:r w:rsidRPr="0059651D">
              <w:rPr>
                <w:rFonts w:ascii="Arial" w:hAnsi="Arial" w:cs="Arial"/>
                <w:b/>
                <w:bCs/>
                <w:sz w:val="18"/>
                <w:szCs w:val="18"/>
              </w:rPr>
              <w:t>100 %</w:t>
            </w:r>
          </w:p>
        </w:tc>
      </w:tr>
    </w:tbl>
    <w:p w:rsidR="00016AF3" w:rsidRPr="0059651D" w:rsidRDefault="00016AF3" w:rsidP="00016AF3">
      <w:pPr>
        <w:rPr>
          <w:rFonts w:ascii="Arial" w:hAnsi="Arial" w:cs="Arial"/>
          <w:sz w:val="18"/>
          <w:szCs w:val="18"/>
        </w:rPr>
      </w:pPr>
    </w:p>
    <w:p w:rsidR="00016AF3" w:rsidRPr="0059651D" w:rsidRDefault="00016AF3" w:rsidP="00016AF3">
      <w:pPr>
        <w:rPr>
          <w:rFonts w:ascii="Arial" w:hAnsi="Arial" w:cs="Arial"/>
          <w:sz w:val="18"/>
          <w:szCs w:val="18"/>
        </w:rPr>
      </w:pPr>
      <w:r w:rsidRPr="0059651D">
        <w:rPr>
          <w:rFonts w:ascii="Arial" w:hAnsi="Arial" w:cs="Arial"/>
          <w:sz w:val="18"/>
          <w:szCs w:val="18"/>
        </w:rPr>
        <w:t xml:space="preserve">Cuadro No. 2             </w:t>
      </w:r>
      <w:r w:rsidRPr="0059651D">
        <w:rPr>
          <w:rFonts w:ascii="Arial" w:hAnsi="Arial" w:cs="Arial"/>
          <w:b/>
          <w:bCs/>
          <w:sz w:val="18"/>
          <w:szCs w:val="18"/>
        </w:rPr>
        <w:t>Horario de asesorías externas.</w:t>
      </w:r>
    </w:p>
    <w:tbl>
      <w:tblPr>
        <w:tblW w:w="0" w:type="auto"/>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1693"/>
        <w:gridCol w:w="1366"/>
        <w:gridCol w:w="1528"/>
        <w:gridCol w:w="1943"/>
        <w:gridCol w:w="1446"/>
        <w:gridCol w:w="1630"/>
      </w:tblGrid>
      <w:tr w:rsidR="00016AF3" w:rsidRPr="0059651D" w:rsidTr="008E6C11">
        <w:trPr>
          <w:trHeight w:val="316"/>
          <w:tblCellSpacing w:w="20" w:type="dxa"/>
          <w:jc w:val="center"/>
        </w:trPr>
        <w:tc>
          <w:tcPr>
            <w:tcW w:w="1633"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Día</w:t>
            </w:r>
          </w:p>
        </w:tc>
        <w:tc>
          <w:tcPr>
            <w:tcW w:w="1326"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Lunes</w:t>
            </w:r>
          </w:p>
        </w:tc>
        <w:tc>
          <w:tcPr>
            <w:tcW w:w="1488"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Martes</w:t>
            </w:r>
          </w:p>
        </w:tc>
        <w:tc>
          <w:tcPr>
            <w:tcW w:w="1903"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Miércoles</w:t>
            </w:r>
          </w:p>
        </w:tc>
        <w:tc>
          <w:tcPr>
            <w:tcW w:w="1406"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Jueves</w:t>
            </w:r>
          </w:p>
        </w:tc>
        <w:tc>
          <w:tcPr>
            <w:tcW w:w="1570"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Viernes</w:t>
            </w:r>
          </w:p>
        </w:tc>
      </w:tr>
      <w:tr w:rsidR="00016AF3" w:rsidRPr="0059651D" w:rsidTr="008E6C11">
        <w:trPr>
          <w:trHeight w:val="315"/>
          <w:tblCellSpacing w:w="20" w:type="dxa"/>
          <w:jc w:val="center"/>
        </w:trPr>
        <w:tc>
          <w:tcPr>
            <w:tcW w:w="1633"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Horario</w:t>
            </w:r>
          </w:p>
        </w:tc>
        <w:tc>
          <w:tcPr>
            <w:tcW w:w="1326" w:type="dxa"/>
            <w:vAlign w:val="center"/>
          </w:tcPr>
          <w:p w:rsidR="00016AF3" w:rsidRPr="0059651D" w:rsidRDefault="00016AF3" w:rsidP="008E6C11">
            <w:pPr>
              <w:jc w:val="center"/>
              <w:rPr>
                <w:rFonts w:ascii="Arial" w:hAnsi="Arial" w:cs="Arial"/>
                <w:sz w:val="18"/>
                <w:szCs w:val="18"/>
              </w:rPr>
            </w:pPr>
          </w:p>
        </w:tc>
        <w:tc>
          <w:tcPr>
            <w:tcW w:w="1488" w:type="dxa"/>
            <w:vAlign w:val="center"/>
          </w:tcPr>
          <w:p w:rsidR="00016AF3" w:rsidRPr="0059651D" w:rsidRDefault="00016AF3" w:rsidP="008E6C11">
            <w:pPr>
              <w:jc w:val="center"/>
              <w:rPr>
                <w:rFonts w:ascii="Arial" w:hAnsi="Arial" w:cs="Arial"/>
                <w:sz w:val="18"/>
                <w:szCs w:val="18"/>
              </w:rPr>
            </w:pPr>
          </w:p>
        </w:tc>
        <w:tc>
          <w:tcPr>
            <w:tcW w:w="1903" w:type="dxa"/>
            <w:vAlign w:val="center"/>
          </w:tcPr>
          <w:p w:rsidR="00016AF3" w:rsidRPr="0059651D" w:rsidRDefault="00016AF3" w:rsidP="008E6C11">
            <w:pPr>
              <w:jc w:val="center"/>
              <w:rPr>
                <w:rFonts w:ascii="Arial" w:hAnsi="Arial" w:cs="Arial"/>
                <w:sz w:val="18"/>
                <w:szCs w:val="18"/>
              </w:rPr>
            </w:pPr>
          </w:p>
        </w:tc>
        <w:tc>
          <w:tcPr>
            <w:tcW w:w="1406" w:type="dxa"/>
            <w:vAlign w:val="center"/>
          </w:tcPr>
          <w:p w:rsidR="00016AF3" w:rsidRPr="0059651D" w:rsidRDefault="00016AF3" w:rsidP="008E6C11">
            <w:pPr>
              <w:jc w:val="center"/>
              <w:rPr>
                <w:rFonts w:ascii="Arial" w:hAnsi="Arial" w:cs="Arial"/>
                <w:sz w:val="18"/>
                <w:szCs w:val="18"/>
              </w:rPr>
            </w:pPr>
          </w:p>
        </w:tc>
        <w:tc>
          <w:tcPr>
            <w:tcW w:w="1570" w:type="dxa"/>
            <w:vAlign w:val="center"/>
          </w:tcPr>
          <w:p w:rsidR="00016AF3" w:rsidRPr="0059651D" w:rsidRDefault="00016AF3" w:rsidP="008E6C11">
            <w:pPr>
              <w:jc w:val="center"/>
              <w:rPr>
                <w:rFonts w:ascii="Arial" w:hAnsi="Arial" w:cs="Arial"/>
                <w:sz w:val="18"/>
                <w:szCs w:val="18"/>
              </w:rPr>
            </w:pPr>
          </w:p>
        </w:tc>
      </w:tr>
      <w:tr w:rsidR="00016AF3" w:rsidRPr="0059651D" w:rsidTr="008E6C11">
        <w:trPr>
          <w:trHeight w:val="337"/>
          <w:tblCellSpacing w:w="20" w:type="dxa"/>
          <w:jc w:val="center"/>
        </w:trPr>
        <w:tc>
          <w:tcPr>
            <w:tcW w:w="1633" w:type="dxa"/>
            <w:vAlign w:val="center"/>
          </w:tcPr>
          <w:p w:rsidR="00016AF3" w:rsidRPr="0059651D" w:rsidRDefault="00016AF3" w:rsidP="008E6C11">
            <w:pPr>
              <w:jc w:val="center"/>
              <w:rPr>
                <w:rFonts w:ascii="Arial" w:hAnsi="Arial" w:cs="Arial"/>
                <w:b/>
                <w:bCs/>
                <w:sz w:val="18"/>
                <w:szCs w:val="18"/>
              </w:rPr>
            </w:pPr>
            <w:r w:rsidRPr="0059651D">
              <w:rPr>
                <w:rFonts w:ascii="Arial" w:hAnsi="Arial" w:cs="Arial"/>
                <w:b/>
                <w:bCs/>
                <w:sz w:val="18"/>
                <w:szCs w:val="18"/>
              </w:rPr>
              <w:t>Lugar</w:t>
            </w:r>
          </w:p>
        </w:tc>
        <w:tc>
          <w:tcPr>
            <w:tcW w:w="1326" w:type="dxa"/>
            <w:vAlign w:val="center"/>
          </w:tcPr>
          <w:p w:rsidR="00016AF3" w:rsidRPr="0059651D" w:rsidRDefault="00016AF3" w:rsidP="008E6C11">
            <w:pPr>
              <w:jc w:val="center"/>
              <w:rPr>
                <w:rFonts w:ascii="Arial" w:hAnsi="Arial" w:cs="Arial"/>
                <w:sz w:val="18"/>
                <w:szCs w:val="18"/>
              </w:rPr>
            </w:pPr>
          </w:p>
        </w:tc>
        <w:tc>
          <w:tcPr>
            <w:tcW w:w="1488" w:type="dxa"/>
            <w:vAlign w:val="center"/>
          </w:tcPr>
          <w:p w:rsidR="00016AF3" w:rsidRPr="0059651D" w:rsidRDefault="00016AF3" w:rsidP="008E6C11">
            <w:pPr>
              <w:jc w:val="center"/>
              <w:rPr>
                <w:rFonts w:ascii="Arial" w:hAnsi="Arial" w:cs="Arial"/>
                <w:sz w:val="18"/>
                <w:szCs w:val="18"/>
              </w:rPr>
            </w:pPr>
          </w:p>
        </w:tc>
        <w:tc>
          <w:tcPr>
            <w:tcW w:w="1903" w:type="dxa"/>
            <w:vAlign w:val="center"/>
          </w:tcPr>
          <w:p w:rsidR="00016AF3" w:rsidRPr="0059651D" w:rsidRDefault="00016AF3" w:rsidP="008E6C11">
            <w:pPr>
              <w:jc w:val="center"/>
              <w:rPr>
                <w:rFonts w:ascii="Arial" w:hAnsi="Arial" w:cs="Arial"/>
                <w:sz w:val="18"/>
                <w:szCs w:val="18"/>
              </w:rPr>
            </w:pPr>
          </w:p>
        </w:tc>
        <w:tc>
          <w:tcPr>
            <w:tcW w:w="1406" w:type="dxa"/>
            <w:vAlign w:val="center"/>
          </w:tcPr>
          <w:p w:rsidR="00016AF3" w:rsidRPr="0059651D" w:rsidRDefault="00016AF3" w:rsidP="008E6C11">
            <w:pPr>
              <w:jc w:val="center"/>
              <w:rPr>
                <w:rFonts w:ascii="Arial" w:hAnsi="Arial" w:cs="Arial"/>
                <w:sz w:val="18"/>
                <w:szCs w:val="18"/>
              </w:rPr>
            </w:pPr>
          </w:p>
        </w:tc>
        <w:tc>
          <w:tcPr>
            <w:tcW w:w="1570" w:type="dxa"/>
            <w:vAlign w:val="center"/>
          </w:tcPr>
          <w:p w:rsidR="00016AF3" w:rsidRPr="0059651D" w:rsidRDefault="00016AF3" w:rsidP="008E6C11">
            <w:pPr>
              <w:jc w:val="center"/>
              <w:rPr>
                <w:rFonts w:ascii="Arial" w:hAnsi="Arial" w:cs="Arial"/>
                <w:sz w:val="18"/>
                <w:szCs w:val="18"/>
              </w:rPr>
            </w:pPr>
          </w:p>
        </w:tc>
      </w:tr>
    </w:tbl>
    <w:p w:rsidR="00016AF3" w:rsidRPr="0059651D" w:rsidRDefault="00016AF3" w:rsidP="00016AF3">
      <w:pPr>
        <w:rPr>
          <w:rFonts w:ascii="Arial" w:hAnsi="Arial" w:cs="Arial"/>
          <w:sz w:val="18"/>
          <w:szCs w:val="18"/>
        </w:rPr>
      </w:pPr>
    </w:p>
    <w:p w:rsidR="00016AF3" w:rsidRPr="0059651D" w:rsidRDefault="00016AF3" w:rsidP="00016AF3">
      <w:pPr>
        <w:spacing w:after="0"/>
        <w:rPr>
          <w:rFonts w:ascii="Arial" w:hAnsi="Arial" w:cs="Arial"/>
          <w:b/>
          <w:bCs/>
          <w:sz w:val="18"/>
          <w:szCs w:val="18"/>
        </w:rPr>
      </w:pPr>
      <w:r w:rsidRPr="0059651D">
        <w:rPr>
          <w:rFonts w:ascii="Arial" w:hAnsi="Arial" w:cs="Arial"/>
          <w:b/>
          <w:bCs/>
          <w:sz w:val="18"/>
          <w:szCs w:val="18"/>
        </w:rPr>
        <w:t>OBSERVACIONES:</w:t>
      </w:r>
      <w:r>
        <w:rPr>
          <w:rFonts w:ascii="Arial" w:hAnsi="Arial" w:cs="Arial"/>
          <w:b/>
          <w:bCs/>
          <w:sz w:val="18"/>
          <w:szCs w:val="18"/>
        </w:rPr>
        <w:t xml:space="preserve"> </w:t>
      </w:r>
      <w:r w:rsidRPr="0059651D">
        <w:rPr>
          <w:rFonts w:ascii="Arial" w:hAnsi="Arial" w:cs="Arial"/>
          <w:b/>
          <w:bCs/>
          <w:sz w:val="18"/>
          <w:szCs w:val="18"/>
        </w:rPr>
        <w:t>____________________________________________</w:t>
      </w:r>
      <w:r>
        <w:rPr>
          <w:rFonts w:ascii="Arial" w:hAnsi="Arial" w:cs="Arial"/>
          <w:b/>
          <w:bCs/>
          <w:sz w:val="18"/>
          <w:szCs w:val="18"/>
        </w:rPr>
        <w:t>________________________</w:t>
      </w:r>
    </w:p>
    <w:p w:rsidR="00016AF3" w:rsidRPr="0059651D" w:rsidRDefault="00016AF3" w:rsidP="00016AF3">
      <w:pPr>
        <w:spacing w:after="0"/>
        <w:rPr>
          <w:rFonts w:ascii="Arial" w:hAnsi="Arial" w:cs="Arial"/>
          <w:b/>
          <w:bCs/>
          <w:sz w:val="18"/>
          <w:szCs w:val="18"/>
        </w:rPr>
      </w:pPr>
      <w:r w:rsidRPr="0059651D">
        <w:rPr>
          <w:rFonts w:ascii="Arial" w:hAnsi="Arial" w:cs="Arial"/>
          <w:b/>
          <w:bCs/>
          <w:sz w:val="18"/>
          <w:szCs w:val="18"/>
        </w:rPr>
        <w:t>_____________________________________________________________</w:t>
      </w:r>
      <w:r>
        <w:rPr>
          <w:rFonts w:ascii="Arial" w:hAnsi="Arial" w:cs="Arial"/>
          <w:b/>
          <w:bCs/>
          <w:sz w:val="18"/>
          <w:szCs w:val="18"/>
        </w:rPr>
        <w:t>_______________________</w:t>
      </w:r>
    </w:p>
    <w:p w:rsidR="00016AF3" w:rsidRPr="0059651D" w:rsidRDefault="00016AF3" w:rsidP="00016AF3">
      <w:pPr>
        <w:spacing w:after="0"/>
        <w:rPr>
          <w:rFonts w:ascii="Arial" w:hAnsi="Arial" w:cs="Arial"/>
          <w:b/>
          <w:bCs/>
          <w:sz w:val="18"/>
          <w:szCs w:val="18"/>
        </w:rPr>
      </w:pPr>
      <w:r w:rsidRPr="0059651D">
        <w:rPr>
          <w:rFonts w:ascii="Arial" w:hAnsi="Arial" w:cs="Arial"/>
          <w:b/>
          <w:bCs/>
          <w:sz w:val="18"/>
          <w:szCs w:val="18"/>
        </w:rPr>
        <w:t>______________________________________________________________</w:t>
      </w:r>
      <w:r>
        <w:rPr>
          <w:rFonts w:ascii="Arial" w:hAnsi="Arial" w:cs="Arial"/>
          <w:b/>
          <w:bCs/>
          <w:sz w:val="18"/>
          <w:szCs w:val="18"/>
        </w:rPr>
        <w:t>______________________</w:t>
      </w:r>
    </w:p>
    <w:p w:rsidR="00016AF3" w:rsidRPr="0059651D" w:rsidRDefault="00016AF3" w:rsidP="00016AF3">
      <w:pPr>
        <w:rPr>
          <w:rFonts w:ascii="Arial" w:hAnsi="Arial" w:cs="Arial"/>
          <w:b/>
          <w:bCs/>
          <w:sz w:val="18"/>
          <w:szCs w:val="18"/>
        </w:rPr>
      </w:pPr>
    </w:p>
    <w:p w:rsidR="00016AF3" w:rsidRPr="0059651D" w:rsidRDefault="00016AF3" w:rsidP="00016AF3">
      <w:pPr>
        <w:rPr>
          <w:rFonts w:ascii="Arial" w:hAnsi="Arial" w:cs="Arial"/>
          <w:b/>
          <w:bCs/>
          <w:sz w:val="18"/>
          <w:szCs w:val="18"/>
        </w:rPr>
      </w:pPr>
      <w:r w:rsidRPr="0059651D">
        <w:rPr>
          <w:rFonts w:ascii="Arial" w:hAnsi="Arial" w:cs="Arial"/>
          <w:b/>
          <w:bCs/>
          <w:sz w:val="18"/>
          <w:szCs w:val="18"/>
        </w:rPr>
        <w:t>Firmas:</w:t>
      </w:r>
    </w:p>
    <w:p w:rsidR="00016AF3" w:rsidRPr="0059651D" w:rsidRDefault="00016AF3" w:rsidP="00016AF3">
      <w:pPr>
        <w:spacing w:after="0" w:line="240" w:lineRule="auto"/>
        <w:rPr>
          <w:rFonts w:ascii="Arial" w:hAnsi="Arial" w:cs="Arial"/>
          <w:b/>
          <w:bCs/>
          <w:sz w:val="18"/>
          <w:szCs w:val="18"/>
        </w:rPr>
      </w:pPr>
      <w:r w:rsidRPr="0059651D">
        <w:rPr>
          <w:rFonts w:ascii="Arial" w:hAnsi="Arial" w:cs="Arial"/>
          <w:b/>
          <w:bCs/>
          <w:sz w:val="18"/>
          <w:szCs w:val="18"/>
        </w:rPr>
        <w:t xml:space="preserve">______________________________        </w:t>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r>
      <w:r w:rsidRPr="0059651D">
        <w:rPr>
          <w:rFonts w:ascii="Arial" w:hAnsi="Arial" w:cs="Arial"/>
          <w:b/>
          <w:bCs/>
          <w:sz w:val="18"/>
          <w:szCs w:val="18"/>
        </w:rPr>
        <w:tab/>
        <w:t xml:space="preserve"> _</w:t>
      </w:r>
      <w:r>
        <w:rPr>
          <w:rFonts w:ascii="Arial" w:hAnsi="Arial" w:cs="Arial"/>
          <w:b/>
          <w:bCs/>
          <w:sz w:val="18"/>
          <w:szCs w:val="18"/>
        </w:rPr>
        <w:t>__________________________</w:t>
      </w:r>
    </w:p>
    <w:p w:rsidR="00016AF3" w:rsidRPr="0059651D" w:rsidRDefault="00016AF3" w:rsidP="00016AF3">
      <w:pPr>
        <w:spacing w:after="0" w:line="240" w:lineRule="auto"/>
        <w:rPr>
          <w:rFonts w:ascii="Arial" w:hAnsi="Arial" w:cs="Arial"/>
        </w:rPr>
      </w:pPr>
      <w:r w:rsidRPr="0059651D">
        <w:rPr>
          <w:rFonts w:ascii="Arial" w:hAnsi="Arial" w:cs="Arial"/>
          <w:b/>
          <w:bCs/>
          <w:sz w:val="18"/>
          <w:szCs w:val="18"/>
        </w:rPr>
        <w:t xml:space="preserve">Representante de Estudiantes                      </w:t>
      </w:r>
      <w:r w:rsidRPr="0059651D">
        <w:rPr>
          <w:rFonts w:ascii="Arial" w:hAnsi="Arial" w:cs="Arial"/>
          <w:b/>
          <w:bCs/>
          <w:sz w:val="18"/>
          <w:szCs w:val="18"/>
        </w:rPr>
        <w:tab/>
      </w:r>
      <w:r w:rsidRPr="0059651D">
        <w:rPr>
          <w:rFonts w:ascii="Arial" w:hAnsi="Arial" w:cs="Arial"/>
          <w:b/>
          <w:bCs/>
          <w:sz w:val="18"/>
          <w:szCs w:val="18"/>
        </w:rPr>
        <w:tab/>
      </w:r>
      <w:r>
        <w:rPr>
          <w:rFonts w:ascii="Arial" w:hAnsi="Arial" w:cs="Arial"/>
          <w:b/>
          <w:bCs/>
          <w:sz w:val="18"/>
          <w:szCs w:val="18"/>
        </w:rPr>
        <w:tab/>
      </w:r>
      <w:r w:rsidRPr="0059651D">
        <w:rPr>
          <w:rFonts w:ascii="Arial" w:hAnsi="Arial" w:cs="Arial"/>
          <w:b/>
          <w:bCs/>
          <w:sz w:val="18"/>
          <w:szCs w:val="18"/>
        </w:rPr>
        <w:t>Profesor (es)</w:t>
      </w:r>
    </w:p>
    <w:p w:rsidR="00016AF3" w:rsidRDefault="00016AF3" w:rsidP="00016AF3"/>
    <w:p w:rsidR="00016AF3" w:rsidRDefault="00016AF3" w:rsidP="00A22B14">
      <w:pPr>
        <w:jc w:val="both"/>
        <w:rPr>
          <w:rFonts w:ascii="Times New Roman" w:hAnsi="Times New Roman"/>
          <w:color w:val="FF0000"/>
        </w:rPr>
      </w:pPr>
    </w:p>
    <w:sectPr w:rsidR="00016AF3" w:rsidSect="00586465">
      <w:headerReference w:type="default" r:id="rId8"/>
      <w:pgSz w:w="12240" w:h="15840"/>
      <w:pgMar w:top="1134"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DD1" w:rsidRDefault="00D31DD1" w:rsidP="00221678">
      <w:pPr>
        <w:spacing w:after="0" w:line="240" w:lineRule="auto"/>
      </w:pPr>
      <w:r>
        <w:separator/>
      </w:r>
    </w:p>
  </w:endnote>
  <w:endnote w:type="continuationSeparator" w:id="0">
    <w:p w:rsidR="00D31DD1" w:rsidRDefault="00D31DD1" w:rsidP="0022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DD1" w:rsidRDefault="00D31DD1" w:rsidP="00221678">
      <w:pPr>
        <w:spacing w:after="0" w:line="240" w:lineRule="auto"/>
      </w:pPr>
      <w:r>
        <w:separator/>
      </w:r>
    </w:p>
  </w:footnote>
  <w:footnote w:type="continuationSeparator" w:id="0">
    <w:p w:rsidR="00D31DD1" w:rsidRDefault="00D31DD1" w:rsidP="00221678">
      <w:pPr>
        <w:spacing w:after="0" w:line="240" w:lineRule="auto"/>
      </w:pPr>
      <w:r>
        <w:continuationSeparator/>
      </w:r>
    </w:p>
  </w:footnote>
  <w:footnote w:id="1">
    <w:p w:rsidR="00677E5A" w:rsidRPr="00953EDF" w:rsidRDefault="00677E5A" w:rsidP="00953EDF">
      <w:pPr>
        <w:pStyle w:val="Textonotapie"/>
        <w:jc w:val="both"/>
        <w:rPr>
          <w:sz w:val="16"/>
          <w:szCs w:val="16"/>
        </w:rPr>
      </w:pPr>
      <w:r w:rsidRPr="00B14EE6">
        <w:rPr>
          <w:rStyle w:val="Refdenotaalpie"/>
          <w:sz w:val="18"/>
          <w:szCs w:val="18"/>
        </w:rPr>
        <w:footnoteRef/>
      </w:r>
      <w:r w:rsidRPr="00B14EE6">
        <w:rPr>
          <w:sz w:val="18"/>
          <w:szCs w:val="18"/>
        </w:rPr>
        <w:t xml:space="preserve"> </w:t>
      </w:r>
      <w:r w:rsidRPr="00953EDF">
        <w:rPr>
          <w:sz w:val="16"/>
          <w:szCs w:val="16"/>
        </w:rPr>
        <w:t>Para el caso de programas académicos de pregrado, la política académica curricular (Acuerdo Consejo Superior No. 018/2003), establece 4 categorías de Actividades Académicas: Básicas, Profesionales, Obligatorias Institucionales y Electivas Complementarias y profesionales. Para Programas de Posgrado se proponen dos divisiones: obligatorias y electivas.</w:t>
      </w:r>
    </w:p>
  </w:footnote>
  <w:footnote w:id="2">
    <w:p w:rsidR="006645DC" w:rsidRPr="00953EDF" w:rsidRDefault="006645DC" w:rsidP="00953EDF">
      <w:pPr>
        <w:spacing w:after="0" w:line="240" w:lineRule="auto"/>
        <w:jc w:val="both"/>
        <w:rPr>
          <w:rFonts w:ascii="Times New Roman" w:hAnsi="Times New Roman"/>
          <w:sz w:val="16"/>
          <w:szCs w:val="16"/>
          <w:lang w:val="es-ES_tradnl"/>
        </w:rPr>
      </w:pPr>
      <w:r w:rsidRPr="00953EDF">
        <w:rPr>
          <w:rStyle w:val="Refdenotaalpie"/>
          <w:rFonts w:ascii="Times New Roman" w:hAnsi="Times New Roman"/>
          <w:sz w:val="16"/>
          <w:szCs w:val="16"/>
        </w:rPr>
        <w:footnoteRef/>
      </w:r>
      <w:r w:rsidRPr="00953EDF">
        <w:rPr>
          <w:rFonts w:ascii="Times New Roman" w:hAnsi="Times New Roman"/>
          <w:sz w:val="16"/>
          <w:szCs w:val="16"/>
        </w:rPr>
        <w:t xml:space="preserve"> Cada espacio académico tendrá una distribución por créditos académicos, de acuerdo con su naturaleza (teórica, teórico-práctica, práctica) y su descripción en la </w:t>
      </w:r>
      <w:r>
        <w:rPr>
          <w:rFonts w:ascii="Times New Roman" w:hAnsi="Times New Roman"/>
          <w:i/>
          <w:sz w:val="16"/>
          <w:szCs w:val="16"/>
          <w:lang w:val="es-ES_tradnl"/>
        </w:rPr>
        <w:t>Estructura analítica para la a</w:t>
      </w:r>
      <w:r w:rsidRPr="00953EDF">
        <w:rPr>
          <w:rFonts w:ascii="Times New Roman" w:hAnsi="Times New Roman"/>
          <w:i/>
          <w:sz w:val="16"/>
          <w:szCs w:val="16"/>
          <w:lang w:val="es-ES_tradnl"/>
        </w:rPr>
        <w:t>dministración del Plan de Estudios</w:t>
      </w:r>
      <w:r w:rsidRPr="00953EDF">
        <w:rPr>
          <w:rFonts w:ascii="Times New Roman" w:hAnsi="Times New Roman"/>
          <w:sz w:val="16"/>
          <w:szCs w:val="16"/>
          <w:lang w:val="es-ES_tradnl"/>
        </w:rPr>
        <w:t>. Esta distribución debe comprender lo pertinente según el tipo de trabajo del docente y el estudiante:</w:t>
      </w:r>
    </w:p>
    <w:p w:rsidR="006645DC" w:rsidRPr="00953EDF" w:rsidRDefault="006645DC" w:rsidP="00440E65">
      <w:pPr>
        <w:numPr>
          <w:ilvl w:val="0"/>
          <w:numId w:val="2"/>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prácticas, Horas teóricas, Horas teórico-prácticas, Horas de trabajo independiente, Horas de asesoría.</w:t>
      </w:r>
    </w:p>
    <w:p w:rsidR="006645DC" w:rsidRPr="00953EDF" w:rsidRDefault="006645DC" w:rsidP="00953EDF">
      <w:pPr>
        <w:spacing w:after="0" w:line="240" w:lineRule="auto"/>
        <w:jc w:val="both"/>
        <w:rPr>
          <w:rFonts w:ascii="Times New Roman" w:hAnsi="Times New Roman"/>
          <w:sz w:val="16"/>
          <w:szCs w:val="16"/>
        </w:rPr>
      </w:pPr>
      <w:r w:rsidRPr="00953EDF">
        <w:rPr>
          <w:rFonts w:ascii="Times New Roman" w:hAnsi="Times New Roman"/>
          <w:sz w:val="16"/>
          <w:szCs w:val="16"/>
        </w:rPr>
        <w:t>Esto se traduce en:</w:t>
      </w:r>
    </w:p>
    <w:p w:rsidR="006645DC" w:rsidRPr="00953EDF" w:rsidRDefault="006645DC" w:rsidP="00440E65">
      <w:pPr>
        <w:numPr>
          <w:ilvl w:val="0"/>
          <w:numId w:val="3"/>
        </w:numPr>
        <w:spacing w:after="0" w:line="240" w:lineRule="auto"/>
        <w:ind w:hanging="282"/>
        <w:jc w:val="both"/>
        <w:rPr>
          <w:rFonts w:ascii="Times New Roman" w:hAnsi="Times New Roman"/>
          <w:sz w:val="16"/>
          <w:szCs w:val="16"/>
        </w:rPr>
      </w:pPr>
      <w:r w:rsidRPr="00953EDF">
        <w:rPr>
          <w:rFonts w:ascii="Times New Roman" w:hAnsi="Times New Roman"/>
          <w:sz w:val="16"/>
          <w:szCs w:val="16"/>
        </w:rPr>
        <w:t>Horas de docencia directa, Horas de trabajo orientado o práctica guiada, Horas de trabajo independiente, Horas de práctica independiente</w:t>
      </w:r>
    </w:p>
    <w:p w:rsidR="006645DC" w:rsidRPr="00953EDF" w:rsidRDefault="006645DC" w:rsidP="00953EDF">
      <w:pPr>
        <w:spacing w:after="0" w:line="240" w:lineRule="auto"/>
        <w:jc w:val="both"/>
        <w:rPr>
          <w:rFonts w:ascii="Times New Roman" w:hAnsi="Times New Roman"/>
          <w:sz w:val="16"/>
          <w:szCs w:val="16"/>
        </w:rPr>
      </w:pPr>
      <w:r w:rsidRPr="00953EDF">
        <w:rPr>
          <w:rFonts w:ascii="Times New Roman" w:hAnsi="Times New Roman"/>
          <w:sz w:val="16"/>
          <w:szCs w:val="16"/>
        </w:rPr>
        <w:t>La distribución depende del número de créditos de la asignatura y del cálculo del tipo de trabajo según la siguiente fórmula general:</w:t>
      </w:r>
    </w:p>
    <w:p w:rsidR="006645DC" w:rsidRPr="00953EDF" w:rsidRDefault="006645DC" w:rsidP="00953EDF">
      <w:pPr>
        <w:spacing w:after="0" w:line="240" w:lineRule="auto"/>
        <w:jc w:val="both"/>
        <w:rPr>
          <w:rFonts w:ascii="Times New Roman" w:hAnsi="Times New Roman"/>
          <w:sz w:val="16"/>
          <w:szCs w:val="16"/>
        </w:rPr>
      </w:pPr>
      <w:r w:rsidRPr="00953EDF">
        <w:rPr>
          <w:rFonts w:ascii="Times New Roman" w:hAnsi="Times New Roman"/>
          <w:sz w:val="16"/>
          <w:szCs w:val="16"/>
        </w:rPr>
        <w:t>CA = 16</w:t>
      </w:r>
      <w:r>
        <w:rPr>
          <w:rFonts w:ascii="Times New Roman" w:hAnsi="Times New Roman"/>
          <w:sz w:val="16"/>
          <w:szCs w:val="16"/>
        </w:rPr>
        <w:t xml:space="preserve"> </w:t>
      </w:r>
      <w:r w:rsidRPr="00953EDF">
        <w:rPr>
          <w:rFonts w:ascii="Times New Roman" w:hAnsi="Times New Roman"/>
          <w:sz w:val="16"/>
          <w:szCs w:val="16"/>
        </w:rPr>
        <w:t>(</w:t>
      </w:r>
      <w:r w:rsidRPr="00953EDF">
        <w:rPr>
          <w:rFonts w:ascii="Times New Roman" w:hAnsi="Times New Roman"/>
          <w:sz w:val="16"/>
          <w:szCs w:val="16"/>
          <w:u w:val="single"/>
        </w:rPr>
        <w:t>TTP + TTI)</w:t>
      </w:r>
    </w:p>
    <w:p w:rsidR="006645DC" w:rsidRPr="00953EDF" w:rsidRDefault="006645DC" w:rsidP="00953EDF">
      <w:pPr>
        <w:spacing w:after="0" w:line="240" w:lineRule="auto"/>
        <w:jc w:val="both"/>
        <w:rPr>
          <w:rFonts w:ascii="Times New Roman" w:hAnsi="Times New Roman"/>
          <w:sz w:val="16"/>
          <w:szCs w:val="16"/>
        </w:rPr>
      </w:pPr>
      <w:r w:rsidRPr="00953EDF">
        <w:rPr>
          <w:rFonts w:ascii="Times New Roman" w:hAnsi="Times New Roman"/>
          <w:sz w:val="16"/>
          <w:szCs w:val="16"/>
        </w:rPr>
        <w:t xml:space="preserve">           </w:t>
      </w:r>
      <w:r>
        <w:rPr>
          <w:rFonts w:ascii="Times New Roman" w:hAnsi="Times New Roman"/>
          <w:sz w:val="16"/>
          <w:szCs w:val="16"/>
        </w:rPr>
        <w:t xml:space="preserve">        </w:t>
      </w:r>
      <w:r w:rsidRPr="00953EDF">
        <w:rPr>
          <w:rFonts w:ascii="Times New Roman" w:hAnsi="Times New Roman"/>
          <w:sz w:val="16"/>
          <w:szCs w:val="16"/>
        </w:rPr>
        <w:t>48</w:t>
      </w:r>
    </w:p>
    <w:p w:rsidR="006645DC" w:rsidRPr="00953EDF" w:rsidRDefault="006645DC" w:rsidP="00953EDF">
      <w:pPr>
        <w:spacing w:after="0" w:line="240" w:lineRule="auto"/>
        <w:jc w:val="both"/>
        <w:rPr>
          <w:rFonts w:ascii="Times New Roman" w:hAnsi="Times New Roman"/>
          <w:sz w:val="16"/>
          <w:szCs w:val="16"/>
        </w:rPr>
      </w:pPr>
      <w:r w:rsidRPr="00953EDF">
        <w:rPr>
          <w:rFonts w:ascii="Times New Roman" w:hAnsi="Times New Roman"/>
          <w:sz w:val="16"/>
          <w:szCs w:val="16"/>
        </w:rPr>
        <w:t>Los créditos académicos (CA) dependen del tiempo de trabajo presencial (TTP) y del tiempo de trabajo independiente del estudiante (TTI), siguiendo la recomendación de 16 horas TTP y 32 horas TTI, para un total de 48 horas de trabajo del estudiante en las 16 semanas típicas por cada crédito. Este cálculo depende de la naturaleza de la asignatura. (Indicaciones para organizar los planes de estudio, según créditos académicos. Serie Calidad de la Educación 2. Universidad del Quindío.2003)</w:t>
      </w:r>
    </w:p>
    <w:p w:rsidR="006645DC" w:rsidRPr="00953EDF" w:rsidRDefault="006645DC" w:rsidP="00953EDF">
      <w:pPr>
        <w:pStyle w:val="Textonotapie"/>
        <w:jc w:val="both"/>
        <w:rPr>
          <w:sz w:val="16"/>
          <w:szCs w:val="16"/>
          <w:lang w:val="es-CO"/>
        </w:rPr>
      </w:pPr>
    </w:p>
    <w:p w:rsidR="006645DC" w:rsidRPr="00CC791E" w:rsidRDefault="006645DC" w:rsidP="003D2E83">
      <w:pPr>
        <w:pStyle w:val="Textonotapie"/>
        <w:jc w:val="both"/>
        <w:rPr>
          <w:sz w:val="16"/>
          <w:szCs w:val="16"/>
          <w:lang w:val="es-CO"/>
        </w:rPr>
      </w:pPr>
      <w:r w:rsidRPr="00CC791E">
        <w:rPr>
          <w:sz w:val="16"/>
          <w:szCs w:val="16"/>
          <w:lang w:val="es-CO"/>
        </w:rPr>
        <w:t>Si bien la formula mencionada sugiere dos horas de trabajo independiente por cada hora de trabajo presencial, las facultades y los programas deben tener claridad sobre la distribución de las horas en concordancia con la naturaleza de cada espacio académico, es decir, deben realizar el análisis de cuántas horas de trabajo independiente corresponden por espacio teórico, teórico-práctico o práctico; será posible entonces encontrar espacios académicos en los cuales la relación de horas presencial e independientes sea diferente.</w:t>
      </w:r>
    </w:p>
    <w:p w:rsidR="006645DC" w:rsidRPr="00953EDF" w:rsidRDefault="006645DC" w:rsidP="00953EDF">
      <w:pPr>
        <w:pStyle w:val="Textonotapie"/>
        <w:jc w:val="both"/>
        <w:rPr>
          <w:sz w:val="16"/>
          <w:szCs w:val="16"/>
          <w:lang w:val="es-CO"/>
        </w:rPr>
      </w:pPr>
    </w:p>
  </w:footnote>
  <w:footnote w:id="3">
    <w:p w:rsidR="00016AF3" w:rsidRPr="0059651D" w:rsidRDefault="00016AF3" w:rsidP="00016AF3">
      <w:pPr>
        <w:pStyle w:val="Textonotapie"/>
        <w:jc w:val="both"/>
      </w:pPr>
      <w:r>
        <w:rPr>
          <w:rStyle w:val="Refdenotaalpie"/>
        </w:rPr>
        <w:footnoteRef/>
      </w:r>
      <w:r w:rsidRPr="0059651D">
        <w:t>En cumplimiento de los derechos de los Estudiantes consagrados en el Estatuto Estudiantil, Acuerdo del Consejo Superior No. 066 del 2000, Artículo 85, que establece que todo estudiante tendrá derecho a conocer y analizar el programa de cada asignatura y por lo que se interpreta que el profesor tiene la obligación de entregar a los estudiantes durante la primera semana de clases el plan de asignatura. Se propone a la comunidad académica la adopción de un acta de concertación, que garantiza tal hecho y que, nos permite responder a la normalización de formatos y procedimientos contemplados en el sistema integrado de gestión para el macroproceso de docencia.</w:t>
      </w:r>
    </w:p>
    <w:p w:rsidR="00016AF3" w:rsidRDefault="00016AF3" w:rsidP="00016AF3">
      <w:pPr>
        <w:pStyle w:val="Textonotapie"/>
        <w:jc w:val="both"/>
      </w:pPr>
      <w:r w:rsidRPr="0059651D">
        <w:t>Este formato fue a</w:t>
      </w:r>
      <w:r w:rsidRPr="0059651D">
        <w:rPr>
          <w:lang w:val="es-CO"/>
        </w:rPr>
        <w:t>daptado de las actas de concertación diseñadas e implementadas en los Programas de Contaduría Pública e Ingeniería de Sistemas y demás programas que componen las facultades de la Universidad del Quindío.</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06" w:type="dxa"/>
      <w:tblBorders>
        <w:top w:val="single" w:sz="8" w:space="0" w:color="9BBB59"/>
        <w:bottom w:val="single" w:sz="8" w:space="0" w:color="9BBB59"/>
      </w:tblBorders>
      <w:tblLook w:val="04A0" w:firstRow="1" w:lastRow="0" w:firstColumn="1" w:lastColumn="0" w:noHBand="0" w:noVBand="1"/>
    </w:tblPr>
    <w:tblGrid>
      <w:gridCol w:w="2048"/>
      <w:gridCol w:w="2455"/>
      <w:gridCol w:w="1559"/>
      <w:gridCol w:w="2126"/>
      <w:gridCol w:w="1418"/>
    </w:tblGrid>
    <w:tr w:rsidR="00464223" w:rsidRPr="00572664" w:rsidTr="008E689E">
      <w:tc>
        <w:tcPr>
          <w:tcW w:w="2048" w:type="dxa"/>
          <w:vMerge w:val="restart"/>
          <w:tcBorders>
            <w:top w:val="single" w:sz="8" w:space="0" w:color="9BBB59"/>
            <w:left w:val="nil"/>
            <w:bottom w:val="single" w:sz="8" w:space="0" w:color="9BBB59"/>
            <w:right w:val="nil"/>
          </w:tcBorders>
        </w:tcPr>
        <w:p w:rsidR="00464223" w:rsidRPr="00436587" w:rsidRDefault="00464223" w:rsidP="00464223">
          <w:pPr>
            <w:pStyle w:val="Encabezado"/>
            <w:rPr>
              <w:b/>
              <w:bCs/>
              <w:color w:val="76923C"/>
            </w:rPr>
          </w:pPr>
          <w:r>
            <w:rPr>
              <w:b/>
              <w:bCs/>
              <w:noProof/>
              <w:color w:val="76923C"/>
              <w:lang w:val="es-CO" w:eastAsia="es-CO"/>
            </w:rPr>
            <w:drawing>
              <wp:anchor distT="0" distB="0" distL="114300" distR="114300" simplePos="0" relativeHeight="251662336" behindDoc="0" locked="0" layoutInCell="1" allowOverlap="1" wp14:anchorId="3DAFC95E" wp14:editId="1BCCF18B">
                <wp:simplePos x="0" y="0"/>
                <wp:positionH relativeFrom="column">
                  <wp:posOffset>228600</wp:posOffset>
                </wp:positionH>
                <wp:positionV relativeFrom="paragraph">
                  <wp:posOffset>89535</wp:posOffset>
                </wp:positionV>
                <wp:extent cx="586105" cy="706755"/>
                <wp:effectExtent l="0" t="0" r="4445" b="0"/>
                <wp:wrapNone/>
                <wp:docPr id="4" name="Imagen 4" descr="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105" cy="706755"/>
                        </a:xfrm>
                        <a:prstGeom prst="rect">
                          <a:avLst/>
                        </a:prstGeom>
                        <a:noFill/>
                      </pic:spPr>
                    </pic:pic>
                  </a:graphicData>
                </a:graphic>
                <wp14:sizeRelH relativeFrom="page">
                  <wp14:pctWidth>0</wp14:pctWidth>
                </wp14:sizeRelH>
                <wp14:sizeRelV relativeFrom="page">
                  <wp14:pctHeight>0</wp14:pctHeight>
                </wp14:sizeRelV>
              </wp:anchor>
            </w:drawing>
          </w:r>
        </w:p>
      </w:tc>
      <w:tc>
        <w:tcPr>
          <w:tcW w:w="7558" w:type="dxa"/>
          <w:gridSpan w:val="4"/>
          <w:tcBorders>
            <w:top w:val="single" w:sz="8" w:space="0" w:color="9BBB59"/>
            <w:left w:val="nil"/>
            <w:bottom w:val="single" w:sz="8" w:space="0" w:color="9BBB59"/>
            <w:right w:val="nil"/>
          </w:tcBorders>
        </w:tcPr>
        <w:p w:rsidR="00464223" w:rsidRPr="00572664" w:rsidRDefault="00F25572" w:rsidP="00464223">
          <w:pPr>
            <w:spacing w:after="0"/>
            <w:jc w:val="right"/>
            <w:rPr>
              <w:rFonts w:ascii="Arial" w:hAnsi="Arial" w:cs="Arial"/>
              <w:b/>
              <w:bCs/>
              <w:color w:val="008000"/>
              <w:sz w:val="24"/>
              <w:szCs w:val="24"/>
            </w:rPr>
          </w:pPr>
          <w:r>
            <w:rPr>
              <w:rFonts w:ascii="Arial" w:hAnsi="Arial" w:cs="Arial"/>
              <w:b/>
              <w:bCs/>
              <w:color w:val="008000"/>
              <w:sz w:val="24"/>
              <w:szCs w:val="24"/>
            </w:rPr>
            <w:t>UNIVERSIDAD DEL QUINDÍ</w:t>
          </w:r>
          <w:r w:rsidR="00464223" w:rsidRPr="00572664">
            <w:rPr>
              <w:rFonts w:ascii="Arial" w:hAnsi="Arial" w:cs="Arial"/>
              <w:b/>
              <w:bCs/>
              <w:color w:val="008000"/>
              <w:sz w:val="24"/>
              <w:szCs w:val="24"/>
            </w:rPr>
            <w:t xml:space="preserve">O                                                              </w:t>
          </w:r>
        </w:p>
        <w:p w:rsidR="00464223" w:rsidRPr="00572664" w:rsidRDefault="00464223" w:rsidP="00464223">
          <w:pPr>
            <w:spacing w:after="0"/>
            <w:jc w:val="right"/>
            <w:rPr>
              <w:rFonts w:ascii="Arial" w:hAnsi="Arial" w:cs="Arial"/>
              <w:b/>
              <w:bCs/>
              <w:color w:val="008000"/>
              <w:sz w:val="24"/>
              <w:szCs w:val="24"/>
            </w:rPr>
          </w:pPr>
          <w:r w:rsidRPr="00572664">
            <w:rPr>
              <w:rFonts w:ascii="Arial" w:hAnsi="Arial" w:cs="Arial"/>
              <w:b/>
              <w:bCs/>
              <w:i/>
              <w:color w:val="008000"/>
              <w:sz w:val="24"/>
              <w:szCs w:val="24"/>
            </w:rPr>
            <w:t xml:space="preserve">        </w:t>
          </w:r>
          <w:r w:rsidRPr="00572664">
            <w:rPr>
              <w:rFonts w:ascii="Arial" w:hAnsi="Arial" w:cs="Arial"/>
              <w:b/>
              <w:bCs/>
              <w:color w:val="008000"/>
              <w:sz w:val="24"/>
              <w:szCs w:val="24"/>
            </w:rPr>
            <w:t>SISTEMA INTEGRADO DE GESTIÓN</w:t>
          </w:r>
        </w:p>
      </w:tc>
    </w:tr>
    <w:tr w:rsidR="00464223" w:rsidRPr="00436587" w:rsidTr="008E689E">
      <w:trPr>
        <w:trHeight w:val="392"/>
      </w:trPr>
      <w:tc>
        <w:tcPr>
          <w:tcW w:w="2048" w:type="dxa"/>
          <w:vMerge/>
          <w:tcBorders>
            <w:left w:val="nil"/>
            <w:right w:val="nil"/>
          </w:tcBorders>
          <w:shd w:val="clear" w:color="auto" w:fill="E6EED5"/>
        </w:tcPr>
        <w:p w:rsidR="00464223" w:rsidRPr="00436587" w:rsidRDefault="00464223" w:rsidP="00464223">
          <w:pPr>
            <w:pStyle w:val="Encabezado"/>
            <w:rPr>
              <w:b/>
              <w:bCs/>
              <w:color w:val="76923C"/>
            </w:rPr>
          </w:pPr>
        </w:p>
      </w:tc>
      <w:tc>
        <w:tcPr>
          <w:tcW w:w="2455" w:type="dxa"/>
          <w:tcBorders>
            <w:left w:val="nil"/>
            <w:right w:val="nil"/>
          </w:tcBorders>
          <w:shd w:val="clear" w:color="auto" w:fill="E6EED5"/>
        </w:tcPr>
        <w:p w:rsidR="00464223" w:rsidRPr="004424F4" w:rsidRDefault="00F25572" w:rsidP="00464223">
          <w:pPr>
            <w:pStyle w:val="Encabezado"/>
            <w:rPr>
              <w:rFonts w:ascii="Arial" w:hAnsi="Arial" w:cs="Arial"/>
              <w:color w:val="76923C"/>
              <w:sz w:val="18"/>
              <w:szCs w:val="18"/>
            </w:rPr>
          </w:pPr>
          <w:r>
            <w:rPr>
              <w:rFonts w:ascii="Arial" w:hAnsi="Arial" w:cs="Arial"/>
              <w:color w:val="76923C"/>
              <w:sz w:val="18"/>
              <w:szCs w:val="18"/>
            </w:rPr>
            <w:t>Código: M.DO</w:t>
          </w:r>
        </w:p>
      </w:tc>
      <w:tc>
        <w:tcPr>
          <w:tcW w:w="1559"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sidRPr="004424F4">
            <w:rPr>
              <w:rFonts w:ascii="Arial" w:hAnsi="Arial" w:cs="Arial"/>
              <w:color w:val="76923C"/>
              <w:sz w:val="18"/>
              <w:szCs w:val="18"/>
            </w:rPr>
            <w:t>Versión: 01</w:t>
          </w:r>
        </w:p>
      </w:tc>
      <w:tc>
        <w:tcPr>
          <w:tcW w:w="2126" w:type="dxa"/>
          <w:tcBorders>
            <w:left w:val="nil"/>
            <w:right w:val="nil"/>
          </w:tcBorders>
          <w:shd w:val="clear" w:color="auto" w:fill="E6EED5"/>
        </w:tcPr>
        <w:p w:rsidR="00464223" w:rsidRPr="004424F4" w:rsidRDefault="00464223" w:rsidP="00464223">
          <w:pPr>
            <w:pStyle w:val="Encabezado"/>
            <w:ind w:hanging="108"/>
            <w:rPr>
              <w:rFonts w:ascii="Arial" w:hAnsi="Arial" w:cs="Arial"/>
              <w:color w:val="76923C"/>
              <w:sz w:val="18"/>
              <w:szCs w:val="18"/>
            </w:rPr>
          </w:pPr>
          <w:r w:rsidRPr="004424F4">
            <w:rPr>
              <w:rFonts w:ascii="Arial" w:hAnsi="Arial" w:cs="Arial"/>
              <w:color w:val="76923C"/>
              <w:sz w:val="18"/>
              <w:szCs w:val="18"/>
            </w:rPr>
            <w:t>Fecha: 201</w:t>
          </w:r>
          <w:r>
            <w:rPr>
              <w:rFonts w:ascii="Arial" w:hAnsi="Arial" w:cs="Arial"/>
              <w:color w:val="76923C"/>
              <w:sz w:val="18"/>
              <w:szCs w:val="18"/>
            </w:rPr>
            <w:t>5</w:t>
          </w:r>
          <w:r w:rsidRPr="004424F4">
            <w:rPr>
              <w:rFonts w:ascii="Arial" w:hAnsi="Arial" w:cs="Arial"/>
              <w:color w:val="76923C"/>
              <w:sz w:val="18"/>
              <w:szCs w:val="18"/>
            </w:rPr>
            <w:t>/</w:t>
          </w:r>
          <w:r>
            <w:rPr>
              <w:rFonts w:ascii="Arial" w:hAnsi="Arial" w:cs="Arial"/>
              <w:color w:val="76923C"/>
              <w:sz w:val="18"/>
              <w:szCs w:val="18"/>
            </w:rPr>
            <w:t>01</w:t>
          </w:r>
          <w:r w:rsidRPr="004424F4">
            <w:rPr>
              <w:rFonts w:ascii="Arial" w:hAnsi="Arial" w:cs="Arial"/>
              <w:color w:val="76923C"/>
              <w:sz w:val="18"/>
              <w:szCs w:val="18"/>
            </w:rPr>
            <w:t>/1</w:t>
          </w:r>
          <w:r>
            <w:rPr>
              <w:rFonts w:ascii="Arial" w:hAnsi="Arial" w:cs="Arial"/>
              <w:color w:val="76923C"/>
              <w:sz w:val="18"/>
              <w:szCs w:val="18"/>
            </w:rPr>
            <w:t>5</w:t>
          </w:r>
        </w:p>
      </w:tc>
      <w:tc>
        <w:tcPr>
          <w:tcW w:w="1418" w:type="dxa"/>
          <w:tcBorders>
            <w:left w:val="nil"/>
            <w:right w:val="nil"/>
          </w:tcBorders>
          <w:shd w:val="clear" w:color="auto" w:fill="E6EED5"/>
        </w:tcPr>
        <w:p w:rsidR="00464223" w:rsidRPr="004424F4" w:rsidRDefault="00464223" w:rsidP="00464223">
          <w:pPr>
            <w:pStyle w:val="Encabezado"/>
            <w:rPr>
              <w:rFonts w:ascii="Arial" w:hAnsi="Arial" w:cs="Arial"/>
              <w:color w:val="76923C"/>
              <w:sz w:val="18"/>
              <w:szCs w:val="18"/>
            </w:rPr>
          </w:pPr>
          <w:r>
            <w:rPr>
              <w:rFonts w:ascii="Arial" w:hAnsi="Arial" w:cs="Arial"/>
              <w:color w:val="76923C"/>
              <w:sz w:val="18"/>
              <w:szCs w:val="18"/>
            </w:rPr>
            <w:t>Pág.</w:t>
          </w:r>
          <w:r w:rsidRPr="004424F4">
            <w:rPr>
              <w:rFonts w:ascii="Arial" w:hAnsi="Arial" w:cs="Arial"/>
              <w:color w:val="76923C"/>
              <w:sz w:val="18"/>
              <w:szCs w:val="18"/>
            </w:rPr>
            <w:t xml:space="preserv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PAGE </w:instrText>
          </w:r>
          <w:r w:rsidRPr="004424F4">
            <w:rPr>
              <w:rFonts w:ascii="Arial" w:hAnsi="Arial" w:cs="Arial"/>
              <w:color w:val="76923C"/>
              <w:sz w:val="18"/>
              <w:szCs w:val="18"/>
            </w:rPr>
            <w:fldChar w:fldCharType="separate"/>
          </w:r>
          <w:r w:rsidR="009D7097">
            <w:rPr>
              <w:rFonts w:ascii="Arial" w:hAnsi="Arial" w:cs="Arial"/>
              <w:noProof/>
              <w:color w:val="76923C"/>
              <w:sz w:val="18"/>
              <w:szCs w:val="18"/>
            </w:rPr>
            <w:t>1</w:t>
          </w:r>
          <w:r w:rsidRPr="004424F4">
            <w:rPr>
              <w:rFonts w:ascii="Arial" w:hAnsi="Arial" w:cs="Arial"/>
              <w:color w:val="76923C"/>
              <w:sz w:val="18"/>
              <w:szCs w:val="18"/>
            </w:rPr>
            <w:fldChar w:fldCharType="end"/>
          </w:r>
          <w:r w:rsidRPr="004424F4">
            <w:rPr>
              <w:rFonts w:ascii="Arial" w:hAnsi="Arial" w:cs="Arial"/>
              <w:color w:val="76923C"/>
              <w:sz w:val="18"/>
              <w:szCs w:val="18"/>
            </w:rPr>
            <w:t xml:space="preserve"> de </w:t>
          </w:r>
          <w:r w:rsidRPr="004424F4">
            <w:rPr>
              <w:rFonts w:ascii="Arial" w:hAnsi="Arial" w:cs="Arial"/>
              <w:color w:val="76923C"/>
              <w:sz w:val="18"/>
              <w:szCs w:val="18"/>
            </w:rPr>
            <w:fldChar w:fldCharType="begin"/>
          </w:r>
          <w:r w:rsidRPr="004424F4">
            <w:rPr>
              <w:rFonts w:ascii="Arial" w:hAnsi="Arial" w:cs="Arial"/>
              <w:color w:val="76923C"/>
              <w:sz w:val="18"/>
              <w:szCs w:val="18"/>
            </w:rPr>
            <w:instrText xml:space="preserve"> NUMPAGES  </w:instrText>
          </w:r>
          <w:r w:rsidRPr="004424F4">
            <w:rPr>
              <w:rFonts w:ascii="Arial" w:hAnsi="Arial" w:cs="Arial"/>
              <w:color w:val="76923C"/>
              <w:sz w:val="18"/>
              <w:szCs w:val="18"/>
            </w:rPr>
            <w:fldChar w:fldCharType="separate"/>
          </w:r>
          <w:r w:rsidR="009D7097">
            <w:rPr>
              <w:rFonts w:ascii="Arial" w:hAnsi="Arial" w:cs="Arial"/>
              <w:noProof/>
              <w:color w:val="76923C"/>
              <w:sz w:val="18"/>
              <w:szCs w:val="18"/>
            </w:rPr>
            <w:t>6</w:t>
          </w:r>
          <w:r w:rsidRPr="004424F4">
            <w:rPr>
              <w:rFonts w:ascii="Arial" w:hAnsi="Arial" w:cs="Arial"/>
              <w:color w:val="76923C"/>
              <w:sz w:val="18"/>
              <w:szCs w:val="18"/>
            </w:rPr>
            <w:fldChar w:fldCharType="end"/>
          </w:r>
        </w:p>
      </w:tc>
    </w:tr>
    <w:tr w:rsidR="00464223" w:rsidRPr="00436587" w:rsidTr="008E689E">
      <w:trPr>
        <w:trHeight w:val="392"/>
      </w:trPr>
      <w:tc>
        <w:tcPr>
          <w:tcW w:w="9606" w:type="dxa"/>
          <w:gridSpan w:val="5"/>
          <w:vAlign w:val="center"/>
        </w:tcPr>
        <w:p w:rsidR="00464223" w:rsidRDefault="00464223" w:rsidP="00464223">
          <w:pPr>
            <w:pStyle w:val="Encabezado"/>
            <w:jc w:val="center"/>
            <w:rPr>
              <w:rFonts w:ascii="Arial" w:hAnsi="Arial" w:cs="Arial"/>
              <w:b/>
              <w:bCs/>
              <w:color w:val="76923C"/>
              <w:sz w:val="24"/>
              <w:szCs w:val="24"/>
            </w:rPr>
          </w:pPr>
          <w:r>
            <w:rPr>
              <w:rFonts w:ascii="Arial" w:hAnsi="Arial" w:cs="Arial"/>
              <w:b/>
              <w:bCs/>
              <w:color w:val="76923C"/>
              <w:sz w:val="24"/>
              <w:szCs w:val="24"/>
            </w:rPr>
            <w:t>FORMATO PLAN DE ESPACIO ACADÉMICO</w:t>
          </w:r>
        </w:p>
        <w:p w:rsidR="00464223" w:rsidRPr="001A11F2" w:rsidRDefault="00F25572" w:rsidP="00464223">
          <w:pPr>
            <w:pStyle w:val="Encabezado"/>
            <w:jc w:val="center"/>
            <w:rPr>
              <w:rFonts w:ascii="Arial" w:hAnsi="Arial" w:cs="Arial"/>
              <w:b/>
              <w:bCs/>
              <w:color w:val="76923C"/>
              <w:sz w:val="24"/>
              <w:szCs w:val="24"/>
            </w:rPr>
          </w:pPr>
          <w:r>
            <w:rPr>
              <w:rFonts w:ascii="Arial" w:hAnsi="Arial" w:cs="Arial"/>
              <w:b/>
              <w:bCs/>
              <w:color w:val="76923C"/>
              <w:sz w:val="24"/>
              <w:szCs w:val="24"/>
            </w:rPr>
            <w:t>MEDICINA</w:t>
          </w:r>
        </w:p>
      </w:tc>
    </w:tr>
    <w:tr w:rsidR="00464223" w:rsidRPr="00436587" w:rsidTr="008E689E">
      <w:trPr>
        <w:trHeight w:val="392"/>
      </w:trPr>
      <w:tc>
        <w:tcPr>
          <w:tcW w:w="9606" w:type="dxa"/>
          <w:gridSpan w:val="5"/>
          <w:shd w:val="clear" w:color="auto" w:fill="EAF1DD"/>
          <w:vAlign w:val="center"/>
        </w:tcPr>
        <w:p w:rsidR="00464223" w:rsidRPr="001A11F2" w:rsidRDefault="00464223" w:rsidP="00464223">
          <w:pPr>
            <w:pStyle w:val="Encabezado"/>
            <w:tabs>
              <w:tab w:val="left" w:pos="4890"/>
            </w:tabs>
            <w:jc w:val="center"/>
            <w:rPr>
              <w:rFonts w:ascii="Arial" w:hAnsi="Arial" w:cs="Arial"/>
              <w:b/>
              <w:bCs/>
              <w:color w:val="76923C"/>
              <w:sz w:val="24"/>
              <w:szCs w:val="24"/>
            </w:rPr>
          </w:pPr>
          <w:r>
            <w:rPr>
              <w:rFonts w:ascii="Arial" w:hAnsi="Arial" w:cs="Arial"/>
              <w:b/>
              <w:bCs/>
              <w:color w:val="76923C"/>
              <w:sz w:val="24"/>
              <w:szCs w:val="24"/>
            </w:rPr>
            <w:t>MACRO</w:t>
          </w:r>
          <w:r w:rsidRPr="001A11F2">
            <w:rPr>
              <w:rFonts w:ascii="Arial" w:hAnsi="Arial" w:cs="Arial"/>
              <w:b/>
              <w:bCs/>
              <w:color w:val="76923C"/>
              <w:sz w:val="24"/>
              <w:szCs w:val="24"/>
            </w:rPr>
            <w:t xml:space="preserve">PROCESO </w:t>
          </w:r>
          <w:r>
            <w:rPr>
              <w:rFonts w:ascii="Arial" w:hAnsi="Arial" w:cs="Arial"/>
              <w:b/>
              <w:bCs/>
              <w:color w:val="76923C"/>
              <w:sz w:val="24"/>
              <w:szCs w:val="24"/>
            </w:rPr>
            <w:t>DOCENCIA</w:t>
          </w:r>
        </w:p>
      </w:tc>
    </w:tr>
  </w:tbl>
  <w:p w:rsidR="00677E5A" w:rsidRDefault="00536135">
    <w:pPr>
      <w:pStyle w:val="Encabezado"/>
    </w:pPr>
    <w:r>
      <w:rPr>
        <w:noProof/>
        <w:lang w:val="es-CO" w:eastAsia="es-CO"/>
      </w:rPr>
      <w:drawing>
        <wp:anchor distT="0" distB="0" distL="114300" distR="114300" simplePos="0" relativeHeight="251660288" behindDoc="0" locked="0" layoutInCell="1" allowOverlap="1" wp14:anchorId="7820BC41" wp14:editId="1AE30F37">
          <wp:simplePos x="0" y="0"/>
          <wp:positionH relativeFrom="column">
            <wp:posOffset>1320165</wp:posOffset>
          </wp:positionH>
          <wp:positionV relativeFrom="paragraph">
            <wp:posOffset>1388110</wp:posOffset>
          </wp:positionV>
          <wp:extent cx="2990850" cy="3752850"/>
          <wp:effectExtent l="0" t="0" r="0" b="0"/>
          <wp:wrapNone/>
          <wp:docPr id="1" name="6 Imagen" descr="logo universidad del quind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 Imagen" descr="logo universidad del quindio.jpg"/>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990850" cy="37528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FBB"/>
    <w:multiLevelType w:val="multilevel"/>
    <w:tmpl w:val="EBD88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5C1"/>
    <w:multiLevelType w:val="hybridMultilevel"/>
    <w:tmpl w:val="1556CA92"/>
    <w:lvl w:ilvl="0" w:tplc="FFF4EB38">
      <w:start w:val="1"/>
      <w:numFmt w:val="upperRoman"/>
      <w:lvlText w:val="%1."/>
      <w:lvlJc w:val="left"/>
      <w:pPr>
        <w:ind w:left="720" w:hanging="720"/>
      </w:pPr>
      <w:rPr>
        <w:rFonts w:hint="default"/>
        <w:color w:val="007E3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302845"/>
    <w:multiLevelType w:val="hybridMultilevel"/>
    <w:tmpl w:val="5F9671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D96CB1"/>
    <w:multiLevelType w:val="hybridMultilevel"/>
    <w:tmpl w:val="360CB946"/>
    <w:lvl w:ilvl="0" w:tplc="0C0A0003">
      <w:start w:val="1"/>
      <w:numFmt w:val="bullet"/>
      <w:lvlText w:val="o"/>
      <w:lvlJc w:val="left"/>
      <w:pPr>
        <w:tabs>
          <w:tab w:val="num" w:pos="1080"/>
        </w:tabs>
        <w:ind w:left="1080" w:hanging="360"/>
      </w:pPr>
      <w:rPr>
        <w:rFonts w:ascii="Courier New" w:hAnsi="Courier New" w:cs="Courier New"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A95775"/>
    <w:multiLevelType w:val="multilevel"/>
    <w:tmpl w:val="BD620A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2864A7"/>
    <w:multiLevelType w:val="hybridMultilevel"/>
    <w:tmpl w:val="DCBCCCA0"/>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6" w15:restartNumberingAfterBreak="0">
    <w:nsid w:val="155647B2"/>
    <w:multiLevelType w:val="multilevel"/>
    <w:tmpl w:val="7F64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631171"/>
    <w:multiLevelType w:val="hybridMultilevel"/>
    <w:tmpl w:val="FCDE9602"/>
    <w:lvl w:ilvl="0" w:tplc="EE8CF9A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F4675D4"/>
    <w:multiLevelType w:val="hybridMultilevel"/>
    <w:tmpl w:val="0FF23B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5A5701E"/>
    <w:multiLevelType w:val="hybridMultilevel"/>
    <w:tmpl w:val="C79C6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4A0DB0"/>
    <w:multiLevelType w:val="hybridMultilevel"/>
    <w:tmpl w:val="65E6B658"/>
    <w:lvl w:ilvl="0" w:tplc="8D6289E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1" w15:restartNumberingAfterBreak="0">
    <w:nsid w:val="32E11A70"/>
    <w:multiLevelType w:val="singleLevel"/>
    <w:tmpl w:val="32C4059A"/>
    <w:lvl w:ilvl="0">
      <w:start w:val="1"/>
      <w:numFmt w:val="decimal"/>
      <w:lvlText w:val="%1)"/>
      <w:lvlJc w:val="left"/>
      <w:pPr>
        <w:tabs>
          <w:tab w:val="num" w:pos="360"/>
        </w:tabs>
        <w:ind w:left="360" w:hanging="360"/>
      </w:pPr>
      <w:rPr>
        <w:rFonts w:hint="default"/>
        <w:b/>
      </w:rPr>
    </w:lvl>
  </w:abstractNum>
  <w:abstractNum w:abstractNumId="12" w15:restartNumberingAfterBreak="0">
    <w:nsid w:val="33381A79"/>
    <w:multiLevelType w:val="hybridMultilevel"/>
    <w:tmpl w:val="E4D8E4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E709B4"/>
    <w:multiLevelType w:val="hybridMultilevel"/>
    <w:tmpl w:val="FF9002B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3E975524"/>
    <w:multiLevelType w:val="hybridMultilevel"/>
    <w:tmpl w:val="0B865658"/>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5" w15:restartNumberingAfterBreak="0">
    <w:nsid w:val="54435CF8"/>
    <w:multiLevelType w:val="multilevel"/>
    <w:tmpl w:val="D7D6B3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CF58BA"/>
    <w:multiLevelType w:val="hybridMultilevel"/>
    <w:tmpl w:val="44D8937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7" w15:restartNumberingAfterBreak="0">
    <w:nsid w:val="59F845BD"/>
    <w:multiLevelType w:val="hybridMultilevel"/>
    <w:tmpl w:val="F280B758"/>
    <w:lvl w:ilvl="0" w:tplc="2098BB40">
      <w:start w:val="1"/>
      <w:numFmt w:val="decimal"/>
      <w:lvlText w:val="%1."/>
      <w:lvlJc w:val="left"/>
      <w:pPr>
        <w:ind w:left="720" w:hanging="360"/>
      </w:pPr>
      <w:rPr>
        <w:rFonts w:ascii="Times New Roman" w:eastAsia="Times New Roman" w:hAnsi="Times New Roman" w:cs="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C0273F8"/>
    <w:multiLevelType w:val="hybridMultilevel"/>
    <w:tmpl w:val="36D28C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C317D9"/>
    <w:multiLevelType w:val="multilevel"/>
    <w:tmpl w:val="14A8B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D4474B"/>
    <w:multiLevelType w:val="multilevel"/>
    <w:tmpl w:val="B9D0F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CA1A5A"/>
    <w:multiLevelType w:val="hybridMultilevel"/>
    <w:tmpl w:val="411AF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B93BD3"/>
    <w:multiLevelType w:val="hybridMultilevel"/>
    <w:tmpl w:val="94144368"/>
    <w:lvl w:ilvl="0" w:tplc="0C0A0003">
      <w:start w:val="1"/>
      <w:numFmt w:val="bullet"/>
      <w:lvlText w:val="o"/>
      <w:lvlJc w:val="left"/>
      <w:pPr>
        <w:tabs>
          <w:tab w:val="num" w:pos="878"/>
        </w:tabs>
        <w:ind w:left="708" w:firstLine="0"/>
      </w:pPr>
      <w:rPr>
        <w:rFonts w:ascii="Courier New" w:hAnsi="Courier New" w:cs="Courier New" w:hint="default"/>
      </w:rPr>
    </w:lvl>
    <w:lvl w:ilvl="1" w:tplc="240A0003" w:tentative="1">
      <w:start w:val="1"/>
      <w:numFmt w:val="bullet"/>
      <w:lvlText w:val="o"/>
      <w:lvlJc w:val="left"/>
      <w:pPr>
        <w:tabs>
          <w:tab w:val="num" w:pos="2148"/>
        </w:tabs>
        <w:ind w:left="2148" w:hanging="360"/>
      </w:pPr>
      <w:rPr>
        <w:rFonts w:ascii="Courier New" w:hAnsi="Courier New" w:cs="Courier New" w:hint="default"/>
      </w:rPr>
    </w:lvl>
    <w:lvl w:ilvl="2" w:tplc="240A0005" w:tentative="1">
      <w:start w:val="1"/>
      <w:numFmt w:val="bullet"/>
      <w:lvlText w:val=""/>
      <w:lvlJc w:val="left"/>
      <w:pPr>
        <w:tabs>
          <w:tab w:val="num" w:pos="2868"/>
        </w:tabs>
        <w:ind w:left="2868" w:hanging="360"/>
      </w:pPr>
      <w:rPr>
        <w:rFonts w:ascii="Wingdings" w:hAnsi="Wingdings" w:hint="default"/>
      </w:rPr>
    </w:lvl>
    <w:lvl w:ilvl="3" w:tplc="240A0001" w:tentative="1">
      <w:start w:val="1"/>
      <w:numFmt w:val="bullet"/>
      <w:lvlText w:val=""/>
      <w:lvlJc w:val="left"/>
      <w:pPr>
        <w:tabs>
          <w:tab w:val="num" w:pos="3588"/>
        </w:tabs>
        <w:ind w:left="3588" w:hanging="360"/>
      </w:pPr>
      <w:rPr>
        <w:rFonts w:ascii="Symbol" w:hAnsi="Symbol" w:hint="default"/>
      </w:rPr>
    </w:lvl>
    <w:lvl w:ilvl="4" w:tplc="240A0003" w:tentative="1">
      <w:start w:val="1"/>
      <w:numFmt w:val="bullet"/>
      <w:lvlText w:val="o"/>
      <w:lvlJc w:val="left"/>
      <w:pPr>
        <w:tabs>
          <w:tab w:val="num" w:pos="4308"/>
        </w:tabs>
        <w:ind w:left="4308" w:hanging="360"/>
      </w:pPr>
      <w:rPr>
        <w:rFonts w:ascii="Courier New" w:hAnsi="Courier New" w:cs="Courier New" w:hint="default"/>
      </w:rPr>
    </w:lvl>
    <w:lvl w:ilvl="5" w:tplc="240A0005" w:tentative="1">
      <w:start w:val="1"/>
      <w:numFmt w:val="bullet"/>
      <w:lvlText w:val=""/>
      <w:lvlJc w:val="left"/>
      <w:pPr>
        <w:tabs>
          <w:tab w:val="num" w:pos="5028"/>
        </w:tabs>
        <w:ind w:left="5028" w:hanging="360"/>
      </w:pPr>
      <w:rPr>
        <w:rFonts w:ascii="Wingdings" w:hAnsi="Wingdings" w:hint="default"/>
      </w:rPr>
    </w:lvl>
    <w:lvl w:ilvl="6" w:tplc="240A0001" w:tentative="1">
      <w:start w:val="1"/>
      <w:numFmt w:val="bullet"/>
      <w:lvlText w:val=""/>
      <w:lvlJc w:val="left"/>
      <w:pPr>
        <w:tabs>
          <w:tab w:val="num" w:pos="5748"/>
        </w:tabs>
        <w:ind w:left="5748" w:hanging="360"/>
      </w:pPr>
      <w:rPr>
        <w:rFonts w:ascii="Symbol" w:hAnsi="Symbol" w:hint="default"/>
      </w:rPr>
    </w:lvl>
    <w:lvl w:ilvl="7" w:tplc="240A0003" w:tentative="1">
      <w:start w:val="1"/>
      <w:numFmt w:val="bullet"/>
      <w:lvlText w:val="o"/>
      <w:lvlJc w:val="left"/>
      <w:pPr>
        <w:tabs>
          <w:tab w:val="num" w:pos="6468"/>
        </w:tabs>
        <w:ind w:left="6468" w:hanging="360"/>
      </w:pPr>
      <w:rPr>
        <w:rFonts w:ascii="Courier New" w:hAnsi="Courier New" w:cs="Courier New" w:hint="default"/>
      </w:rPr>
    </w:lvl>
    <w:lvl w:ilvl="8" w:tplc="240A0005" w:tentative="1">
      <w:start w:val="1"/>
      <w:numFmt w:val="bullet"/>
      <w:lvlText w:val=""/>
      <w:lvlJc w:val="left"/>
      <w:pPr>
        <w:tabs>
          <w:tab w:val="num" w:pos="7188"/>
        </w:tabs>
        <w:ind w:left="7188" w:hanging="360"/>
      </w:pPr>
      <w:rPr>
        <w:rFonts w:ascii="Wingdings" w:hAnsi="Wingdings" w:hint="default"/>
      </w:rPr>
    </w:lvl>
  </w:abstractNum>
  <w:abstractNum w:abstractNumId="23" w15:restartNumberingAfterBreak="0">
    <w:nsid w:val="71F628F7"/>
    <w:multiLevelType w:val="hybridMultilevel"/>
    <w:tmpl w:val="88804188"/>
    <w:lvl w:ilvl="0" w:tplc="040A000F">
      <w:start w:val="1"/>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24" w15:restartNumberingAfterBreak="0">
    <w:nsid w:val="73AB2F4D"/>
    <w:multiLevelType w:val="multilevel"/>
    <w:tmpl w:val="C890B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CB2701"/>
    <w:multiLevelType w:val="hybridMultilevel"/>
    <w:tmpl w:val="3C9212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A0264C5"/>
    <w:multiLevelType w:val="hybridMultilevel"/>
    <w:tmpl w:val="62C2231E"/>
    <w:lvl w:ilvl="0" w:tplc="99C464AE">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5"/>
  </w:num>
  <w:num w:numId="3">
    <w:abstractNumId w:val="22"/>
  </w:num>
  <w:num w:numId="4">
    <w:abstractNumId w:val="1"/>
  </w:num>
  <w:num w:numId="5">
    <w:abstractNumId w:val="15"/>
  </w:num>
  <w:num w:numId="6">
    <w:abstractNumId w:val="4"/>
  </w:num>
  <w:num w:numId="7">
    <w:abstractNumId w:val="24"/>
  </w:num>
  <w:num w:numId="8">
    <w:abstractNumId w:val="19"/>
  </w:num>
  <w:num w:numId="9">
    <w:abstractNumId w:val="0"/>
  </w:num>
  <w:num w:numId="10">
    <w:abstractNumId w:val="6"/>
  </w:num>
  <w:num w:numId="11">
    <w:abstractNumId w:val="20"/>
  </w:num>
  <w:num w:numId="12">
    <w:abstractNumId w:val="23"/>
  </w:num>
  <w:num w:numId="13">
    <w:abstractNumId w:val="12"/>
  </w:num>
  <w:num w:numId="14">
    <w:abstractNumId w:val="18"/>
  </w:num>
  <w:num w:numId="15">
    <w:abstractNumId w:val="21"/>
  </w:num>
  <w:num w:numId="16">
    <w:abstractNumId w:val="9"/>
  </w:num>
  <w:num w:numId="17">
    <w:abstractNumId w:val="17"/>
  </w:num>
  <w:num w:numId="18">
    <w:abstractNumId w:val="2"/>
  </w:num>
  <w:num w:numId="19">
    <w:abstractNumId w:val="3"/>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5"/>
  </w:num>
  <w:num w:numId="23">
    <w:abstractNumId w:val="16"/>
  </w:num>
  <w:num w:numId="24">
    <w:abstractNumId w:val="14"/>
  </w:num>
  <w:num w:numId="25">
    <w:abstractNumId w:val="11"/>
  </w:num>
  <w:num w:numId="26">
    <w:abstractNumId w:val="8"/>
  </w:num>
  <w:num w:numId="27">
    <w:abstractNumId w:val="13"/>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78"/>
    <w:rsid w:val="0001425F"/>
    <w:rsid w:val="00016AF3"/>
    <w:rsid w:val="0004791C"/>
    <w:rsid w:val="000526E1"/>
    <w:rsid w:val="00084B34"/>
    <w:rsid w:val="000A1823"/>
    <w:rsid w:val="000B4998"/>
    <w:rsid w:val="00130AD9"/>
    <w:rsid w:val="00177C9A"/>
    <w:rsid w:val="00182F7A"/>
    <w:rsid w:val="001837E2"/>
    <w:rsid w:val="00205379"/>
    <w:rsid w:val="00221678"/>
    <w:rsid w:val="0023229A"/>
    <w:rsid w:val="0025510E"/>
    <w:rsid w:val="00274EE2"/>
    <w:rsid w:val="002A3BA1"/>
    <w:rsid w:val="002A6683"/>
    <w:rsid w:val="002C58F7"/>
    <w:rsid w:val="002D3628"/>
    <w:rsid w:val="002E50FD"/>
    <w:rsid w:val="002F2510"/>
    <w:rsid w:val="00303881"/>
    <w:rsid w:val="00343F37"/>
    <w:rsid w:val="003942DB"/>
    <w:rsid w:val="003C093B"/>
    <w:rsid w:val="003D2E83"/>
    <w:rsid w:val="003D7895"/>
    <w:rsid w:val="003E54B4"/>
    <w:rsid w:val="003E76A2"/>
    <w:rsid w:val="00440E65"/>
    <w:rsid w:val="00461013"/>
    <w:rsid w:val="00464223"/>
    <w:rsid w:val="00470DAD"/>
    <w:rsid w:val="004D5FDE"/>
    <w:rsid w:val="005028FF"/>
    <w:rsid w:val="00512858"/>
    <w:rsid w:val="0053416C"/>
    <w:rsid w:val="00536135"/>
    <w:rsid w:val="00540136"/>
    <w:rsid w:val="00544A2C"/>
    <w:rsid w:val="00547FA2"/>
    <w:rsid w:val="00586465"/>
    <w:rsid w:val="005908F5"/>
    <w:rsid w:val="00592606"/>
    <w:rsid w:val="0059636F"/>
    <w:rsid w:val="005A63BA"/>
    <w:rsid w:val="005B3284"/>
    <w:rsid w:val="005D2BFA"/>
    <w:rsid w:val="005D5927"/>
    <w:rsid w:val="005D66E8"/>
    <w:rsid w:val="00617F03"/>
    <w:rsid w:val="00655639"/>
    <w:rsid w:val="006645DC"/>
    <w:rsid w:val="00677E5A"/>
    <w:rsid w:val="006B3DDE"/>
    <w:rsid w:val="006C5BF7"/>
    <w:rsid w:val="006D3C0D"/>
    <w:rsid w:val="00725D5F"/>
    <w:rsid w:val="007749F3"/>
    <w:rsid w:val="00785B47"/>
    <w:rsid w:val="007A7D88"/>
    <w:rsid w:val="0081517C"/>
    <w:rsid w:val="00885209"/>
    <w:rsid w:val="00910E7A"/>
    <w:rsid w:val="00926D1F"/>
    <w:rsid w:val="00933467"/>
    <w:rsid w:val="009456B0"/>
    <w:rsid w:val="009516EF"/>
    <w:rsid w:val="00953EDF"/>
    <w:rsid w:val="00974DC0"/>
    <w:rsid w:val="009C3178"/>
    <w:rsid w:val="009D7097"/>
    <w:rsid w:val="009F2D6E"/>
    <w:rsid w:val="009F733D"/>
    <w:rsid w:val="00A22B14"/>
    <w:rsid w:val="00A31CE8"/>
    <w:rsid w:val="00A80564"/>
    <w:rsid w:val="00AA326E"/>
    <w:rsid w:val="00AB30DE"/>
    <w:rsid w:val="00AB7002"/>
    <w:rsid w:val="00B14EE6"/>
    <w:rsid w:val="00BC3E38"/>
    <w:rsid w:val="00BE2210"/>
    <w:rsid w:val="00BF4075"/>
    <w:rsid w:val="00C273B1"/>
    <w:rsid w:val="00C310E3"/>
    <w:rsid w:val="00C513D1"/>
    <w:rsid w:val="00C53CEA"/>
    <w:rsid w:val="00C813E7"/>
    <w:rsid w:val="00C839CD"/>
    <w:rsid w:val="00C96D9A"/>
    <w:rsid w:val="00CA0182"/>
    <w:rsid w:val="00CF4685"/>
    <w:rsid w:val="00D25457"/>
    <w:rsid w:val="00D2756D"/>
    <w:rsid w:val="00D31B0C"/>
    <w:rsid w:val="00D31DD1"/>
    <w:rsid w:val="00D55AB7"/>
    <w:rsid w:val="00D60359"/>
    <w:rsid w:val="00D63990"/>
    <w:rsid w:val="00D878B3"/>
    <w:rsid w:val="00E4537D"/>
    <w:rsid w:val="00E74E82"/>
    <w:rsid w:val="00E8724B"/>
    <w:rsid w:val="00E87800"/>
    <w:rsid w:val="00EB2C3F"/>
    <w:rsid w:val="00F25572"/>
    <w:rsid w:val="00FA7E15"/>
    <w:rsid w:val="00FE56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58AA4"/>
  <w15:docId w15:val="{F4FCC578-0FE5-43CF-8AF1-D0773E13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678"/>
    <w:rPr>
      <w:rFonts w:ascii="Calibri" w:eastAsia="Calibri" w:hAnsi="Calibri" w:cs="Times New Roman"/>
      <w:lang w:val="es-MX"/>
    </w:rPr>
  </w:style>
  <w:style w:type="paragraph" w:styleId="Ttulo1">
    <w:name w:val="heading 1"/>
    <w:basedOn w:val="Normal"/>
    <w:link w:val="Ttulo1Car"/>
    <w:uiPriority w:val="9"/>
    <w:qFormat/>
    <w:rsid w:val="005D5927"/>
    <w:pPr>
      <w:spacing w:before="100" w:beforeAutospacing="1" w:after="100" w:afterAutospacing="1" w:line="240" w:lineRule="auto"/>
      <w:outlineLvl w:val="0"/>
    </w:pPr>
    <w:rPr>
      <w:rFonts w:ascii="Times New Roman" w:eastAsia="Times New Roman" w:hAnsi="Times New Roman"/>
      <w:b/>
      <w:bCs/>
      <w:kern w:val="36"/>
      <w:sz w:val="48"/>
      <w:szCs w:val="48"/>
      <w:lang w:val="es-CO" w:eastAsia="es-CO"/>
    </w:rPr>
  </w:style>
  <w:style w:type="paragraph" w:styleId="Ttulo2">
    <w:name w:val="heading 2"/>
    <w:basedOn w:val="Normal"/>
    <w:next w:val="Normal"/>
    <w:link w:val="Ttulo2Car"/>
    <w:uiPriority w:val="9"/>
    <w:semiHidden/>
    <w:unhideWhenUsed/>
    <w:qFormat/>
    <w:rsid w:val="003C0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084B3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2167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1678"/>
    <w:rPr>
      <w:rFonts w:ascii="Calibri" w:eastAsia="Calibri" w:hAnsi="Calibri" w:cs="Times New Roman"/>
      <w:lang w:val="es-MX"/>
    </w:rPr>
  </w:style>
  <w:style w:type="paragraph" w:styleId="Piedepgina">
    <w:name w:val="footer"/>
    <w:basedOn w:val="Normal"/>
    <w:link w:val="PiedepginaCar"/>
    <w:uiPriority w:val="99"/>
    <w:unhideWhenUsed/>
    <w:rsid w:val="0022167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1678"/>
    <w:rPr>
      <w:rFonts w:ascii="Calibri" w:eastAsia="Calibri" w:hAnsi="Calibri" w:cs="Times New Roman"/>
      <w:lang w:val="es-MX"/>
    </w:rPr>
  </w:style>
  <w:style w:type="paragraph" w:styleId="Textodeglobo">
    <w:name w:val="Balloon Text"/>
    <w:basedOn w:val="Normal"/>
    <w:link w:val="TextodegloboCar"/>
    <w:uiPriority w:val="99"/>
    <w:semiHidden/>
    <w:unhideWhenUsed/>
    <w:rsid w:val="002216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21678"/>
    <w:rPr>
      <w:rFonts w:ascii="Tahoma" w:eastAsia="Calibri" w:hAnsi="Tahoma" w:cs="Tahoma"/>
      <w:sz w:val="16"/>
      <w:szCs w:val="16"/>
      <w:lang w:val="es-MX"/>
    </w:rPr>
  </w:style>
  <w:style w:type="table" w:styleId="Tablaconcuadrcula">
    <w:name w:val="Table Grid"/>
    <w:basedOn w:val="Tablanormal"/>
    <w:rsid w:val="00221678"/>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staclara-nfasis3">
    <w:name w:val="Light List Accent 3"/>
    <w:basedOn w:val="Tablanormal"/>
    <w:uiPriority w:val="61"/>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221678"/>
    <w:pPr>
      <w:spacing w:after="0" w:line="240" w:lineRule="auto"/>
    </w:pPr>
    <w:rPr>
      <w:rFonts w:ascii="Calibri" w:eastAsia="Calibri" w:hAnsi="Calibri" w:cs="Times New Roman"/>
      <w:color w:val="76923C"/>
      <w:sz w:val="20"/>
      <w:szCs w:val="20"/>
      <w:lang w:eastAsia="es-CO"/>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uiPriority w:val="63"/>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media3-nfasis3">
    <w:name w:val="Medium Grid 3 Accent 3"/>
    <w:basedOn w:val="Tablanormal"/>
    <w:uiPriority w:val="69"/>
    <w:rsid w:val="00221678"/>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rticulocompletop">
    <w:name w:val="articulocompletop"/>
    <w:basedOn w:val="Normal"/>
    <w:rsid w:val="00221678"/>
    <w:pPr>
      <w:shd w:val="clear" w:color="auto" w:fill="FFFFFF"/>
      <w:spacing w:before="30" w:after="100" w:afterAutospacing="1" w:line="240" w:lineRule="auto"/>
      <w:jc w:val="both"/>
    </w:pPr>
    <w:rPr>
      <w:rFonts w:ascii="Verdana" w:eastAsia="Times New Roman" w:hAnsi="Verdana"/>
      <w:color w:val="333333"/>
      <w:sz w:val="15"/>
      <w:szCs w:val="15"/>
      <w:lang w:val="es-ES" w:eastAsia="es-ES"/>
    </w:rPr>
  </w:style>
  <w:style w:type="character" w:styleId="Textoennegrita">
    <w:name w:val="Strong"/>
    <w:basedOn w:val="Fuentedeprrafopredeter"/>
    <w:uiPriority w:val="22"/>
    <w:qFormat/>
    <w:rsid w:val="00221678"/>
    <w:rPr>
      <w:b/>
      <w:bCs/>
    </w:rPr>
  </w:style>
  <w:style w:type="character" w:styleId="Hipervnculo">
    <w:name w:val="Hyperlink"/>
    <w:basedOn w:val="Fuentedeprrafopredeter"/>
    <w:uiPriority w:val="99"/>
    <w:unhideWhenUsed/>
    <w:rsid w:val="00221678"/>
    <w:rPr>
      <w:color w:val="0000FF"/>
      <w:u w:val="single"/>
    </w:rPr>
  </w:style>
  <w:style w:type="paragraph" w:styleId="Textonotapie">
    <w:name w:val="footnote text"/>
    <w:basedOn w:val="Normal"/>
    <w:link w:val="TextonotapieCar"/>
    <w:uiPriority w:val="99"/>
    <w:rsid w:val="00221678"/>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uiPriority w:val="99"/>
    <w:rsid w:val="00221678"/>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rsid w:val="00221678"/>
    <w:rPr>
      <w:vertAlign w:val="superscript"/>
    </w:rPr>
  </w:style>
  <w:style w:type="paragraph" w:styleId="Prrafodelista">
    <w:name w:val="List Paragraph"/>
    <w:basedOn w:val="Normal"/>
    <w:uiPriority w:val="99"/>
    <w:qFormat/>
    <w:rsid w:val="00221678"/>
    <w:pPr>
      <w:ind w:left="720"/>
      <w:contextualSpacing/>
    </w:pPr>
  </w:style>
  <w:style w:type="paragraph" w:styleId="NormalWeb">
    <w:name w:val="Normal (Web)"/>
    <w:basedOn w:val="Normal"/>
    <w:uiPriority w:val="99"/>
    <w:rsid w:val="005D5927"/>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Ttulo1Car">
    <w:name w:val="Título 1 Car"/>
    <w:basedOn w:val="Fuentedeprrafopredeter"/>
    <w:link w:val="Ttulo1"/>
    <w:uiPriority w:val="9"/>
    <w:rsid w:val="005D5927"/>
    <w:rPr>
      <w:rFonts w:ascii="Times New Roman" w:eastAsia="Times New Roman" w:hAnsi="Times New Roman" w:cs="Times New Roman"/>
      <w:b/>
      <w:bCs/>
      <w:kern w:val="36"/>
      <w:sz w:val="48"/>
      <w:szCs w:val="48"/>
      <w:lang w:eastAsia="es-CO"/>
    </w:rPr>
  </w:style>
  <w:style w:type="character" w:styleId="Hipervnculovisitado">
    <w:name w:val="FollowedHyperlink"/>
    <w:basedOn w:val="Fuentedeprrafopredeter"/>
    <w:uiPriority w:val="99"/>
    <w:semiHidden/>
    <w:unhideWhenUsed/>
    <w:rsid w:val="005D5927"/>
    <w:rPr>
      <w:color w:val="800080" w:themeColor="followedHyperlink"/>
      <w:u w:val="single"/>
    </w:rPr>
  </w:style>
  <w:style w:type="paragraph" w:styleId="Textoindependiente">
    <w:name w:val="Body Text"/>
    <w:basedOn w:val="Normal"/>
    <w:link w:val="TextoindependienteCar"/>
    <w:rsid w:val="0001425F"/>
    <w:pPr>
      <w:widowControl w:val="0"/>
      <w:suppressAutoHyphens/>
      <w:spacing w:after="120" w:line="240" w:lineRule="auto"/>
    </w:pPr>
    <w:rPr>
      <w:rFonts w:ascii="Times New Roman" w:eastAsia="Times New Roman" w:hAnsi="Times New Roman"/>
      <w:sz w:val="24"/>
      <w:szCs w:val="20"/>
      <w:lang w:val="es-ES_tradnl" w:eastAsia="es-CO"/>
    </w:rPr>
  </w:style>
  <w:style w:type="character" w:customStyle="1" w:styleId="TextoindependienteCar">
    <w:name w:val="Texto independiente Car"/>
    <w:basedOn w:val="Fuentedeprrafopredeter"/>
    <w:link w:val="Textoindependiente"/>
    <w:rsid w:val="0001425F"/>
    <w:rPr>
      <w:rFonts w:ascii="Times New Roman" w:eastAsia="Times New Roman" w:hAnsi="Times New Roman" w:cs="Times New Roman"/>
      <w:sz w:val="24"/>
      <w:szCs w:val="20"/>
      <w:lang w:val="es-ES_tradnl" w:eastAsia="es-CO"/>
    </w:rPr>
  </w:style>
  <w:style w:type="character" w:customStyle="1" w:styleId="Ttulo3Car">
    <w:name w:val="Título 3 Car"/>
    <w:basedOn w:val="Fuentedeprrafopredeter"/>
    <w:link w:val="Ttulo3"/>
    <w:uiPriority w:val="9"/>
    <w:rsid w:val="00084B34"/>
    <w:rPr>
      <w:rFonts w:asciiTheme="majorHAnsi" w:eastAsiaTheme="majorEastAsia" w:hAnsiTheme="majorHAnsi" w:cstheme="majorBidi"/>
      <w:b/>
      <w:bCs/>
      <w:color w:val="4F81BD" w:themeColor="accent1"/>
      <w:lang w:val="es-MX"/>
    </w:rPr>
  </w:style>
  <w:style w:type="character" w:customStyle="1" w:styleId="apple-style-span">
    <w:name w:val="apple-style-span"/>
    <w:basedOn w:val="Fuentedeprrafopredeter"/>
    <w:rsid w:val="00084B34"/>
  </w:style>
  <w:style w:type="character" w:customStyle="1" w:styleId="apple-converted-space">
    <w:name w:val="apple-converted-space"/>
    <w:basedOn w:val="Fuentedeprrafopredeter"/>
    <w:rsid w:val="00084B34"/>
  </w:style>
  <w:style w:type="character" w:styleId="nfasis">
    <w:name w:val="Emphasis"/>
    <w:basedOn w:val="Fuentedeprrafopredeter"/>
    <w:qFormat/>
    <w:rsid w:val="00084B34"/>
    <w:rPr>
      <w:i/>
      <w:iCs/>
    </w:rPr>
  </w:style>
  <w:style w:type="character" w:customStyle="1" w:styleId="Ttulo2Car">
    <w:name w:val="Título 2 Car"/>
    <w:basedOn w:val="Fuentedeprrafopredeter"/>
    <w:link w:val="Ttulo2"/>
    <w:uiPriority w:val="9"/>
    <w:semiHidden/>
    <w:rsid w:val="003C093B"/>
    <w:rPr>
      <w:rFonts w:asciiTheme="majorHAnsi" w:eastAsiaTheme="majorEastAsia" w:hAnsiTheme="majorHAnsi" w:cstheme="majorBidi"/>
      <w:b/>
      <w:bCs/>
      <w:color w:val="4F81BD" w:themeColor="accent1"/>
      <w:sz w:val="26"/>
      <w:szCs w:val="26"/>
      <w:lang w:val="es-MX"/>
    </w:rPr>
  </w:style>
  <w:style w:type="paragraph" w:styleId="Sinespaciado">
    <w:name w:val="No Spacing"/>
    <w:uiPriority w:val="1"/>
    <w:qFormat/>
    <w:rsid w:val="003D789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19324-62E4-421A-A180-85EDF08F2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1685</Words>
  <Characters>9272</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Rocio Stella Suarez Román</dc:creator>
  <cp:lastModifiedBy>Luisa Fernanda Valencia Mendez</cp:lastModifiedBy>
  <cp:revision>7</cp:revision>
  <cp:lastPrinted>2010-12-20T17:02:00Z</cp:lastPrinted>
  <dcterms:created xsi:type="dcterms:W3CDTF">2015-07-22T16:54:00Z</dcterms:created>
  <dcterms:modified xsi:type="dcterms:W3CDTF">2017-12-22T19:39:00Z</dcterms:modified>
</cp:coreProperties>
</file>