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FA6F60" w:rsidRDefault="00221678" w:rsidP="00AB30DE">
      <w:pPr>
        <w:spacing w:after="0" w:line="240" w:lineRule="auto"/>
        <w:jc w:val="center"/>
        <w:rPr>
          <w:rFonts w:ascii="Arial" w:hAnsi="Arial" w:cs="Arial"/>
          <w:b/>
        </w:rPr>
      </w:pPr>
      <w:r w:rsidRPr="00FA6F60">
        <w:rPr>
          <w:rFonts w:ascii="Arial" w:hAnsi="Arial" w:cs="Arial"/>
          <w:b/>
        </w:rPr>
        <w:t>FACULTAD DE</w:t>
      </w:r>
      <w:r w:rsidR="00E04BCC" w:rsidRPr="00FA6F60">
        <w:rPr>
          <w:rFonts w:ascii="Arial" w:hAnsi="Arial" w:cs="Arial"/>
          <w:b/>
        </w:rPr>
        <w:t>CIENCIAS DE LA SALUD</w:t>
      </w:r>
    </w:p>
    <w:p w:rsidR="00221678" w:rsidRPr="00FA6F60" w:rsidRDefault="00221678" w:rsidP="00AB30DE">
      <w:pPr>
        <w:spacing w:after="0" w:line="240" w:lineRule="auto"/>
        <w:jc w:val="center"/>
        <w:rPr>
          <w:rFonts w:ascii="Arial" w:hAnsi="Arial" w:cs="Arial"/>
          <w:b/>
        </w:rPr>
      </w:pPr>
      <w:r w:rsidRPr="00FA6F60">
        <w:rPr>
          <w:rFonts w:ascii="Arial" w:hAnsi="Arial" w:cs="Arial"/>
          <w:b/>
        </w:rPr>
        <w:t>PROGRAMA DE</w:t>
      </w:r>
      <w:r w:rsidR="00E04BCC" w:rsidRPr="00FA6F60">
        <w:rPr>
          <w:rFonts w:ascii="Arial" w:hAnsi="Arial" w:cs="Arial"/>
          <w:b/>
        </w:rPr>
        <w:t xml:space="preserve"> MEDICINA</w:t>
      </w:r>
    </w:p>
    <w:p w:rsidR="00E04BCC" w:rsidRPr="00FA6F60" w:rsidRDefault="00E04BCC" w:rsidP="00E04BCC">
      <w:pPr>
        <w:pStyle w:val="Ttulo1"/>
        <w:rPr>
          <w:rFonts w:ascii="Arial" w:hAnsi="Arial" w:cs="Arial"/>
          <w:sz w:val="22"/>
          <w:szCs w:val="22"/>
        </w:rPr>
      </w:pPr>
      <w:r w:rsidRPr="00FA6F60">
        <w:rPr>
          <w:rFonts w:ascii="Arial" w:hAnsi="Arial" w:cs="Arial"/>
          <w:sz w:val="22"/>
          <w:szCs w:val="22"/>
        </w:rPr>
        <w:t xml:space="preserve">INTEGRACION SALUD </w:t>
      </w:r>
      <w:r w:rsidR="00BE080A" w:rsidRPr="00FA6F60">
        <w:rPr>
          <w:rFonts w:ascii="Arial" w:hAnsi="Arial" w:cs="Arial"/>
          <w:sz w:val="22"/>
          <w:szCs w:val="22"/>
        </w:rPr>
        <w:t>PÚBLICA</w:t>
      </w:r>
      <w:r w:rsidRPr="00FA6F60">
        <w:rPr>
          <w:rFonts w:ascii="Arial" w:hAnsi="Arial" w:cs="Arial"/>
          <w:sz w:val="22"/>
          <w:szCs w:val="22"/>
        </w:rPr>
        <w:t xml:space="preserve"> – SALUD DEL ADULTO Y DEL ADULTO </w:t>
      </w:r>
      <w:r w:rsidR="002846D8">
        <w:rPr>
          <w:rFonts w:ascii="Arial" w:hAnsi="Arial" w:cs="Arial"/>
          <w:sz w:val="22"/>
          <w:szCs w:val="22"/>
        </w:rPr>
        <w:t>MAYOR</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2846D8" w:rsidTr="002846D8">
        <w:trPr>
          <w:tblCellSpacing w:w="20" w:type="dxa"/>
        </w:trPr>
        <w:tc>
          <w:tcPr>
            <w:tcW w:w="4923" w:type="dxa"/>
            <w:vAlign w:val="center"/>
          </w:tcPr>
          <w:p w:rsidR="00EB2C3F" w:rsidRPr="002846D8" w:rsidRDefault="00B14EE6" w:rsidP="00201E54">
            <w:pPr>
              <w:rPr>
                <w:rFonts w:ascii="Arial" w:hAnsi="Arial" w:cs="Arial"/>
              </w:rPr>
            </w:pPr>
            <w:r w:rsidRPr="002846D8">
              <w:rPr>
                <w:rFonts w:ascii="Arial" w:hAnsi="Arial" w:cs="Arial"/>
                <w:bCs/>
              </w:rPr>
              <w:t>Nombre del espacio académico</w:t>
            </w:r>
          </w:p>
        </w:tc>
        <w:tc>
          <w:tcPr>
            <w:tcW w:w="4618" w:type="dxa"/>
            <w:vAlign w:val="center"/>
          </w:tcPr>
          <w:p w:rsidR="00B14EE6" w:rsidRPr="002846D8" w:rsidRDefault="00C25589" w:rsidP="002846D8">
            <w:pPr>
              <w:rPr>
                <w:rFonts w:ascii="Arial" w:hAnsi="Arial" w:cs="Arial"/>
              </w:rPr>
            </w:pPr>
            <w:r w:rsidRPr="002846D8">
              <w:rPr>
                <w:rFonts w:ascii="Arial" w:hAnsi="Arial" w:cs="Arial"/>
              </w:rPr>
              <w:t xml:space="preserve">SALUD DEL ADULTO Y DEL ADULTO </w:t>
            </w:r>
          </w:p>
        </w:tc>
      </w:tr>
      <w:tr w:rsidR="00221678" w:rsidRPr="002846D8" w:rsidTr="002846D8">
        <w:trPr>
          <w:tblCellSpacing w:w="20" w:type="dxa"/>
        </w:trPr>
        <w:tc>
          <w:tcPr>
            <w:tcW w:w="4923" w:type="dxa"/>
            <w:vAlign w:val="center"/>
          </w:tcPr>
          <w:p w:rsidR="00221678" w:rsidRPr="002846D8" w:rsidRDefault="00221678" w:rsidP="0001425F">
            <w:pPr>
              <w:jc w:val="both"/>
              <w:rPr>
                <w:rFonts w:ascii="Arial" w:hAnsi="Arial" w:cs="Arial"/>
              </w:rPr>
            </w:pPr>
            <w:r w:rsidRPr="002846D8">
              <w:rPr>
                <w:rFonts w:ascii="Arial" w:hAnsi="Arial" w:cs="Arial"/>
              </w:rPr>
              <w:t>Categoría de la actividad académica</w:t>
            </w:r>
            <w:r w:rsidR="00B14EE6" w:rsidRPr="002846D8">
              <w:rPr>
                <w:rStyle w:val="Refdenotaalpie"/>
                <w:rFonts w:ascii="Arial" w:hAnsi="Arial" w:cs="Arial"/>
              </w:rPr>
              <w:footnoteReference w:id="1"/>
            </w:r>
          </w:p>
        </w:tc>
        <w:tc>
          <w:tcPr>
            <w:tcW w:w="4618" w:type="dxa"/>
            <w:vAlign w:val="center"/>
          </w:tcPr>
          <w:p w:rsidR="00221678" w:rsidRPr="002846D8" w:rsidRDefault="002846D8" w:rsidP="00440E65">
            <w:pPr>
              <w:jc w:val="both"/>
              <w:rPr>
                <w:rFonts w:ascii="Arial" w:hAnsi="Arial" w:cs="Arial"/>
              </w:rPr>
            </w:pPr>
            <w:r w:rsidRPr="002846D8">
              <w:rPr>
                <w:rFonts w:ascii="Arial" w:hAnsi="Arial" w:cs="Arial"/>
              </w:rPr>
              <w:t>ACTIVIDAD ACADÉMICA PROFESIONAL (A.A.P.)</w:t>
            </w:r>
          </w:p>
        </w:tc>
      </w:tr>
      <w:tr w:rsidR="00221678" w:rsidRPr="002846D8" w:rsidTr="002846D8">
        <w:trPr>
          <w:tblCellSpacing w:w="20" w:type="dxa"/>
        </w:trPr>
        <w:tc>
          <w:tcPr>
            <w:tcW w:w="4923" w:type="dxa"/>
            <w:vAlign w:val="center"/>
          </w:tcPr>
          <w:p w:rsidR="00440E65" w:rsidRPr="002846D8" w:rsidRDefault="00EB2C3F" w:rsidP="00440E65">
            <w:pPr>
              <w:jc w:val="both"/>
              <w:rPr>
                <w:rFonts w:ascii="Arial" w:hAnsi="Arial" w:cs="Arial"/>
              </w:rPr>
            </w:pPr>
            <w:r w:rsidRPr="002846D8">
              <w:rPr>
                <w:rFonts w:ascii="Arial" w:hAnsi="Arial" w:cs="Arial"/>
                <w:bCs/>
              </w:rPr>
              <w:t>Naturaleza o ti</w:t>
            </w:r>
            <w:r w:rsidR="00221678" w:rsidRPr="002846D8">
              <w:rPr>
                <w:rFonts w:ascii="Arial" w:hAnsi="Arial" w:cs="Arial"/>
                <w:bCs/>
              </w:rPr>
              <w:t>po de Espacio Académico</w:t>
            </w:r>
          </w:p>
        </w:tc>
        <w:tc>
          <w:tcPr>
            <w:tcW w:w="4618" w:type="dxa"/>
            <w:vAlign w:val="center"/>
          </w:tcPr>
          <w:p w:rsidR="00221678" w:rsidRPr="002846D8" w:rsidRDefault="00221678" w:rsidP="002846D8">
            <w:pPr>
              <w:tabs>
                <w:tab w:val="left" w:pos="2550"/>
              </w:tabs>
              <w:jc w:val="both"/>
              <w:rPr>
                <w:rFonts w:ascii="Arial" w:hAnsi="Arial" w:cs="Arial"/>
              </w:rPr>
            </w:pPr>
            <w:r w:rsidRPr="002846D8">
              <w:rPr>
                <w:rFonts w:ascii="Arial" w:hAnsi="Arial" w:cs="Arial"/>
              </w:rPr>
              <w:t>TEÓRICO</w:t>
            </w:r>
            <w:r w:rsidR="002846D8" w:rsidRPr="002846D8">
              <w:rPr>
                <w:rFonts w:ascii="Arial" w:hAnsi="Arial" w:cs="Arial"/>
              </w:rPr>
              <w:t xml:space="preserve"> </w:t>
            </w:r>
            <w:r w:rsidRPr="002846D8">
              <w:rPr>
                <w:rFonts w:ascii="Arial" w:hAnsi="Arial" w:cs="Arial"/>
              </w:rPr>
              <w:t>-</w:t>
            </w:r>
            <w:r w:rsidR="002846D8" w:rsidRPr="002846D8">
              <w:rPr>
                <w:rFonts w:ascii="Arial" w:hAnsi="Arial" w:cs="Arial"/>
              </w:rPr>
              <w:t xml:space="preserve"> </w:t>
            </w:r>
            <w:r w:rsidRPr="002846D8">
              <w:rPr>
                <w:rFonts w:ascii="Arial" w:hAnsi="Arial" w:cs="Arial"/>
              </w:rPr>
              <w:t>PRÁCTICA</w:t>
            </w:r>
            <w:r w:rsidR="00C25589" w:rsidRPr="002846D8">
              <w:rPr>
                <w:rFonts w:ascii="Arial" w:hAnsi="Arial" w:cs="Arial"/>
              </w:rPr>
              <w:t xml:space="preserve"> </w:t>
            </w:r>
          </w:p>
        </w:tc>
      </w:tr>
      <w:tr w:rsidR="00221678" w:rsidRPr="002846D8" w:rsidTr="002846D8">
        <w:trPr>
          <w:tblCellSpacing w:w="20" w:type="dxa"/>
        </w:trPr>
        <w:tc>
          <w:tcPr>
            <w:tcW w:w="4923" w:type="dxa"/>
            <w:vAlign w:val="center"/>
          </w:tcPr>
          <w:p w:rsidR="00440E65" w:rsidRPr="002846D8" w:rsidRDefault="00EB2C3F" w:rsidP="00440E65">
            <w:pPr>
              <w:jc w:val="both"/>
              <w:rPr>
                <w:rFonts w:ascii="Arial" w:hAnsi="Arial" w:cs="Arial"/>
              </w:rPr>
            </w:pPr>
            <w:r w:rsidRPr="002846D8">
              <w:rPr>
                <w:rFonts w:ascii="Arial" w:hAnsi="Arial" w:cs="Arial"/>
                <w:bCs/>
              </w:rPr>
              <w:t>Aspectos a</w:t>
            </w:r>
            <w:r w:rsidR="00221678" w:rsidRPr="002846D8">
              <w:rPr>
                <w:rFonts w:ascii="Arial" w:hAnsi="Arial" w:cs="Arial"/>
                <w:bCs/>
              </w:rPr>
              <w:t>dministrativos</w:t>
            </w:r>
          </w:p>
        </w:tc>
        <w:tc>
          <w:tcPr>
            <w:tcW w:w="4618" w:type="dxa"/>
            <w:vAlign w:val="center"/>
          </w:tcPr>
          <w:p w:rsidR="00221678" w:rsidRPr="002846D8" w:rsidRDefault="00D63990" w:rsidP="00177C9A">
            <w:pPr>
              <w:jc w:val="both"/>
              <w:rPr>
                <w:rFonts w:ascii="Arial" w:hAnsi="Arial" w:cs="Arial"/>
              </w:rPr>
            </w:pPr>
            <w:r w:rsidRPr="002846D8">
              <w:rPr>
                <w:rFonts w:ascii="Arial" w:hAnsi="Arial" w:cs="Arial"/>
                <w:bCs/>
              </w:rPr>
              <w:t>H</w:t>
            </w:r>
            <w:r w:rsidR="00221678" w:rsidRPr="002846D8">
              <w:rPr>
                <w:rFonts w:ascii="Arial" w:hAnsi="Arial" w:cs="Arial"/>
                <w:bCs/>
              </w:rPr>
              <w:t>OMOLOGABLE</w:t>
            </w:r>
          </w:p>
        </w:tc>
      </w:tr>
      <w:tr w:rsidR="00221678" w:rsidRPr="002846D8" w:rsidTr="002846D8">
        <w:trPr>
          <w:tblCellSpacing w:w="20" w:type="dxa"/>
        </w:trPr>
        <w:tc>
          <w:tcPr>
            <w:tcW w:w="4923" w:type="dxa"/>
            <w:vAlign w:val="center"/>
          </w:tcPr>
          <w:p w:rsidR="00440E65" w:rsidRPr="002846D8" w:rsidRDefault="00EB2C3F" w:rsidP="00440E65">
            <w:pPr>
              <w:jc w:val="both"/>
              <w:rPr>
                <w:rFonts w:ascii="Arial" w:hAnsi="Arial" w:cs="Arial"/>
              </w:rPr>
            </w:pPr>
            <w:r w:rsidRPr="002846D8">
              <w:rPr>
                <w:rFonts w:ascii="Arial" w:hAnsi="Arial" w:cs="Arial"/>
                <w:bCs/>
              </w:rPr>
              <w:t>Porcentaje de v</w:t>
            </w:r>
            <w:r w:rsidR="00221678" w:rsidRPr="002846D8">
              <w:rPr>
                <w:rFonts w:ascii="Arial" w:hAnsi="Arial" w:cs="Arial"/>
                <w:bCs/>
              </w:rPr>
              <w:t>irtualización (</w:t>
            </w:r>
            <w:r w:rsidRPr="002846D8">
              <w:rPr>
                <w:rFonts w:ascii="Arial" w:hAnsi="Arial" w:cs="Arial"/>
                <w:bCs/>
              </w:rPr>
              <w:t>o</w:t>
            </w:r>
            <w:r w:rsidR="00221678" w:rsidRPr="002846D8">
              <w:rPr>
                <w:rFonts w:ascii="Arial" w:hAnsi="Arial" w:cs="Arial"/>
                <w:bCs/>
              </w:rPr>
              <w:t>pcional)</w:t>
            </w:r>
          </w:p>
        </w:tc>
        <w:tc>
          <w:tcPr>
            <w:tcW w:w="4618" w:type="dxa"/>
            <w:vAlign w:val="center"/>
          </w:tcPr>
          <w:p w:rsidR="00221678" w:rsidRPr="002846D8" w:rsidRDefault="00221678" w:rsidP="0001425F">
            <w:pPr>
              <w:jc w:val="both"/>
              <w:rPr>
                <w:rFonts w:ascii="Arial" w:hAnsi="Arial" w:cs="Arial"/>
              </w:rPr>
            </w:pPr>
          </w:p>
        </w:tc>
      </w:tr>
      <w:tr w:rsidR="00221678" w:rsidRPr="002846D8" w:rsidTr="002846D8">
        <w:trPr>
          <w:tblCellSpacing w:w="20" w:type="dxa"/>
        </w:trPr>
        <w:tc>
          <w:tcPr>
            <w:tcW w:w="4923" w:type="dxa"/>
            <w:vAlign w:val="center"/>
          </w:tcPr>
          <w:p w:rsidR="00440E65" w:rsidRPr="002846D8" w:rsidRDefault="00221678" w:rsidP="00440E65">
            <w:pPr>
              <w:jc w:val="both"/>
              <w:rPr>
                <w:rFonts w:ascii="Arial" w:hAnsi="Arial" w:cs="Arial"/>
              </w:rPr>
            </w:pPr>
            <w:r w:rsidRPr="002846D8">
              <w:rPr>
                <w:rFonts w:ascii="Arial" w:hAnsi="Arial" w:cs="Arial"/>
                <w:bCs/>
              </w:rPr>
              <w:t>Código</w:t>
            </w:r>
          </w:p>
        </w:tc>
        <w:tc>
          <w:tcPr>
            <w:tcW w:w="4618" w:type="dxa"/>
            <w:vAlign w:val="center"/>
          </w:tcPr>
          <w:p w:rsidR="00221678" w:rsidRPr="002846D8" w:rsidRDefault="002846D8" w:rsidP="0001425F">
            <w:pPr>
              <w:jc w:val="both"/>
              <w:rPr>
                <w:rFonts w:ascii="Arial" w:hAnsi="Arial" w:cs="Arial"/>
              </w:rPr>
            </w:pPr>
            <w:r>
              <w:rPr>
                <w:rFonts w:ascii="Arial" w:hAnsi="Arial" w:cs="Arial"/>
              </w:rPr>
              <w:t>150220901</w:t>
            </w:r>
          </w:p>
        </w:tc>
      </w:tr>
      <w:tr w:rsidR="00221678" w:rsidRPr="002846D8" w:rsidTr="002846D8">
        <w:trPr>
          <w:tblCellSpacing w:w="20" w:type="dxa"/>
        </w:trPr>
        <w:tc>
          <w:tcPr>
            <w:tcW w:w="4923" w:type="dxa"/>
            <w:vAlign w:val="center"/>
          </w:tcPr>
          <w:p w:rsidR="00221678" w:rsidRPr="002846D8" w:rsidRDefault="00221678" w:rsidP="0001425F">
            <w:pPr>
              <w:jc w:val="both"/>
              <w:rPr>
                <w:rFonts w:ascii="Arial" w:hAnsi="Arial" w:cs="Arial"/>
              </w:rPr>
            </w:pPr>
            <w:r w:rsidRPr="002846D8">
              <w:rPr>
                <w:rFonts w:ascii="Arial" w:hAnsi="Arial" w:cs="Arial"/>
                <w:bCs/>
              </w:rPr>
              <w:t>Área, dimensión o núcleo al cual pertenece el espacio académico según la estructura curricular</w:t>
            </w:r>
          </w:p>
        </w:tc>
        <w:tc>
          <w:tcPr>
            <w:tcW w:w="4618" w:type="dxa"/>
            <w:vAlign w:val="center"/>
          </w:tcPr>
          <w:p w:rsidR="00221678" w:rsidRPr="002846D8" w:rsidRDefault="002846D8" w:rsidP="0001425F">
            <w:pPr>
              <w:jc w:val="both"/>
              <w:rPr>
                <w:rFonts w:ascii="Arial" w:hAnsi="Arial" w:cs="Arial"/>
              </w:rPr>
            </w:pPr>
            <w:r>
              <w:rPr>
                <w:rFonts w:ascii="Arial" w:hAnsi="Arial" w:cs="Arial"/>
              </w:rPr>
              <w:t xml:space="preserve">ÁREA CLÍNICA </w:t>
            </w:r>
          </w:p>
        </w:tc>
      </w:tr>
      <w:tr w:rsidR="00B14EE6" w:rsidRPr="002846D8" w:rsidTr="002846D8">
        <w:trPr>
          <w:tblCellSpacing w:w="20" w:type="dxa"/>
        </w:trPr>
        <w:tc>
          <w:tcPr>
            <w:tcW w:w="4923" w:type="dxa"/>
            <w:vAlign w:val="center"/>
          </w:tcPr>
          <w:p w:rsidR="00440E65" w:rsidRPr="002846D8" w:rsidRDefault="00B14EE6" w:rsidP="00440E65">
            <w:pPr>
              <w:jc w:val="both"/>
              <w:rPr>
                <w:rFonts w:ascii="Arial" w:hAnsi="Arial" w:cs="Arial"/>
                <w:bCs/>
              </w:rPr>
            </w:pPr>
            <w:r w:rsidRPr="002846D8">
              <w:rPr>
                <w:rFonts w:ascii="Arial" w:hAnsi="Arial" w:cs="Arial"/>
                <w:bCs/>
              </w:rPr>
              <w:t>Ubicación en la malla curricular</w:t>
            </w:r>
          </w:p>
        </w:tc>
        <w:tc>
          <w:tcPr>
            <w:tcW w:w="4618" w:type="dxa"/>
            <w:vAlign w:val="center"/>
          </w:tcPr>
          <w:p w:rsidR="00B14EE6" w:rsidRPr="002846D8" w:rsidRDefault="002846D8" w:rsidP="0001425F">
            <w:pPr>
              <w:jc w:val="both"/>
              <w:rPr>
                <w:rFonts w:ascii="Arial" w:hAnsi="Arial" w:cs="Arial"/>
              </w:rPr>
            </w:pPr>
            <w:r>
              <w:rPr>
                <w:rFonts w:ascii="Arial" w:hAnsi="Arial" w:cs="Arial"/>
              </w:rPr>
              <w:t>NOVENO</w:t>
            </w:r>
          </w:p>
        </w:tc>
      </w:tr>
      <w:tr w:rsidR="00221678" w:rsidRPr="002846D8" w:rsidTr="002846D8">
        <w:trPr>
          <w:tblCellSpacing w:w="20" w:type="dxa"/>
        </w:trPr>
        <w:tc>
          <w:tcPr>
            <w:tcW w:w="4923" w:type="dxa"/>
            <w:vAlign w:val="center"/>
          </w:tcPr>
          <w:p w:rsidR="00440E65" w:rsidRPr="002846D8" w:rsidRDefault="00221678" w:rsidP="00440E65">
            <w:pPr>
              <w:jc w:val="both"/>
              <w:rPr>
                <w:rFonts w:ascii="Arial" w:hAnsi="Arial" w:cs="Arial"/>
                <w:bCs/>
              </w:rPr>
            </w:pPr>
            <w:r w:rsidRPr="002846D8">
              <w:rPr>
                <w:rFonts w:ascii="Arial" w:hAnsi="Arial" w:cs="Arial"/>
                <w:bCs/>
              </w:rPr>
              <w:t>Créditos académicos</w:t>
            </w:r>
            <w:r w:rsidRPr="002846D8">
              <w:rPr>
                <w:rStyle w:val="Refdenotaalpie"/>
                <w:rFonts w:ascii="Arial" w:hAnsi="Arial" w:cs="Arial"/>
                <w:bCs/>
              </w:rPr>
              <w:footnoteReference w:id="2"/>
            </w:r>
          </w:p>
        </w:tc>
        <w:tc>
          <w:tcPr>
            <w:tcW w:w="4618" w:type="dxa"/>
            <w:vAlign w:val="center"/>
          </w:tcPr>
          <w:p w:rsidR="00221678" w:rsidRPr="002846D8" w:rsidRDefault="00201E54" w:rsidP="0001425F">
            <w:pPr>
              <w:jc w:val="both"/>
              <w:rPr>
                <w:rFonts w:ascii="Arial" w:hAnsi="Arial" w:cs="Arial"/>
              </w:rPr>
            </w:pPr>
            <w:r>
              <w:rPr>
                <w:rFonts w:ascii="Arial" w:hAnsi="Arial" w:cs="Arial"/>
              </w:rPr>
              <w:t>15</w:t>
            </w:r>
          </w:p>
        </w:tc>
      </w:tr>
      <w:tr w:rsidR="00221678" w:rsidRPr="002846D8" w:rsidTr="002846D8">
        <w:trPr>
          <w:tblCellSpacing w:w="20" w:type="dxa"/>
        </w:trPr>
        <w:tc>
          <w:tcPr>
            <w:tcW w:w="4923" w:type="dxa"/>
            <w:vAlign w:val="center"/>
          </w:tcPr>
          <w:p w:rsidR="00221678" w:rsidRPr="002846D8" w:rsidRDefault="00EB2C3F" w:rsidP="00B14EE6">
            <w:pPr>
              <w:jc w:val="both"/>
              <w:rPr>
                <w:rFonts w:ascii="Arial" w:hAnsi="Arial" w:cs="Arial"/>
                <w:bCs/>
              </w:rPr>
            </w:pPr>
            <w:r w:rsidRPr="002846D8">
              <w:rPr>
                <w:rFonts w:ascii="Arial" w:hAnsi="Arial" w:cs="Arial"/>
              </w:rPr>
              <w:t xml:space="preserve">Número </w:t>
            </w:r>
            <w:r w:rsidR="00B14EE6" w:rsidRPr="002846D8">
              <w:rPr>
                <w:rFonts w:ascii="Arial" w:hAnsi="Arial" w:cs="Arial"/>
              </w:rPr>
              <w:t>d</w:t>
            </w:r>
            <w:r w:rsidR="002A3BA1" w:rsidRPr="002846D8">
              <w:rPr>
                <w:rFonts w:ascii="Arial" w:hAnsi="Arial" w:cs="Arial"/>
              </w:rPr>
              <w:t>e horas de encuentros presencial</w:t>
            </w:r>
            <w:r w:rsidR="00D63990" w:rsidRPr="002846D8">
              <w:rPr>
                <w:rFonts w:ascii="Arial" w:hAnsi="Arial" w:cs="Arial"/>
              </w:rPr>
              <w:t>es</w:t>
            </w:r>
            <w:r w:rsidR="00B14EE6" w:rsidRPr="002846D8">
              <w:rPr>
                <w:rFonts w:ascii="Arial" w:hAnsi="Arial" w:cs="Arial"/>
              </w:rPr>
              <w:t xml:space="preserve"> por semana</w:t>
            </w:r>
            <w:r w:rsidR="002A3BA1" w:rsidRPr="002846D8">
              <w:rPr>
                <w:rFonts w:ascii="Arial" w:hAnsi="Arial" w:cs="Arial"/>
              </w:rPr>
              <w:t xml:space="preserve"> (teóricas o prácticas)</w:t>
            </w:r>
          </w:p>
        </w:tc>
        <w:tc>
          <w:tcPr>
            <w:tcW w:w="4618" w:type="dxa"/>
            <w:vAlign w:val="center"/>
          </w:tcPr>
          <w:p w:rsidR="00221678" w:rsidRPr="002846D8" w:rsidRDefault="00201E54" w:rsidP="0001425F">
            <w:pPr>
              <w:jc w:val="both"/>
              <w:rPr>
                <w:rFonts w:ascii="Arial" w:hAnsi="Arial" w:cs="Arial"/>
              </w:rPr>
            </w:pPr>
            <w:r>
              <w:rPr>
                <w:rFonts w:ascii="Arial" w:hAnsi="Arial" w:cs="Arial"/>
              </w:rPr>
              <w:t>30</w:t>
            </w:r>
          </w:p>
        </w:tc>
      </w:tr>
      <w:tr w:rsidR="002A3BA1" w:rsidRPr="002846D8" w:rsidTr="002846D8">
        <w:trPr>
          <w:tblCellSpacing w:w="20" w:type="dxa"/>
        </w:trPr>
        <w:tc>
          <w:tcPr>
            <w:tcW w:w="4923" w:type="dxa"/>
            <w:vAlign w:val="center"/>
          </w:tcPr>
          <w:p w:rsidR="002A3BA1" w:rsidRPr="002846D8" w:rsidRDefault="00EB2C3F" w:rsidP="00B14EE6">
            <w:pPr>
              <w:jc w:val="both"/>
              <w:rPr>
                <w:rFonts w:ascii="Arial" w:hAnsi="Arial" w:cs="Arial"/>
              </w:rPr>
            </w:pPr>
            <w:r w:rsidRPr="002846D8">
              <w:rPr>
                <w:rFonts w:ascii="Arial" w:hAnsi="Arial" w:cs="Arial"/>
              </w:rPr>
              <w:t>Número</w:t>
            </w:r>
            <w:r w:rsidR="00A01A48" w:rsidRPr="002846D8">
              <w:rPr>
                <w:rFonts w:ascii="Arial" w:hAnsi="Arial" w:cs="Arial"/>
              </w:rPr>
              <w:t xml:space="preserve"> </w:t>
            </w:r>
            <w:r w:rsidR="00B14EE6" w:rsidRPr="002846D8">
              <w:rPr>
                <w:rFonts w:ascii="Arial" w:hAnsi="Arial" w:cs="Arial"/>
              </w:rPr>
              <w:t>d</w:t>
            </w:r>
            <w:r w:rsidR="002A3BA1" w:rsidRPr="002846D8">
              <w:rPr>
                <w:rFonts w:ascii="Arial" w:hAnsi="Arial" w:cs="Arial"/>
              </w:rPr>
              <w:t>e horas de asesoría dedicadas al espacio académico  (recon</w:t>
            </w:r>
            <w:r w:rsidR="00B14EE6" w:rsidRPr="002846D8">
              <w:rPr>
                <w:rFonts w:ascii="Arial" w:hAnsi="Arial" w:cs="Arial"/>
              </w:rPr>
              <w:t xml:space="preserve">ocidas en la agenda profesoral) por </w:t>
            </w:r>
            <w:r w:rsidR="002A3BA1" w:rsidRPr="002846D8">
              <w:rPr>
                <w:rFonts w:ascii="Arial" w:hAnsi="Arial" w:cs="Arial"/>
              </w:rPr>
              <w:t>semana</w:t>
            </w:r>
          </w:p>
        </w:tc>
        <w:tc>
          <w:tcPr>
            <w:tcW w:w="4618" w:type="dxa"/>
            <w:vAlign w:val="center"/>
          </w:tcPr>
          <w:p w:rsidR="002A3BA1" w:rsidRPr="002846D8" w:rsidRDefault="002A3BA1" w:rsidP="00C25589">
            <w:pPr>
              <w:jc w:val="both"/>
              <w:rPr>
                <w:rFonts w:ascii="Arial" w:hAnsi="Arial" w:cs="Arial"/>
              </w:rPr>
            </w:pPr>
          </w:p>
        </w:tc>
      </w:tr>
      <w:tr w:rsidR="002A3BA1" w:rsidRPr="002846D8" w:rsidTr="002846D8">
        <w:trPr>
          <w:tblCellSpacing w:w="20" w:type="dxa"/>
        </w:trPr>
        <w:tc>
          <w:tcPr>
            <w:tcW w:w="4923" w:type="dxa"/>
            <w:vAlign w:val="center"/>
          </w:tcPr>
          <w:p w:rsidR="002A3BA1" w:rsidRPr="002846D8" w:rsidRDefault="00EB2C3F" w:rsidP="00B14EE6">
            <w:pPr>
              <w:jc w:val="both"/>
              <w:rPr>
                <w:rFonts w:ascii="Arial" w:hAnsi="Arial" w:cs="Arial"/>
              </w:rPr>
            </w:pPr>
            <w:r w:rsidRPr="002846D8">
              <w:rPr>
                <w:rFonts w:ascii="Arial" w:hAnsi="Arial" w:cs="Arial"/>
              </w:rPr>
              <w:t>Número</w:t>
            </w:r>
            <w:r w:rsidR="00A01A48" w:rsidRPr="002846D8">
              <w:rPr>
                <w:rFonts w:ascii="Arial" w:hAnsi="Arial" w:cs="Arial"/>
              </w:rPr>
              <w:t xml:space="preserve"> </w:t>
            </w:r>
            <w:r w:rsidR="00B14EE6" w:rsidRPr="002846D8">
              <w:rPr>
                <w:rFonts w:ascii="Arial" w:hAnsi="Arial" w:cs="Arial"/>
              </w:rPr>
              <w:t>d</w:t>
            </w:r>
            <w:r w:rsidR="002A3BA1" w:rsidRPr="002846D8">
              <w:rPr>
                <w:rFonts w:ascii="Arial" w:hAnsi="Arial" w:cs="Arial"/>
              </w:rPr>
              <w:t>e</w:t>
            </w:r>
            <w:r w:rsidR="00B14EE6" w:rsidRPr="002846D8">
              <w:rPr>
                <w:rFonts w:ascii="Arial" w:hAnsi="Arial" w:cs="Arial"/>
              </w:rPr>
              <w:t xml:space="preserve"> horas de trabajo independiente po</w:t>
            </w:r>
            <w:r w:rsidR="00953EDF" w:rsidRPr="002846D8">
              <w:rPr>
                <w:rFonts w:ascii="Arial" w:hAnsi="Arial" w:cs="Arial"/>
              </w:rPr>
              <w:t>r</w:t>
            </w:r>
            <w:r w:rsidR="00A01A48" w:rsidRPr="002846D8">
              <w:rPr>
                <w:rFonts w:ascii="Arial" w:hAnsi="Arial" w:cs="Arial"/>
              </w:rPr>
              <w:t xml:space="preserve"> </w:t>
            </w:r>
            <w:r w:rsidR="002A3BA1" w:rsidRPr="002846D8">
              <w:rPr>
                <w:rFonts w:ascii="Arial" w:hAnsi="Arial" w:cs="Arial"/>
              </w:rPr>
              <w:t>semana</w:t>
            </w:r>
          </w:p>
        </w:tc>
        <w:tc>
          <w:tcPr>
            <w:tcW w:w="4618" w:type="dxa"/>
            <w:vAlign w:val="center"/>
          </w:tcPr>
          <w:p w:rsidR="00953EDF" w:rsidRPr="002846D8" w:rsidRDefault="00201E54" w:rsidP="0001425F">
            <w:pPr>
              <w:jc w:val="both"/>
              <w:rPr>
                <w:rFonts w:ascii="Arial" w:hAnsi="Arial" w:cs="Arial"/>
              </w:rPr>
            </w:pPr>
            <w:r>
              <w:rPr>
                <w:rFonts w:ascii="Arial" w:hAnsi="Arial" w:cs="Arial"/>
              </w:rPr>
              <w:t>15</w:t>
            </w:r>
          </w:p>
        </w:tc>
      </w:tr>
    </w:tbl>
    <w:p w:rsidR="00A01A48" w:rsidRPr="00A01A48" w:rsidRDefault="00A01A48" w:rsidP="00A01A48">
      <w:pPr>
        <w:jc w:val="both"/>
        <w:rPr>
          <w:rFonts w:ascii="Arial" w:hAnsi="Arial" w:cs="Arial"/>
        </w:rPr>
      </w:pPr>
    </w:p>
    <w:p w:rsidR="00470DAD" w:rsidRPr="00FA6F60" w:rsidRDefault="002A3BA1" w:rsidP="0001425F">
      <w:pPr>
        <w:pStyle w:val="Prrafodelista"/>
        <w:numPr>
          <w:ilvl w:val="0"/>
          <w:numId w:val="1"/>
        </w:numPr>
        <w:jc w:val="both"/>
        <w:rPr>
          <w:rFonts w:ascii="Arial" w:hAnsi="Arial" w:cs="Arial"/>
        </w:rPr>
      </w:pPr>
      <w:r w:rsidRPr="00FA6F60">
        <w:rPr>
          <w:rFonts w:ascii="Arial" w:hAnsi="Arial" w:cs="Arial"/>
          <w:b/>
        </w:rPr>
        <w:lastRenderedPageBreak/>
        <w:t>JUSTIFICACIÓN</w:t>
      </w:r>
    </w:p>
    <w:p w:rsidR="00EB796A" w:rsidRPr="00FA6F60" w:rsidRDefault="00EB796A" w:rsidP="005B7D83">
      <w:pPr>
        <w:jc w:val="both"/>
        <w:rPr>
          <w:rFonts w:ascii="Arial" w:hAnsi="Arial" w:cs="Arial"/>
        </w:rPr>
      </w:pPr>
      <w:r w:rsidRPr="00FA6F60">
        <w:rPr>
          <w:rFonts w:ascii="Arial" w:hAnsi="Arial" w:cs="Arial"/>
        </w:rPr>
        <w:t xml:space="preserve">El programa de medicina, en su carácter público desarrolla la gestión del conocimiento, científico en el área médica y de salud, con proyección a la región occidental colombiana y a todo el país. Privilegia la vida, su calidad y su sentido, por lo que sus docentes, estudiantes y egresados aportan una </w:t>
      </w:r>
      <w:r w:rsidR="0002007D" w:rsidRPr="00FA6F60">
        <w:rPr>
          <w:rFonts w:ascii="Arial" w:hAnsi="Arial" w:cs="Arial"/>
        </w:rPr>
        <w:t>actitud flexible</w:t>
      </w:r>
      <w:r w:rsidRPr="00FA6F60">
        <w:rPr>
          <w:rFonts w:ascii="Arial" w:hAnsi="Arial" w:cs="Arial"/>
        </w:rPr>
        <w:t xml:space="preserve"> y abierta al cambio y a las innovaciones, en un ambiente de trabajo colectivo, interprofesional y multidisciplinario, de comunicación, solidaridad y complementariedad para una cultura expresada en un desempeño bioético.</w:t>
      </w:r>
    </w:p>
    <w:p w:rsidR="00EB796A" w:rsidRPr="00FA6F60" w:rsidRDefault="00EB796A" w:rsidP="005B7D83">
      <w:pPr>
        <w:jc w:val="both"/>
        <w:rPr>
          <w:rFonts w:ascii="Arial" w:hAnsi="Arial" w:cs="Arial"/>
        </w:rPr>
      </w:pPr>
      <w:r w:rsidRPr="00FA6F60">
        <w:rPr>
          <w:rFonts w:ascii="Arial" w:hAnsi="Arial" w:cs="Arial"/>
        </w:rPr>
        <w:t>Esta misión se puede lograr “en la medida en que el egresado sea capaz de gestionar el conocimiento y la innovación en relación con los problemas relevantes de la región, como parte de la inserción productiva en una sociedad global del conocimiento y del riesgo”.</w:t>
      </w:r>
    </w:p>
    <w:p w:rsidR="00EB796A" w:rsidRPr="00FA6F60" w:rsidRDefault="00EB796A" w:rsidP="005B7D83">
      <w:pPr>
        <w:jc w:val="both"/>
        <w:rPr>
          <w:rFonts w:ascii="Arial" w:hAnsi="Arial" w:cs="Arial"/>
        </w:rPr>
      </w:pPr>
      <w:r w:rsidRPr="00FA6F60">
        <w:rPr>
          <w:rFonts w:ascii="Arial" w:hAnsi="Arial" w:cs="Arial"/>
        </w:rPr>
        <w:t xml:space="preserve">Según </w:t>
      </w:r>
      <w:smartTag w:uri="urn:schemas-microsoft-com:office:smarttags" w:element="PersonName">
        <w:smartTagPr>
          <w:attr w:name="ProductID" w:val="la OMS"/>
        </w:smartTagPr>
        <w:r w:rsidRPr="00FA6F60">
          <w:rPr>
            <w:rFonts w:ascii="Arial" w:hAnsi="Arial" w:cs="Arial"/>
          </w:rPr>
          <w:t>la OMS</w:t>
        </w:r>
      </w:smartTag>
      <w:r w:rsidRPr="00FA6F60">
        <w:rPr>
          <w:rFonts w:ascii="Arial" w:hAnsi="Arial" w:cs="Arial"/>
        </w:rPr>
        <w:t>, salud pública es “una ciencia y un arte de impedir la enfermedad, prolongar la vida y fomentar la salud y eficiencia mediante el esfuerzo organizado de la comunidad para que el individuo en particular y la comunidad en general se encuentren en condiciones de gozar de su derecho natural a la salud y la longevidad.”</w:t>
      </w:r>
    </w:p>
    <w:p w:rsidR="005233AC" w:rsidRPr="00FA6F60" w:rsidRDefault="00EB796A" w:rsidP="005B7D83">
      <w:pPr>
        <w:jc w:val="both"/>
        <w:rPr>
          <w:rFonts w:ascii="Arial" w:hAnsi="Arial" w:cs="Arial"/>
        </w:rPr>
      </w:pPr>
      <w:r w:rsidRPr="00FA6F60">
        <w:rPr>
          <w:rFonts w:ascii="Arial" w:hAnsi="Arial" w:cs="Arial"/>
        </w:rPr>
        <w:t>El programa aportará herramientas para que el estudiante aborde el diagnóstico de la situación de salud, que retoma la dinámica de la población determinada por leyes económicas, distribución y uso del poder, elementos geográficos, demográficos y la conceptualización en salud. Todos estos elementos se establecen como determinantes de las relaciones del individuo y su grupo familiar con su entorno natural y condicionan el bienestar, la calidad de vida y también el enfermar y morir.</w:t>
      </w:r>
    </w:p>
    <w:p w:rsidR="005B7D83" w:rsidRPr="00FA6F60" w:rsidRDefault="005B7D83" w:rsidP="005B7D83">
      <w:pPr>
        <w:jc w:val="both"/>
        <w:rPr>
          <w:rFonts w:ascii="Arial" w:hAnsi="Arial" w:cs="Arial"/>
        </w:rPr>
      </w:pPr>
      <w:r w:rsidRPr="00FA6F60">
        <w:rPr>
          <w:rFonts w:ascii="Arial" w:hAnsi="Arial" w:cs="Arial"/>
        </w:rPr>
        <w:t xml:space="preserve">En cuanto al contexto, aporta herramientas para que el estudiante entienda el Sistema General de Seguridad Social como un proceso dinámico, se aproxime a los marcos normativos vigentes, la Resolución 412, en la cual se identifican Enfermedades de interés en salud pública, las guías y normas de atención y las Guías de Práctica </w:t>
      </w:r>
      <w:r w:rsidR="00C95786">
        <w:rPr>
          <w:rFonts w:ascii="Arial" w:hAnsi="Arial" w:cs="Arial"/>
        </w:rPr>
        <w:t>Clínica, que se han actualizado en los últimos años</w:t>
      </w:r>
      <w:r w:rsidRPr="00FA6F60">
        <w:rPr>
          <w:rFonts w:ascii="Arial" w:hAnsi="Arial" w:cs="Arial"/>
        </w:rPr>
        <w:t xml:space="preserve">.  </w:t>
      </w:r>
      <w:r w:rsidR="00977E6E">
        <w:rPr>
          <w:rFonts w:ascii="Arial" w:hAnsi="Arial" w:cs="Arial"/>
        </w:rPr>
        <w:t xml:space="preserve">Así mismo, las competencias del médico colombiano en un entorno dinámico. </w:t>
      </w:r>
    </w:p>
    <w:p w:rsidR="005B7D83" w:rsidRPr="00FA6F60" w:rsidRDefault="005B7D83" w:rsidP="005B7D83">
      <w:pPr>
        <w:jc w:val="both"/>
        <w:rPr>
          <w:rFonts w:ascii="Arial" w:hAnsi="Arial" w:cs="Arial"/>
        </w:rPr>
      </w:pPr>
      <w:r w:rsidRPr="00FA6F60">
        <w:rPr>
          <w:rFonts w:ascii="Arial" w:hAnsi="Arial" w:cs="Arial"/>
        </w:rPr>
        <w:t xml:space="preserve">Un alto porcentaje de las enfermedades que el futuro médico va a enfrentar se encuentran ubicadas en el marco teórico reconocido como Medicina Interna, entre ellas son de destacar en nuestro perfil epidemiológico </w:t>
      </w:r>
      <w:r w:rsidR="00977E6E">
        <w:rPr>
          <w:rFonts w:ascii="Arial" w:hAnsi="Arial" w:cs="Arial"/>
        </w:rPr>
        <w:t xml:space="preserve">como el riesgo cardiovascular, </w:t>
      </w:r>
      <w:r w:rsidRPr="00FA6F60">
        <w:rPr>
          <w:rFonts w:ascii="Arial" w:hAnsi="Arial" w:cs="Arial"/>
        </w:rPr>
        <w:t>la hipertensión, la diabetes, la tuberculo</w:t>
      </w:r>
      <w:r w:rsidR="00977E6E">
        <w:rPr>
          <w:rFonts w:ascii="Arial" w:hAnsi="Arial" w:cs="Arial"/>
        </w:rPr>
        <w:t xml:space="preserve">sis </w:t>
      </w:r>
      <w:r w:rsidRPr="00FA6F60">
        <w:rPr>
          <w:rFonts w:ascii="Arial" w:hAnsi="Arial" w:cs="Arial"/>
        </w:rPr>
        <w:t xml:space="preserve">y enfermedades transmitidas por vectores tales como el dengue, </w:t>
      </w:r>
      <w:r w:rsidR="00977E6E">
        <w:rPr>
          <w:rFonts w:ascii="Arial" w:hAnsi="Arial" w:cs="Arial"/>
        </w:rPr>
        <w:t xml:space="preserve">el shikungunya y el sika, </w:t>
      </w:r>
      <w:r w:rsidRPr="00FA6F60">
        <w:rPr>
          <w:rFonts w:ascii="Arial" w:hAnsi="Arial" w:cs="Arial"/>
        </w:rPr>
        <w:t xml:space="preserve">la malaria y la leptospirosis. </w:t>
      </w:r>
    </w:p>
    <w:p w:rsidR="005233AC" w:rsidRPr="00FA6F60" w:rsidRDefault="005233AC" w:rsidP="00D63990">
      <w:pPr>
        <w:pStyle w:val="Prrafodelista"/>
        <w:ind w:left="1080"/>
        <w:jc w:val="both"/>
        <w:rPr>
          <w:rFonts w:ascii="Arial" w:hAnsi="Arial" w:cs="Arial"/>
        </w:rPr>
      </w:pPr>
    </w:p>
    <w:p w:rsidR="00D10F9B" w:rsidRDefault="00D10F9B">
      <w:pPr>
        <w:rPr>
          <w:rFonts w:ascii="Arial" w:hAnsi="Arial" w:cs="Arial"/>
          <w:b/>
        </w:rPr>
      </w:pPr>
      <w:r>
        <w:rPr>
          <w:rFonts w:ascii="Arial" w:hAnsi="Arial" w:cs="Arial"/>
          <w:b/>
        </w:rPr>
        <w:br w:type="page"/>
      </w:r>
    </w:p>
    <w:p w:rsidR="00470DAD" w:rsidRPr="00FA6F60" w:rsidRDefault="00470DAD" w:rsidP="0001425F">
      <w:pPr>
        <w:pStyle w:val="Prrafodelista"/>
        <w:numPr>
          <w:ilvl w:val="0"/>
          <w:numId w:val="1"/>
        </w:numPr>
        <w:jc w:val="both"/>
        <w:rPr>
          <w:rFonts w:ascii="Arial" w:hAnsi="Arial" w:cs="Arial"/>
        </w:rPr>
      </w:pPr>
      <w:r w:rsidRPr="00FA6F60">
        <w:rPr>
          <w:rFonts w:ascii="Arial" w:hAnsi="Arial" w:cs="Arial"/>
          <w:b/>
        </w:rPr>
        <w:lastRenderedPageBreak/>
        <w:t xml:space="preserve">PROPÓSITO U </w:t>
      </w:r>
      <w:r w:rsidR="002A3BA1" w:rsidRPr="00FA6F60">
        <w:rPr>
          <w:rFonts w:ascii="Arial" w:hAnsi="Arial" w:cs="Arial"/>
          <w:b/>
        </w:rPr>
        <w:t>OBJETIVO GENERAL</w:t>
      </w:r>
    </w:p>
    <w:p w:rsidR="005233AC" w:rsidRPr="00FA6F60" w:rsidRDefault="005233AC" w:rsidP="005F58F6">
      <w:pPr>
        <w:jc w:val="both"/>
        <w:rPr>
          <w:rFonts w:ascii="Arial" w:hAnsi="Arial" w:cs="Arial"/>
        </w:rPr>
      </w:pPr>
      <w:r w:rsidRPr="00FA6F60">
        <w:rPr>
          <w:rFonts w:ascii="Arial" w:hAnsi="Arial" w:cs="Arial"/>
        </w:rPr>
        <w:t xml:space="preserve">La presente propuesta pretende </w:t>
      </w:r>
      <w:r w:rsidR="005B7D83" w:rsidRPr="00FA6F60">
        <w:rPr>
          <w:rFonts w:ascii="Arial" w:hAnsi="Arial" w:cs="Arial"/>
        </w:rPr>
        <w:t>articular l</w:t>
      </w:r>
      <w:r w:rsidRPr="00FA6F60">
        <w:rPr>
          <w:rFonts w:ascii="Arial" w:hAnsi="Arial" w:cs="Arial"/>
        </w:rPr>
        <w:t xml:space="preserve">a salud pública con los contenidos del </w:t>
      </w:r>
      <w:r w:rsidR="0002007D" w:rsidRPr="00FA6F60">
        <w:rPr>
          <w:rFonts w:ascii="Arial" w:hAnsi="Arial" w:cs="Arial"/>
        </w:rPr>
        <w:t>currículo de</w:t>
      </w:r>
      <w:r w:rsidRPr="00FA6F60">
        <w:rPr>
          <w:rFonts w:ascii="Arial" w:hAnsi="Arial" w:cs="Arial"/>
        </w:rPr>
        <w:t xml:space="preserve"> </w:t>
      </w:r>
      <w:r w:rsidR="00244FD7">
        <w:rPr>
          <w:rFonts w:ascii="Arial" w:hAnsi="Arial" w:cs="Arial"/>
        </w:rPr>
        <w:t>Salud del Adulto (</w:t>
      </w:r>
      <w:r w:rsidRPr="00FA6F60">
        <w:rPr>
          <w:rFonts w:ascii="Arial" w:hAnsi="Arial" w:cs="Arial"/>
        </w:rPr>
        <w:t>Medicina Interna</w:t>
      </w:r>
      <w:r w:rsidR="00244FD7">
        <w:rPr>
          <w:rFonts w:ascii="Arial" w:hAnsi="Arial" w:cs="Arial"/>
        </w:rPr>
        <w:t>)</w:t>
      </w:r>
      <w:r w:rsidRPr="00FA6F60">
        <w:rPr>
          <w:rFonts w:ascii="Arial" w:hAnsi="Arial" w:cs="Arial"/>
        </w:rPr>
        <w:t xml:space="preserve"> con Salud Pública, como orientadores del presente </w:t>
      </w:r>
      <w:r w:rsidR="0002007D">
        <w:rPr>
          <w:rFonts w:ascii="Arial" w:hAnsi="Arial" w:cs="Arial"/>
        </w:rPr>
        <w:t>microcurrículo</w:t>
      </w:r>
      <w:r w:rsidRPr="00FA6F60">
        <w:rPr>
          <w:rFonts w:ascii="Arial" w:hAnsi="Arial" w:cs="Arial"/>
        </w:rPr>
        <w:t>.</w:t>
      </w:r>
    </w:p>
    <w:p w:rsidR="005F58F6" w:rsidRPr="00FA6F60" w:rsidRDefault="005F58F6" w:rsidP="005F58F6">
      <w:pPr>
        <w:jc w:val="both"/>
        <w:rPr>
          <w:rFonts w:ascii="Arial" w:hAnsi="Arial" w:cs="Arial"/>
        </w:rPr>
      </w:pPr>
      <w:r w:rsidRPr="00FA6F60">
        <w:rPr>
          <w:rFonts w:ascii="Arial" w:hAnsi="Arial" w:cs="Arial"/>
        </w:rPr>
        <w:t xml:space="preserve">Aportar a los estudiantes de Salud del Adulto y del Adulto </w:t>
      </w:r>
      <w:r w:rsidR="00DA2825">
        <w:rPr>
          <w:rFonts w:ascii="Arial" w:hAnsi="Arial" w:cs="Arial"/>
        </w:rPr>
        <w:t>Mayor</w:t>
      </w:r>
      <w:r w:rsidRPr="00FA6F60">
        <w:rPr>
          <w:rFonts w:ascii="Arial" w:hAnsi="Arial" w:cs="Arial"/>
        </w:rPr>
        <w:t>, del Programa de Medicina de la Universidad del Quindío, herramientas que le permitan conocer aspectos de salud pública relacionados con la intervención en l</w:t>
      </w:r>
      <w:r w:rsidR="00F92915">
        <w:rPr>
          <w:rFonts w:ascii="Arial" w:hAnsi="Arial" w:cs="Arial"/>
        </w:rPr>
        <w:t>a</w:t>
      </w:r>
      <w:r w:rsidRPr="00FA6F60">
        <w:rPr>
          <w:rFonts w:ascii="Arial" w:hAnsi="Arial" w:cs="Arial"/>
        </w:rPr>
        <w:t>s enfermedades de interés en Salud Pública, e integrarlos en la práctica médica cotidiana.</w:t>
      </w:r>
    </w:p>
    <w:p w:rsidR="00D63990" w:rsidRPr="00FA6F60" w:rsidRDefault="00D63990" w:rsidP="00D63990">
      <w:pPr>
        <w:pStyle w:val="Prrafodelista"/>
        <w:ind w:left="1080"/>
        <w:jc w:val="both"/>
        <w:rPr>
          <w:rFonts w:ascii="Arial" w:hAnsi="Arial" w:cs="Arial"/>
        </w:rPr>
      </w:pPr>
    </w:p>
    <w:p w:rsidR="00470DAD" w:rsidRPr="00FA6F60" w:rsidRDefault="002A3BA1" w:rsidP="0001425F">
      <w:pPr>
        <w:pStyle w:val="Prrafodelista"/>
        <w:numPr>
          <w:ilvl w:val="0"/>
          <w:numId w:val="1"/>
        </w:numPr>
        <w:jc w:val="both"/>
        <w:rPr>
          <w:rFonts w:ascii="Arial" w:hAnsi="Arial" w:cs="Arial"/>
        </w:rPr>
      </w:pPr>
      <w:r w:rsidRPr="00FA6F60">
        <w:rPr>
          <w:rFonts w:ascii="Arial" w:hAnsi="Arial" w:cs="Arial"/>
          <w:b/>
        </w:rPr>
        <w:t>OBJETIVOS ESPECÍFICOS</w:t>
      </w:r>
    </w:p>
    <w:p w:rsidR="005F58F6" w:rsidRPr="00FA6F60" w:rsidRDefault="005F58F6" w:rsidP="005F58F6">
      <w:pPr>
        <w:numPr>
          <w:ilvl w:val="0"/>
          <w:numId w:val="23"/>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 xml:space="preserve">Identificar las Enfermedades de interés en Salud Pública en el marco del perfil epidemiológico en nuestro Departamento y en </w:t>
      </w:r>
      <w:smartTag w:uri="urn:schemas-microsoft-com:office:smarttags" w:element="PersonName">
        <w:smartTagPr>
          <w:attr w:name="ProductID" w:val="la Resoluci￳n"/>
        </w:smartTagPr>
        <w:r w:rsidRPr="00FA6F60">
          <w:rPr>
            <w:rFonts w:ascii="Arial" w:hAnsi="Arial" w:cs="Arial"/>
          </w:rPr>
          <w:t>la Resolución</w:t>
        </w:r>
      </w:smartTag>
      <w:r w:rsidRPr="00FA6F60">
        <w:rPr>
          <w:rFonts w:ascii="Arial" w:hAnsi="Arial" w:cs="Arial"/>
        </w:rPr>
        <w:t xml:space="preserve"> 412.</w:t>
      </w:r>
    </w:p>
    <w:p w:rsidR="005F58F6" w:rsidRPr="00FA6F60" w:rsidRDefault="005F58F6" w:rsidP="005F58F6">
      <w:pPr>
        <w:numPr>
          <w:ilvl w:val="0"/>
          <w:numId w:val="23"/>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Identificar y poner en práctica, las herramientas de vigilancia en Salud Pública, en el marco del Plan Nacional de Salud Pública</w:t>
      </w:r>
      <w:r w:rsidR="00B32FDD">
        <w:rPr>
          <w:rFonts w:ascii="Arial" w:hAnsi="Arial" w:cs="Arial"/>
        </w:rPr>
        <w:t xml:space="preserve"> y el Plan Nacional de Desarrollo</w:t>
      </w:r>
      <w:r w:rsidRPr="00FA6F60">
        <w:rPr>
          <w:rFonts w:ascii="Arial" w:hAnsi="Arial" w:cs="Arial"/>
        </w:rPr>
        <w:t>.</w:t>
      </w:r>
    </w:p>
    <w:p w:rsidR="00C95786" w:rsidRPr="00FA6F60" w:rsidRDefault="005F58F6" w:rsidP="00C95786">
      <w:pPr>
        <w:numPr>
          <w:ilvl w:val="0"/>
          <w:numId w:val="23"/>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Identificar y poner en práctica, las herramientas de Atención Primaria en Salud, que ofrecen la ley 1438</w:t>
      </w:r>
      <w:r w:rsidR="00B32FDD">
        <w:rPr>
          <w:rFonts w:ascii="Arial" w:hAnsi="Arial" w:cs="Arial"/>
        </w:rPr>
        <w:t>, la Ley 1751 de 2015</w:t>
      </w:r>
      <w:r w:rsidR="00DA2825">
        <w:rPr>
          <w:rFonts w:ascii="Arial" w:hAnsi="Arial" w:cs="Arial"/>
        </w:rPr>
        <w:t xml:space="preserve">, </w:t>
      </w:r>
      <w:r w:rsidR="00C95786">
        <w:rPr>
          <w:rFonts w:ascii="Arial" w:hAnsi="Arial" w:cs="Arial"/>
        </w:rPr>
        <w:t>c</w:t>
      </w:r>
      <w:r w:rsidR="00DA2825">
        <w:rPr>
          <w:rFonts w:ascii="Arial" w:hAnsi="Arial" w:cs="Arial"/>
        </w:rPr>
        <w:t>omo aportes a la Salud Pública, el Plan decenal de Salud, la PAIS, las MIAS y las RIAS,</w:t>
      </w:r>
      <w:r w:rsidR="00C95786" w:rsidRPr="00FA6F60">
        <w:rPr>
          <w:rFonts w:ascii="Arial" w:hAnsi="Arial" w:cs="Arial"/>
        </w:rPr>
        <w:t xml:space="preserve"> como herramientas de </w:t>
      </w:r>
      <w:r w:rsidR="00C95786" w:rsidRPr="00FA6F60">
        <w:rPr>
          <w:rFonts w:ascii="Arial" w:hAnsi="Arial" w:cs="Arial"/>
          <w:sz w:val="23"/>
          <w:szCs w:val="23"/>
        </w:rPr>
        <w:t>Pro</w:t>
      </w:r>
      <w:r w:rsidR="00DA2825">
        <w:rPr>
          <w:rFonts w:ascii="Arial" w:hAnsi="Arial" w:cs="Arial"/>
          <w:sz w:val="23"/>
          <w:szCs w:val="23"/>
        </w:rPr>
        <w:t xml:space="preserve">moción y prevención de la salud. </w:t>
      </w:r>
    </w:p>
    <w:p w:rsidR="00C95786" w:rsidRDefault="005F58F6" w:rsidP="00C95786">
      <w:pPr>
        <w:pStyle w:val="Prrafodelista"/>
        <w:numPr>
          <w:ilvl w:val="0"/>
          <w:numId w:val="23"/>
        </w:numPr>
        <w:tabs>
          <w:tab w:val="left" w:pos="0"/>
        </w:tabs>
        <w:overflowPunct w:val="0"/>
        <w:autoSpaceDE w:val="0"/>
        <w:autoSpaceDN w:val="0"/>
        <w:adjustRightInd w:val="0"/>
        <w:spacing w:after="0" w:line="240" w:lineRule="auto"/>
        <w:jc w:val="both"/>
        <w:textAlignment w:val="baseline"/>
        <w:rPr>
          <w:rFonts w:ascii="Arial" w:hAnsi="Arial" w:cs="Arial"/>
        </w:rPr>
      </w:pPr>
      <w:r w:rsidRPr="00C95786">
        <w:rPr>
          <w:rFonts w:ascii="Arial" w:hAnsi="Arial" w:cs="Arial"/>
        </w:rPr>
        <w:t xml:space="preserve">Identificar </w:t>
      </w:r>
      <w:r w:rsidR="00C95786">
        <w:rPr>
          <w:rFonts w:ascii="Arial" w:hAnsi="Arial" w:cs="Arial"/>
        </w:rPr>
        <w:t xml:space="preserve">el marco normativo </w:t>
      </w:r>
      <w:r w:rsidR="00B32FDD">
        <w:rPr>
          <w:rFonts w:ascii="Arial" w:hAnsi="Arial" w:cs="Arial"/>
        </w:rPr>
        <w:t xml:space="preserve">vigente sobre las pruebas Saber Pro y las competencias del médico colombiano. </w:t>
      </w:r>
    </w:p>
    <w:p w:rsidR="00D63990" w:rsidRPr="00C95786" w:rsidRDefault="00D63990" w:rsidP="00C95786">
      <w:pPr>
        <w:pStyle w:val="Prrafodelista"/>
        <w:tabs>
          <w:tab w:val="left" w:pos="0"/>
        </w:tabs>
        <w:overflowPunct w:val="0"/>
        <w:autoSpaceDE w:val="0"/>
        <w:autoSpaceDN w:val="0"/>
        <w:adjustRightInd w:val="0"/>
        <w:spacing w:after="0" w:line="240" w:lineRule="auto"/>
        <w:jc w:val="both"/>
        <w:textAlignment w:val="baseline"/>
        <w:rPr>
          <w:rFonts w:ascii="Arial" w:hAnsi="Arial" w:cs="Arial"/>
        </w:rPr>
      </w:pPr>
    </w:p>
    <w:p w:rsidR="005D5927" w:rsidRPr="00FA6F60" w:rsidRDefault="005D5927" w:rsidP="0001425F">
      <w:pPr>
        <w:numPr>
          <w:ilvl w:val="0"/>
          <w:numId w:val="1"/>
        </w:numPr>
        <w:spacing w:after="0" w:line="240" w:lineRule="auto"/>
        <w:jc w:val="both"/>
        <w:rPr>
          <w:rFonts w:ascii="Arial" w:hAnsi="Arial" w:cs="Arial"/>
          <w:b/>
        </w:rPr>
      </w:pPr>
      <w:r w:rsidRPr="00FA6F60">
        <w:rPr>
          <w:rFonts w:ascii="Arial" w:hAnsi="Arial" w:cs="Arial"/>
          <w:b/>
        </w:rPr>
        <w:t>ESTRATEGIAS DE ARTICULACIÓN DOCENCIA-INVESTIGACIÓN-EXTENSIÓN</w:t>
      </w:r>
      <w:r w:rsidR="00470DAD" w:rsidRPr="00FA6F60">
        <w:rPr>
          <w:rFonts w:ascii="Arial" w:hAnsi="Arial" w:cs="Arial"/>
          <w:b/>
        </w:rPr>
        <w:t xml:space="preserve"> Y PARA EL FOMENTO DEL BILINGUISMO Y LA INTERDISCIPLINARIEDAD</w:t>
      </w:r>
    </w:p>
    <w:p w:rsidR="005D5927" w:rsidRPr="00FA6F60" w:rsidRDefault="005D5927" w:rsidP="0001425F">
      <w:pPr>
        <w:spacing w:after="0" w:line="240" w:lineRule="auto"/>
        <w:ind w:left="360"/>
        <w:jc w:val="both"/>
        <w:rPr>
          <w:rFonts w:ascii="Arial" w:hAnsi="Arial" w:cs="Arial"/>
          <w:b/>
        </w:rPr>
      </w:pPr>
    </w:p>
    <w:p w:rsidR="00A95B01" w:rsidRPr="00FA6F60" w:rsidRDefault="00A95B01" w:rsidP="00A95B01">
      <w:p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La formación está enfocada hacia la gestión del conocimiento médico y de salud, a través de la l</w:t>
      </w:r>
      <w:r w:rsidR="005F58F6" w:rsidRPr="00FA6F60">
        <w:rPr>
          <w:rFonts w:ascii="Arial" w:hAnsi="Arial" w:cs="Arial"/>
        </w:rPr>
        <w:t xml:space="preserve">ectura, análisis y discusión de </w:t>
      </w:r>
      <w:r w:rsidRPr="00FA6F60">
        <w:rPr>
          <w:rFonts w:ascii="Arial" w:hAnsi="Arial" w:cs="Arial"/>
        </w:rPr>
        <w:t>la situación actual del SGSSS.</w:t>
      </w:r>
    </w:p>
    <w:p w:rsidR="00A95B01" w:rsidRPr="00FA6F60" w:rsidRDefault="00A95B01" w:rsidP="00A95B01">
      <w:pPr>
        <w:tabs>
          <w:tab w:val="left" w:pos="0"/>
        </w:tabs>
        <w:overflowPunct w:val="0"/>
        <w:autoSpaceDE w:val="0"/>
        <w:autoSpaceDN w:val="0"/>
        <w:adjustRightInd w:val="0"/>
        <w:spacing w:after="0" w:line="240" w:lineRule="auto"/>
        <w:jc w:val="both"/>
        <w:textAlignment w:val="baseline"/>
        <w:rPr>
          <w:rFonts w:ascii="Arial" w:hAnsi="Arial" w:cs="Arial"/>
        </w:rPr>
      </w:pPr>
    </w:p>
    <w:p w:rsidR="005F58F6" w:rsidRPr="00FA6F60" w:rsidRDefault="00A95B01" w:rsidP="00A95B01">
      <w:p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Los s</w:t>
      </w:r>
      <w:r w:rsidR="005F58F6" w:rsidRPr="00FA6F60">
        <w:rPr>
          <w:rFonts w:ascii="Arial" w:hAnsi="Arial" w:cs="Arial"/>
        </w:rPr>
        <w:t xml:space="preserve">eminarios de Temas relacionados con la Salud Pública, en los cuales se harán revisiones de tema estimulando el manejo del inglés como segunda lengua. </w:t>
      </w:r>
    </w:p>
    <w:p w:rsidR="00A95B01" w:rsidRPr="00FA6F60" w:rsidRDefault="00A95B01" w:rsidP="00A95B01">
      <w:pPr>
        <w:tabs>
          <w:tab w:val="left" w:pos="0"/>
        </w:tabs>
        <w:overflowPunct w:val="0"/>
        <w:autoSpaceDE w:val="0"/>
        <w:autoSpaceDN w:val="0"/>
        <w:adjustRightInd w:val="0"/>
        <w:spacing w:after="0" w:line="240" w:lineRule="auto"/>
        <w:jc w:val="both"/>
        <w:textAlignment w:val="baseline"/>
        <w:rPr>
          <w:rFonts w:ascii="Arial" w:hAnsi="Arial" w:cs="Arial"/>
        </w:rPr>
      </w:pPr>
    </w:p>
    <w:p w:rsidR="005028FF" w:rsidRPr="00FA6F60" w:rsidRDefault="00A95B01" w:rsidP="00A95B01">
      <w:p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Las p</w:t>
      </w:r>
      <w:r w:rsidR="005F58F6" w:rsidRPr="00FA6F60">
        <w:rPr>
          <w:rFonts w:ascii="Arial" w:hAnsi="Arial" w:cs="Arial"/>
        </w:rPr>
        <w:t xml:space="preserve">racticas con trabajo en </w:t>
      </w:r>
      <w:r w:rsidR="00F55187">
        <w:rPr>
          <w:rFonts w:ascii="Arial" w:hAnsi="Arial" w:cs="Arial"/>
        </w:rPr>
        <w:t xml:space="preserve">la Universidad del Quindío, </w:t>
      </w:r>
      <w:r w:rsidR="005F58F6" w:rsidRPr="00FA6F60">
        <w:rPr>
          <w:rFonts w:ascii="Arial" w:hAnsi="Arial" w:cs="Arial"/>
        </w:rPr>
        <w:t>en el Centro de Salud de la Universidad, en la Secretaría de Salud de Armenia, en el ICA. Lo cual fomentará la inte</w:t>
      </w:r>
      <w:r w:rsidR="00AD5DB1">
        <w:rPr>
          <w:rFonts w:ascii="Arial" w:hAnsi="Arial" w:cs="Arial"/>
        </w:rPr>
        <w:t>r</w:t>
      </w:r>
      <w:r w:rsidR="005F58F6" w:rsidRPr="00FA6F60">
        <w:rPr>
          <w:rFonts w:ascii="Arial" w:hAnsi="Arial" w:cs="Arial"/>
        </w:rPr>
        <w:t xml:space="preserve">disciplinariedad. </w:t>
      </w:r>
    </w:p>
    <w:p w:rsidR="005028FF" w:rsidRPr="00FA6F60" w:rsidRDefault="005028FF" w:rsidP="0001425F">
      <w:pPr>
        <w:spacing w:after="0" w:line="240" w:lineRule="auto"/>
        <w:ind w:left="732" w:firstLine="348"/>
        <w:jc w:val="both"/>
        <w:rPr>
          <w:rFonts w:ascii="Arial" w:hAnsi="Arial" w:cs="Arial"/>
          <w:lang w:val="es-ES_tradnl"/>
        </w:rPr>
      </w:pPr>
    </w:p>
    <w:p w:rsidR="00A95B01" w:rsidRDefault="00A95B01" w:rsidP="00A95B01">
      <w:pPr>
        <w:spacing w:after="0" w:line="240" w:lineRule="auto"/>
        <w:jc w:val="both"/>
        <w:rPr>
          <w:rFonts w:ascii="Arial" w:hAnsi="Arial" w:cs="Arial"/>
          <w:lang w:val="es-ES"/>
        </w:rPr>
      </w:pPr>
      <w:r w:rsidRPr="00FA6F60">
        <w:rPr>
          <w:rFonts w:ascii="Arial" w:hAnsi="Arial" w:cs="Arial"/>
          <w:lang w:val="es-ES"/>
        </w:rPr>
        <w:t xml:space="preserve">Las sesiones de interacción, utilizan cotidianamente medios virtuales.  </w:t>
      </w:r>
    </w:p>
    <w:p w:rsidR="00D10F9B" w:rsidRDefault="00D10F9B">
      <w:pPr>
        <w:rPr>
          <w:rFonts w:ascii="Arial" w:hAnsi="Arial" w:cs="Arial"/>
          <w:b/>
          <w:lang w:val="es-ES"/>
        </w:rPr>
      </w:pPr>
      <w:r>
        <w:rPr>
          <w:rFonts w:ascii="Arial" w:hAnsi="Arial" w:cs="Arial"/>
          <w:b/>
          <w:lang w:val="es-ES"/>
        </w:rPr>
        <w:br w:type="page"/>
      </w:r>
    </w:p>
    <w:p w:rsidR="00470DAD" w:rsidRPr="00D10F9B" w:rsidRDefault="00470DAD" w:rsidP="0001425F">
      <w:pPr>
        <w:pStyle w:val="Prrafodelista"/>
        <w:numPr>
          <w:ilvl w:val="0"/>
          <w:numId w:val="1"/>
        </w:numPr>
        <w:jc w:val="both"/>
        <w:rPr>
          <w:rFonts w:ascii="Arial" w:hAnsi="Arial" w:cs="Arial"/>
        </w:rPr>
      </w:pPr>
      <w:r w:rsidRPr="00FA6F60">
        <w:rPr>
          <w:rFonts w:ascii="Arial" w:hAnsi="Arial" w:cs="Arial"/>
          <w:b/>
        </w:rPr>
        <w:lastRenderedPageBreak/>
        <w:t>CONTENIDOS</w:t>
      </w:r>
    </w:p>
    <w:p w:rsidR="00A22B14" w:rsidRPr="00FA6F60" w:rsidRDefault="00A22B14" w:rsidP="005F58F6">
      <w:pPr>
        <w:pStyle w:val="Textonotapie"/>
        <w:jc w:val="both"/>
        <w:rPr>
          <w:rFonts w:ascii="Arial" w:hAnsi="Arial" w:cs="Arial"/>
          <w:sz w:val="22"/>
          <w:szCs w:val="22"/>
        </w:rPr>
      </w:pPr>
      <w:r w:rsidRPr="00FA6F60">
        <w:rPr>
          <w:rFonts w:ascii="Arial" w:hAnsi="Arial" w:cs="Arial"/>
          <w:sz w:val="22"/>
          <w:szCs w:val="22"/>
        </w:rPr>
        <w:t>“Los contenidos designan el conjunto de saberes o formas culturales cuya asimilación y apropiación por los alumnos y alumnas se considera esencial para su desarrollo y socialización…”</w:t>
      </w:r>
      <w:r w:rsidRPr="00FA6F60">
        <w:rPr>
          <w:rStyle w:val="Refdenotaalpie"/>
          <w:rFonts w:ascii="Arial" w:hAnsi="Arial" w:cs="Arial"/>
          <w:sz w:val="22"/>
          <w:szCs w:val="22"/>
        </w:rPr>
        <w:footnoteReference w:id="3"/>
      </w:r>
      <w:r w:rsidR="00451BA9">
        <w:rPr>
          <w:rFonts w:ascii="Arial" w:hAnsi="Arial" w:cs="Arial"/>
          <w:sz w:val="22"/>
          <w:szCs w:val="22"/>
        </w:rPr>
        <w:t xml:space="preserve">. </w:t>
      </w:r>
    </w:p>
    <w:p w:rsidR="002A3BA1" w:rsidRPr="00FA6F60" w:rsidRDefault="00A22B14" w:rsidP="005F58F6">
      <w:pPr>
        <w:jc w:val="both"/>
        <w:rPr>
          <w:rFonts w:ascii="Arial" w:hAnsi="Arial" w:cs="Arial"/>
        </w:rPr>
      </w:pPr>
      <w:r w:rsidRPr="00FA6F60">
        <w:rPr>
          <w:rFonts w:ascii="Arial" w:hAnsi="Arial" w:cs="Arial"/>
          <w:lang w:val="es-ES"/>
        </w:rPr>
        <w:t>E</w:t>
      </w:r>
      <w:r w:rsidR="0002007D">
        <w:rPr>
          <w:rFonts w:ascii="Arial" w:hAnsi="Arial" w:cs="Arial"/>
          <w:lang w:val="es-ES"/>
        </w:rPr>
        <w:t xml:space="preserve">n este formato, se presentarán </w:t>
      </w:r>
      <w:r w:rsidR="0002007D" w:rsidRPr="00FA6F60">
        <w:rPr>
          <w:rFonts w:ascii="Arial" w:hAnsi="Arial" w:cs="Arial"/>
        </w:rPr>
        <w:t>organizados</w:t>
      </w:r>
      <w:r w:rsidR="005D5927" w:rsidRPr="00FA6F60">
        <w:rPr>
          <w:rFonts w:ascii="Arial" w:hAnsi="Arial" w:cs="Arial"/>
        </w:rPr>
        <w:t xml:space="preserve"> por </w:t>
      </w:r>
      <w:r w:rsidR="00470DAD" w:rsidRPr="00FA6F60">
        <w:rPr>
          <w:rFonts w:ascii="Arial" w:hAnsi="Arial" w:cs="Arial"/>
        </w:rPr>
        <w:t xml:space="preserve">áreas, dimensiones, </w:t>
      </w:r>
      <w:r w:rsidR="005D5927" w:rsidRPr="00FA6F60">
        <w:rPr>
          <w:rFonts w:ascii="Arial" w:hAnsi="Arial" w:cs="Arial"/>
        </w:rPr>
        <w:t>núcleos temáticos</w:t>
      </w:r>
      <w:r w:rsidR="00470DAD" w:rsidRPr="00FA6F60">
        <w:rPr>
          <w:rFonts w:ascii="Arial" w:hAnsi="Arial" w:cs="Arial"/>
        </w:rPr>
        <w:t>/</w:t>
      </w:r>
      <w:r w:rsidR="00D878B3" w:rsidRPr="00FA6F60">
        <w:rPr>
          <w:rFonts w:ascii="Arial" w:hAnsi="Arial" w:cs="Arial"/>
        </w:rPr>
        <w:t>problemáticos</w:t>
      </w:r>
      <w:r w:rsidR="005D5927" w:rsidRPr="00FA6F60">
        <w:rPr>
          <w:rFonts w:ascii="Arial" w:hAnsi="Arial" w:cs="Arial"/>
        </w:rPr>
        <w:t xml:space="preserve"> o</w:t>
      </w:r>
      <w:r w:rsidR="00910E7A" w:rsidRPr="00FA6F60">
        <w:rPr>
          <w:rFonts w:ascii="Arial" w:hAnsi="Arial" w:cs="Arial"/>
        </w:rPr>
        <w:t xml:space="preserve"> según la estructura curricular </w:t>
      </w:r>
      <w:r w:rsidR="0025510E" w:rsidRPr="00FA6F60">
        <w:rPr>
          <w:rFonts w:ascii="Arial" w:hAnsi="Arial" w:cs="Arial"/>
        </w:rPr>
        <w:t xml:space="preserve">del Programa y </w:t>
      </w:r>
      <w:r w:rsidR="005D5927" w:rsidRPr="00FA6F60">
        <w:rPr>
          <w:rFonts w:ascii="Arial" w:hAnsi="Arial" w:cs="Arial"/>
        </w:rPr>
        <w:t>desglosados con ba</w:t>
      </w:r>
      <w:r w:rsidR="00D878B3" w:rsidRPr="00FA6F60">
        <w:rPr>
          <w:rFonts w:ascii="Arial" w:hAnsi="Arial" w:cs="Arial"/>
        </w:rPr>
        <w:t>se en las siguientes categorías:</w:t>
      </w:r>
    </w:p>
    <w:p w:rsidR="00D878B3" w:rsidRPr="00FA6F60" w:rsidRDefault="00D878B3" w:rsidP="006B3DDE">
      <w:pPr>
        <w:spacing w:after="0" w:line="240" w:lineRule="auto"/>
        <w:ind w:left="372" w:firstLine="708"/>
        <w:jc w:val="both"/>
        <w:rPr>
          <w:rFonts w:ascii="Arial" w:hAnsi="Arial" w:cs="Arial"/>
          <w:b/>
        </w:rPr>
      </w:pPr>
      <w:r w:rsidRPr="00FA6F60">
        <w:rPr>
          <w:rFonts w:ascii="Arial" w:hAnsi="Arial" w:cs="Arial"/>
          <w:b/>
        </w:rPr>
        <w:t>Contenidos c</w:t>
      </w:r>
      <w:r w:rsidR="005D5927" w:rsidRPr="00FA6F60">
        <w:rPr>
          <w:rFonts w:ascii="Arial" w:hAnsi="Arial" w:cs="Arial"/>
          <w:b/>
        </w:rPr>
        <w:t>onceptuales</w:t>
      </w:r>
      <w:r w:rsidRPr="00FA6F60">
        <w:rPr>
          <w:rFonts w:ascii="Arial" w:hAnsi="Arial" w:cs="Arial"/>
          <w:b/>
        </w:rPr>
        <w:t xml:space="preserve"> (SABER)</w:t>
      </w:r>
    </w:p>
    <w:p w:rsidR="00D878B3" w:rsidRPr="00FA6F60" w:rsidRDefault="00D878B3" w:rsidP="006B3DDE">
      <w:pPr>
        <w:spacing w:after="0" w:line="240" w:lineRule="auto"/>
        <w:ind w:left="372" w:firstLine="708"/>
        <w:jc w:val="both"/>
        <w:rPr>
          <w:rFonts w:ascii="Arial" w:hAnsi="Arial" w:cs="Arial"/>
          <w:b/>
        </w:rPr>
      </w:pPr>
    </w:p>
    <w:p w:rsidR="005D5927" w:rsidRPr="00FA6F60" w:rsidRDefault="005F58F6" w:rsidP="005F58F6">
      <w:pPr>
        <w:spacing w:after="0" w:line="240" w:lineRule="auto"/>
        <w:jc w:val="both"/>
        <w:rPr>
          <w:rFonts w:ascii="Arial" w:hAnsi="Arial" w:cs="Arial"/>
        </w:rPr>
      </w:pPr>
      <w:r w:rsidRPr="00FA6F60">
        <w:rPr>
          <w:rFonts w:ascii="Arial" w:hAnsi="Arial" w:cs="Arial"/>
        </w:rPr>
        <w:t xml:space="preserve">El estudiante conoce el SGSSS, su desarrollo normativo, las Guías de Atención y las Guías de Práctica Médica de las enfermedades de interés en Salud Pública. Identifican factores de riesgo y factores protectores. Actualizan el conocimiento epidemiológico sobre estas enfermedades. </w:t>
      </w:r>
    </w:p>
    <w:p w:rsidR="005F58F6" w:rsidRPr="00FA6F60" w:rsidRDefault="005F58F6" w:rsidP="005F58F6">
      <w:pPr>
        <w:spacing w:after="0" w:line="240" w:lineRule="auto"/>
        <w:jc w:val="both"/>
        <w:rPr>
          <w:rFonts w:ascii="Arial" w:hAnsi="Arial" w:cs="Arial"/>
        </w:rPr>
      </w:pPr>
    </w:p>
    <w:p w:rsidR="00461013" w:rsidRPr="00FA6F60" w:rsidRDefault="005D5927" w:rsidP="005028FF">
      <w:pPr>
        <w:spacing w:after="0" w:line="240" w:lineRule="auto"/>
        <w:ind w:left="372" w:firstLine="708"/>
        <w:jc w:val="both"/>
        <w:rPr>
          <w:rFonts w:ascii="Arial" w:hAnsi="Arial" w:cs="Arial"/>
          <w:b/>
        </w:rPr>
      </w:pPr>
      <w:r w:rsidRPr="00FA6F60">
        <w:rPr>
          <w:rFonts w:ascii="Arial" w:hAnsi="Arial" w:cs="Arial"/>
          <w:b/>
        </w:rPr>
        <w:t xml:space="preserve">Contenidos </w:t>
      </w:r>
      <w:r w:rsidR="0025510E" w:rsidRPr="00FA6F60">
        <w:rPr>
          <w:rFonts w:ascii="Arial" w:hAnsi="Arial" w:cs="Arial"/>
          <w:b/>
        </w:rPr>
        <w:t>p</w:t>
      </w:r>
      <w:r w:rsidRPr="00FA6F60">
        <w:rPr>
          <w:rFonts w:ascii="Arial" w:hAnsi="Arial" w:cs="Arial"/>
          <w:b/>
        </w:rPr>
        <w:t>rocedimentales</w:t>
      </w:r>
      <w:r w:rsidRPr="00FA6F60">
        <w:rPr>
          <w:rStyle w:val="Refdenotaalpie"/>
          <w:rFonts w:ascii="Arial" w:hAnsi="Arial" w:cs="Arial"/>
          <w:b/>
        </w:rPr>
        <w:footnoteReference w:id="4"/>
      </w:r>
      <w:r w:rsidR="00461013" w:rsidRPr="00FA6F60">
        <w:rPr>
          <w:rFonts w:ascii="Arial" w:hAnsi="Arial" w:cs="Arial"/>
          <w:b/>
        </w:rPr>
        <w:t xml:space="preserve"> (SABER HACER)</w:t>
      </w:r>
    </w:p>
    <w:p w:rsidR="00461013" w:rsidRPr="00FA6F60" w:rsidRDefault="00461013" w:rsidP="00461013">
      <w:pPr>
        <w:spacing w:after="0" w:line="240" w:lineRule="auto"/>
        <w:ind w:firstLine="708"/>
        <w:jc w:val="both"/>
        <w:rPr>
          <w:rFonts w:ascii="Arial" w:hAnsi="Arial" w:cs="Arial"/>
          <w:b/>
        </w:rPr>
      </w:pPr>
    </w:p>
    <w:p w:rsidR="005D5927" w:rsidRPr="00FA6F60" w:rsidRDefault="00A95B01" w:rsidP="00A95B01">
      <w:pPr>
        <w:spacing w:after="0" w:line="240" w:lineRule="auto"/>
        <w:jc w:val="both"/>
        <w:rPr>
          <w:rFonts w:ascii="Arial" w:hAnsi="Arial" w:cs="Arial"/>
        </w:rPr>
      </w:pPr>
      <w:r w:rsidRPr="00FA6F60">
        <w:rPr>
          <w:rFonts w:ascii="Arial" w:hAnsi="Arial" w:cs="Arial"/>
        </w:rPr>
        <w:t>El estudiante mejora sus competencias comunicativas, en exposiciones. Elabora historias clínicas multidimensionales, lleva a cabo visitas domiciliarias. Elabora propuestas para mejorar situación actual de salud. Aprende a elaborar preguntas con metodología Saber pro.</w:t>
      </w:r>
    </w:p>
    <w:p w:rsidR="00A95B01" w:rsidRPr="00FA6F60" w:rsidRDefault="00A95B01" w:rsidP="005028FF">
      <w:pPr>
        <w:spacing w:after="0" w:line="240" w:lineRule="auto"/>
        <w:ind w:left="372"/>
        <w:jc w:val="both"/>
        <w:rPr>
          <w:rFonts w:ascii="Arial" w:hAnsi="Arial" w:cs="Arial"/>
        </w:rPr>
      </w:pPr>
    </w:p>
    <w:p w:rsidR="00461013" w:rsidRPr="00FA6F60" w:rsidRDefault="005D5927" w:rsidP="005028FF">
      <w:pPr>
        <w:spacing w:after="0" w:line="240" w:lineRule="auto"/>
        <w:ind w:left="372" w:firstLine="708"/>
        <w:jc w:val="both"/>
        <w:rPr>
          <w:rFonts w:ascii="Arial" w:hAnsi="Arial" w:cs="Arial"/>
          <w:b/>
        </w:rPr>
      </w:pPr>
      <w:r w:rsidRPr="00FA6F60">
        <w:rPr>
          <w:rFonts w:ascii="Arial" w:hAnsi="Arial" w:cs="Arial"/>
          <w:b/>
        </w:rPr>
        <w:t xml:space="preserve">Contenidos </w:t>
      </w:r>
      <w:r w:rsidR="0025510E" w:rsidRPr="00FA6F60">
        <w:rPr>
          <w:rFonts w:ascii="Arial" w:hAnsi="Arial" w:cs="Arial"/>
          <w:b/>
        </w:rPr>
        <w:t>a</w:t>
      </w:r>
      <w:r w:rsidRPr="00FA6F60">
        <w:rPr>
          <w:rFonts w:ascii="Arial" w:hAnsi="Arial" w:cs="Arial"/>
          <w:b/>
        </w:rPr>
        <w:t>ctitudinales</w:t>
      </w:r>
      <w:r w:rsidR="00461013" w:rsidRPr="00FA6F60">
        <w:rPr>
          <w:rFonts w:ascii="Arial" w:hAnsi="Arial" w:cs="Arial"/>
          <w:b/>
        </w:rPr>
        <w:t xml:space="preserve"> (SER)</w:t>
      </w:r>
    </w:p>
    <w:p w:rsidR="00A95B01" w:rsidRPr="00FA6F60" w:rsidRDefault="00A95B01" w:rsidP="00A95B01">
      <w:pPr>
        <w:spacing w:after="0" w:line="240" w:lineRule="auto"/>
        <w:jc w:val="both"/>
        <w:rPr>
          <w:rFonts w:ascii="Arial" w:hAnsi="Arial" w:cs="Arial"/>
          <w:b/>
        </w:rPr>
      </w:pPr>
    </w:p>
    <w:p w:rsidR="00A95B01" w:rsidRPr="00FA6F60" w:rsidRDefault="00A95B01" w:rsidP="00A95B01">
      <w:pPr>
        <w:spacing w:after="0" w:line="240" w:lineRule="auto"/>
        <w:jc w:val="both"/>
        <w:rPr>
          <w:rFonts w:ascii="Arial" w:hAnsi="Arial" w:cs="Arial"/>
        </w:rPr>
      </w:pPr>
      <w:r w:rsidRPr="00FA6F60">
        <w:rPr>
          <w:rFonts w:ascii="Arial" w:hAnsi="Arial" w:cs="Arial"/>
        </w:rPr>
        <w:t>El estudiante identifica y reconoce sus propios factores de riesgo y los de su familia. Identifica y propone alternativas de solución en salud.</w:t>
      </w:r>
    </w:p>
    <w:p w:rsidR="00084B34" w:rsidRPr="00FA6F60" w:rsidRDefault="00084B34" w:rsidP="00A95B01">
      <w:pPr>
        <w:spacing w:after="0" w:line="240" w:lineRule="auto"/>
        <w:jc w:val="both"/>
        <w:rPr>
          <w:rFonts w:ascii="Arial" w:hAnsi="Arial" w:cs="Arial"/>
        </w:rPr>
      </w:pPr>
    </w:p>
    <w:p w:rsidR="00461013" w:rsidRPr="00FA6F60" w:rsidRDefault="00461013" w:rsidP="00461013">
      <w:pPr>
        <w:spacing w:after="0" w:line="240" w:lineRule="auto"/>
        <w:ind w:firstLine="708"/>
        <w:jc w:val="both"/>
        <w:rPr>
          <w:rFonts w:ascii="Arial" w:hAnsi="Arial" w:cs="Arial"/>
        </w:rPr>
      </w:pPr>
    </w:p>
    <w:p w:rsidR="00084B34" w:rsidRPr="00FA6F60" w:rsidRDefault="00084B34" w:rsidP="0001425F">
      <w:pPr>
        <w:pStyle w:val="Textoindependiente"/>
        <w:numPr>
          <w:ilvl w:val="0"/>
          <w:numId w:val="1"/>
        </w:numPr>
        <w:spacing w:after="0"/>
        <w:jc w:val="both"/>
        <w:rPr>
          <w:rFonts w:ascii="Arial" w:hAnsi="Arial" w:cs="Arial"/>
          <w:b/>
          <w:sz w:val="22"/>
          <w:szCs w:val="22"/>
        </w:rPr>
      </w:pPr>
      <w:r w:rsidRPr="00FA6F60">
        <w:rPr>
          <w:rFonts w:ascii="Arial" w:hAnsi="Arial" w:cs="Arial"/>
          <w:b/>
          <w:sz w:val="22"/>
          <w:szCs w:val="22"/>
        </w:rPr>
        <w:t xml:space="preserve">ESTRATEGIAS </w:t>
      </w:r>
      <w:r w:rsidR="00D25457" w:rsidRPr="00FA6F60">
        <w:rPr>
          <w:rFonts w:ascii="Arial" w:hAnsi="Arial" w:cs="Arial"/>
          <w:b/>
          <w:sz w:val="22"/>
          <w:szCs w:val="22"/>
        </w:rPr>
        <w:t>METODOLÓGI</w:t>
      </w:r>
      <w:r w:rsidRPr="00FA6F60">
        <w:rPr>
          <w:rFonts w:ascii="Arial" w:hAnsi="Arial" w:cs="Arial"/>
          <w:b/>
          <w:sz w:val="22"/>
          <w:szCs w:val="22"/>
        </w:rPr>
        <w:t>C</w:t>
      </w:r>
      <w:r w:rsidR="0001425F" w:rsidRPr="00FA6F60">
        <w:rPr>
          <w:rFonts w:ascii="Arial" w:hAnsi="Arial" w:cs="Arial"/>
          <w:b/>
          <w:sz w:val="22"/>
          <w:szCs w:val="22"/>
        </w:rPr>
        <w:t>A</w:t>
      </w:r>
      <w:r w:rsidRPr="00FA6F60">
        <w:rPr>
          <w:rFonts w:ascii="Arial" w:hAnsi="Arial" w:cs="Arial"/>
          <w:b/>
          <w:sz w:val="22"/>
          <w:szCs w:val="22"/>
        </w:rPr>
        <w:t>S</w:t>
      </w:r>
    </w:p>
    <w:p w:rsidR="00084B34" w:rsidRPr="00FA6F60" w:rsidRDefault="00084B34" w:rsidP="00084B34">
      <w:pPr>
        <w:pStyle w:val="Textoindependiente"/>
        <w:spacing w:after="0"/>
        <w:ind w:left="1080"/>
        <w:jc w:val="both"/>
        <w:rPr>
          <w:rFonts w:ascii="Arial" w:hAnsi="Arial" w:cs="Arial"/>
          <w:b/>
          <w:sz w:val="22"/>
          <w:szCs w:val="22"/>
        </w:rPr>
      </w:pPr>
    </w:p>
    <w:p w:rsidR="00A95B01" w:rsidRPr="00FA6F60" w:rsidRDefault="00A95B01" w:rsidP="00A95B01">
      <w:pPr>
        <w:jc w:val="both"/>
        <w:rPr>
          <w:rFonts w:ascii="Arial" w:hAnsi="Arial" w:cs="Arial"/>
          <w:bCs/>
        </w:rPr>
      </w:pPr>
      <w:r w:rsidRPr="00FA6F60">
        <w:rPr>
          <w:rFonts w:ascii="Arial" w:hAnsi="Arial" w:cs="Arial"/>
          <w:bCs/>
        </w:rPr>
        <w:t>Se tendrá un momento</w:t>
      </w:r>
      <w:r w:rsidR="00A01A48">
        <w:rPr>
          <w:rFonts w:ascii="Arial" w:hAnsi="Arial" w:cs="Arial"/>
          <w:bCs/>
        </w:rPr>
        <w:t xml:space="preserve"> </w:t>
      </w:r>
      <w:r w:rsidRPr="00FA6F60">
        <w:rPr>
          <w:rFonts w:ascii="Arial" w:hAnsi="Arial" w:cs="Arial"/>
          <w:bCs/>
        </w:rPr>
        <w:t>presencial, como un espacio de encuentro en el cual se desarrollan las actividades como exposición, lecturas dirigidas, puesta en común de vivencias, debates, estudios de caso, actividades de integración, entre otros.</w:t>
      </w:r>
    </w:p>
    <w:p w:rsidR="00A95B01" w:rsidRPr="00FA6F60" w:rsidRDefault="00A95B01" w:rsidP="00A95B01">
      <w:pPr>
        <w:tabs>
          <w:tab w:val="left" w:pos="3420"/>
        </w:tabs>
        <w:jc w:val="both"/>
        <w:rPr>
          <w:rFonts w:ascii="Arial" w:hAnsi="Arial" w:cs="Arial"/>
          <w:bCs/>
        </w:rPr>
      </w:pPr>
      <w:r w:rsidRPr="00FA6F60">
        <w:rPr>
          <w:rFonts w:ascii="Arial" w:hAnsi="Arial" w:cs="Arial"/>
          <w:bCs/>
        </w:rPr>
        <w:lastRenderedPageBreak/>
        <w:t>Incluye un momento no presencial, que corresponde al espacio en el cual los estudiantes realizan un trabajo personal y/o grupal, con el fin de elaborar las historias clínicas que corresponden a las enfermedades de interés en Salud Pública identificadas.</w:t>
      </w:r>
    </w:p>
    <w:p w:rsidR="00A95B01" w:rsidRPr="00FA6F60" w:rsidRDefault="00A95B01" w:rsidP="00A95B01">
      <w:pPr>
        <w:tabs>
          <w:tab w:val="left" w:pos="3420"/>
        </w:tabs>
        <w:jc w:val="both"/>
        <w:rPr>
          <w:rFonts w:ascii="Arial" w:hAnsi="Arial" w:cs="Arial"/>
          <w:bCs/>
        </w:rPr>
      </w:pPr>
      <w:r w:rsidRPr="00FA6F60">
        <w:rPr>
          <w:rFonts w:ascii="Arial" w:hAnsi="Arial" w:cs="Arial"/>
          <w:bCs/>
        </w:rPr>
        <w:t xml:space="preserve">Posteriormente se </w:t>
      </w:r>
      <w:r w:rsidR="0042368A" w:rsidRPr="00956CB3">
        <w:rPr>
          <w:rFonts w:ascii="Arial" w:hAnsi="Arial" w:cs="Arial"/>
          <w:bCs/>
          <w:lang w:val="es-CO"/>
        </w:rPr>
        <w:t>reúne</w:t>
      </w:r>
      <w:r w:rsidRPr="00FA6F60">
        <w:rPr>
          <w:rFonts w:ascii="Arial" w:hAnsi="Arial" w:cs="Arial"/>
          <w:bCs/>
        </w:rPr>
        <w:t xml:space="preserve"> el grupo para abordar el estudio o análisis de los casos objeto de estudio y lo correlacionan con la temática desarrollada en la</w:t>
      </w:r>
      <w:r w:rsidR="00306170">
        <w:rPr>
          <w:rFonts w:ascii="Arial" w:hAnsi="Arial" w:cs="Arial"/>
          <w:bCs/>
        </w:rPr>
        <w:t>s</w:t>
      </w:r>
      <w:r w:rsidRPr="00FA6F60">
        <w:rPr>
          <w:rFonts w:ascii="Arial" w:hAnsi="Arial" w:cs="Arial"/>
          <w:bCs/>
        </w:rPr>
        <w:t xml:space="preserve"> asignaturas del semestre. Este momento será posterior al  momento presencial y de trabajo individual, e incluye actividades  como lecturas, relatorías, trabajo en grupo y </w:t>
      </w:r>
      <w:r w:rsidR="00306170" w:rsidRPr="00FA6F60">
        <w:rPr>
          <w:rFonts w:ascii="Arial" w:hAnsi="Arial" w:cs="Arial"/>
          <w:bCs/>
        </w:rPr>
        <w:t>auto aprendizaje</w:t>
      </w:r>
      <w:r w:rsidRPr="00FA6F60">
        <w:rPr>
          <w:rFonts w:ascii="Arial" w:hAnsi="Arial" w:cs="Arial"/>
          <w:bCs/>
        </w:rPr>
        <w:t>.</w:t>
      </w:r>
    </w:p>
    <w:p w:rsidR="00A95B01" w:rsidRPr="00FA6F60" w:rsidRDefault="00A95B01" w:rsidP="00A95B01">
      <w:pPr>
        <w:tabs>
          <w:tab w:val="left" w:pos="3420"/>
        </w:tabs>
        <w:jc w:val="both"/>
        <w:rPr>
          <w:rFonts w:ascii="Arial" w:hAnsi="Arial" w:cs="Arial"/>
          <w:bCs/>
        </w:rPr>
      </w:pPr>
      <w:r w:rsidRPr="00FA6F60">
        <w:rPr>
          <w:rFonts w:ascii="Arial" w:hAnsi="Arial" w:cs="Arial"/>
          <w:bCs/>
        </w:rPr>
        <w:t>Los estudiantes recibirán así mismo, información sobre los programas en Salud Pública, para que puedan comparar:</w:t>
      </w:r>
    </w:p>
    <w:p w:rsidR="00A95B01" w:rsidRPr="00FA6F60" w:rsidRDefault="00A95B01" w:rsidP="00A95B01">
      <w:pPr>
        <w:numPr>
          <w:ilvl w:val="0"/>
          <w:numId w:val="25"/>
        </w:numPr>
        <w:tabs>
          <w:tab w:val="left" w:pos="0"/>
          <w:tab w:val="left" w:pos="342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t>Situación de Salud Pública en el municipio, el país, el mundo.</w:t>
      </w:r>
    </w:p>
    <w:p w:rsidR="00A95B01" w:rsidRPr="00FA6F60" w:rsidRDefault="00A95B01" w:rsidP="00A95B01">
      <w:pPr>
        <w:numPr>
          <w:ilvl w:val="0"/>
          <w:numId w:val="25"/>
        </w:numPr>
        <w:tabs>
          <w:tab w:val="left" w:pos="0"/>
          <w:tab w:val="left" w:pos="342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t>el marco normativo vigente</w:t>
      </w:r>
    </w:p>
    <w:p w:rsidR="00A95B01" w:rsidRPr="00FA6F60" w:rsidRDefault="00A95B01" w:rsidP="00A95B01">
      <w:pPr>
        <w:numPr>
          <w:ilvl w:val="0"/>
          <w:numId w:val="25"/>
        </w:numPr>
        <w:tabs>
          <w:tab w:val="left" w:pos="0"/>
          <w:tab w:val="left" w:pos="342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t>la situación real que se da con los casos clínicos</w:t>
      </w:r>
    </w:p>
    <w:p w:rsidR="00A95B01" w:rsidRPr="00FA6F60" w:rsidRDefault="00A95B01" w:rsidP="00A95B01">
      <w:pPr>
        <w:numPr>
          <w:ilvl w:val="0"/>
          <w:numId w:val="25"/>
        </w:numPr>
        <w:tabs>
          <w:tab w:val="left" w:pos="0"/>
          <w:tab w:val="left" w:pos="342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t>los programas de los entes de dirección local y departamental</w:t>
      </w:r>
    </w:p>
    <w:p w:rsidR="00A95B01" w:rsidRPr="00FA6F60" w:rsidRDefault="00A95B01" w:rsidP="00A95B01">
      <w:pPr>
        <w:tabs>
          <w:tab w:val="left" w:pos="3420"/>
        </w:tabs>
        <w:jc w:val="both"/>
        <w:rPr>
          <w:rFonts w:ascii="Arial" w:hAnsi="Arial" w:cs="Arial"/>
          <w:bCs/>
        </w:rPr>
      </w:pPr>
    </w:p>
    <w:p w:rsidR="00A95B01" w:rsidRPr="00FA6F60" w:rsidRDefault="00A95B01" w:rsidP="00A95B01">
      <w:pPr>
        <w:tabs>
          <w:tab w:val="left" w:pos="3420"/>
        </w:tabs>
        <w:jc w:val="both"/>
        <w:rPr>
          <w:rFonts w:ascii="Arial" w:hAnsi="Arial" w:cs="Arial"/>
          <w:bCs/>
        </w:rPr>
      </w:pPr>
      <w:r w:rsidRPr="00FA6F60">
        <w:rPr>
          <w:rFonts w:ascii="Arial" w:hAnsi="Arial" w:cs="Arial"/>
          <w:bCs/>
        </w:rPr>
        <w:t>Con estas herramientas, el estudiante deberá presentar una propuesta enfocada hacia el mejoramiento del manejo de las Enfermedades de Interés en Salud Pública, en el marco normativo vigente.</w:t>
      </w:r>
    </w:p>
    <w:p w:rsidR="00A95B01" w:rsidRPr="00FA6F60" w:rsidRDefault="00A95B01" w:rsidP="00A95B01">
      <w:pPr>
        <w:jc w:val="both"/>
        <w:rPr>
          <w:rFonts w:ascii="Arial" w:hAnsi="Arial" w:cs="Arial"/>
        </w:rPr>
      </w:pPr>
      <w:r w:rsidRPr="00FA6F60">
        <w:rPr>
          <w:rFonts w:ascii="Arial" w:hAnsi="Arial" w:cs="Arial"/>
        </w:rPr>
        <w:t>El desarrollo de los contenidos se hará mediante:</w:t>
      </w:r>
    </w:p>
    <w:p w:rsidR="00A95B01" w:rsidRPr="00FA6F60" w:rsidRDefault="00A95B01" w:rsidP="00A95B01">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 xml:space="preserve">Lectura, análisis y discusión de las Guías de Atención según la Res. 412. Y las </w:t>
      </w:r>
      <w:r w:rsidRPr="00FA6F60">
        <w:rPr>
          <w:rFonts w:ascii="Arial" w:hAnsi="Arial" w:cs="Arial"/>
          <w:sz w:val="23"/>
          <w:szCs w:val="23"/>
        </w:rPr>
        <w:t xml:space="preserve"> Resoluciones y los Acuerdos</w:t>
      </w:r>
      <w:r w:rsidR="00956CB3">
        <w:rPr>
          <w:rFonts w:ascii="Arial" w:hAnsi="Arial" w:cs="Arial"/>
          <w:sz w:val="23"/>
          <w:szCs w:val="23"/>
        </w:rPr>
        <w:t xml:space="preserve"> que</w:t>
      </w:r>
      <w:r w:rsidRPr="00FA6F60">
        <w:rPr>
          <w:rFonts w:ascii="Arial" w:hAnsi="Arial" w:cs="Arial"/>
          <w:sz w:val="23"/>
          <w:szCs w:val="23"/>
        </w:rPr>
        <w:t xml:space="preserve"> actualizan y modifican nuevas normas técnicas</w:t>
      </w:r>
      <w:r w:rsidR="00451BA9">
        <w:rPr>
          <w:rFonts w:ascii="Arial" w:hAnsi="Arial" w:cs="Arial"/>
          <w:sz w:val="23"/>
          <w:szCs w:val="23"/>
        </w:rPr>
        <w:t>,</w:t>
      </w:r>
      <w:r w:rsidRPr="00FA6F60">
        <w:rPr>
          <w:rFonts w:ascii="Arial" w:hAnsi="Arial" w:cs="Arial"/>
          <w:sz w:val="23"/>
          <w:szCs w:val="23"/>
        </w:rPr>
        <w:t xml:space="preserve"> guías de atención </w:t>
      </w:r>
      <w:r w:rsidR="00451BA9">
        <w:rPr>
          <w:rFonts w:ascii="Arial" w:hAnsi="Arial" w:cs="Arial"/>
          <w:sz w:val="23"/>
          <w:szCs w:val="23"/>
        </w:rPr>
        <w:t xml:space="preserve"> y guías de la práctica clínica, </w:t>
      </w:r>
      <w:r w:rsidRPr="00FA6F60">
        <w:rPr>
          <w:rFonts w:ascii="Arial" w:hAnsi="Arial" w:cs="Arial"/>
          <w:sz w:val="23"/>
          <w:szCs w:val="23"/>
        </w:rPr>
        <w:t>para Enfermedades de Interés en Salud Pública.</w:t>
      </w:r>
    </w:p>
    <w:p w:rsidR="00A95B01" w:rsidRPr="00FA6F60" w:rsidRDefault="00A95B01" w:rsidP="00A95B01">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Exposiciones de los estudiantes.</w:t>
      </w:r>
    </w:p>
    <w:p w:rsidR="00FA6F60" w:rsidRPr="00FA6F60" w:rsidRDefault="00A95B01" w:rsidP="00FA6F60">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rPr>
        <w:t xml:space="preserve">Seminarios de Temas relacionados con la Salud Pública, en los cuales se harán revisiones de tema estimulando el manejo del inglés como segunda lengua. </w:t>
      </w:r>
    </w:p>
    <w:p w:rsidR="00956CB3" w:rsidRDefault="00956CB3" w:rsidP="00FA6F60">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rPr>
      </w:pPr>
      <w:r>
        <w:rPr>
          <w:rFonts w:ascii="Arial" w:hAnsi="Arial" w:cs="Arial"/>
        </w:rPr>
        <w:t>Jornada de detección de riesgo cardiovascular en la Universidad del Quindío.</w:t>
      </w:r>
    </w:p>
    <w:p w:rsidR="00FA6F60" w:rsidRPr="00FA6F60" w:rsidRDefault="00956CB3" w:rsidP="00FA6F60">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rPr>
      </w:pPr>
      <w:r>
        <w:rPr>
          <w:rFonts w:ascii="Arial" w:hAnsi="Arial" w:cs="Arial"/>
        </w:rPr>
        <w:t>Prá</w:t>
      </w:r>
      <w:r w:rsidR="00A95B01" w:rsidRPr="00FA6F60">
        <w:rPr>
          <w:rFonts w:ascii="Arial" w:hAnsi="Arial" w:cs="Arial"/>
        </w:rPr>
        <w:t xml:space="preserve">cticas con trabajo en el Centro de Salud de la Universidad, en la Secretaría de Salud de Armenia, en el ICA. Lo cual fomentará la </w:t>
      </w:r>
      <w:r w:rsidRPr="00FA6F60">
        <w:rPr>
          <w:rFonts w:ascii="Arial" w:hAnsi="Arial" w:cs="Arial"/>
        </w:rPr>
        <w:t>interdisciplinariedad</w:t>
      </w:r>
      <w:r w:rsidR="00A95B01" w:rsidRPr="00FA6F60">
        <w:rPr>
          <w:rFonts w:ascii="Arial" w:hAnsi="Arial" w:cs="Arial"/>
        </w:rPr>
        <w:t>.</w:t>
      </w:r>
    </w:p>
    <w:p w:rsidR="002C58F7" w:rsidRPr="00FA6F60" w:rsidRDefault="002C58F7" w:rsidP="00FA6F60">
      <w:pPr>
        <w:numPr>
          <w:ilvl w:val="0"/>
          <w:numId w:val="24"/>
        </w:numPr>
        <w:tabs>
          <w:tab w:val="left" w:pos="0"/>
        </w:tabs>
        <w:overflowPunct w:val="0"/>
        <w:autoSpaceDE w:val="0"/>
        <w:autoSpaceDN w:val="0"/>
        <w:adjustRightInd w:val="0"/>
        <w:spacing w:after="0" w:line="240" w:lineRule="auto"/>
        <w:jc w:val="both"/>
        <w:textAlignment w:val="baseline"/>
        <w:rPr>
          <w:rFonts w:ascii="Arial" w:hAnsi="Arial" w:cs="Arial"/>
        </w:rPr>
      </w:pPr>
      <w:r w:rsidRPr="00FA6F60">
        <w:rPr>
          <w:rFonts w:ascii="Arial" w:hAnsi="Arial" w:cs="Arial"/>
          <w:lang w:val="es-ES"/>
        </w:rPr>
        <w:t>Sesiones de interacción</w:t>
      </w:r>
      <w:r w:rsidR="00FA6F60" w:rsidRPr="00FA6F60">
        <w:rPr>
          <w:rFonts w:ascii="Arial" w:hAnsi="Arial" w:cs="Arial"/>
          <w:lang w:val="es-ES"/>
        </w:rPr>
        <w:t xml:space="preserve"> personal y vi</w:t>
      </w:r>
      <w:r w:rsidR="00953179">
        <w:rPr>
          <w:rFonts w:ascii="Arial" w:hAnsi="Arial" w:cs="Arial"/>
          <w:lang w:val="es-ES"/>
        </w:rPr>
        <w:t>r</w:t>
      </w:r>
      <w:r w:rsidR="00FA6F60" w:rsidRPr="00FA6F60">
        <w:rPr>
          <w:rFonts w:ascii="Arial" w:hAnsi="Arial" w:cs="Arial"/>
          <w:lang w:val="es-ES"/>
        </w:rPr>
        <w:t>tual</w:t>
      </w:r>
      <w:r w:rsidR="00AA326E" w:rsidRPr="00FA6F60">
        <w:rPr>
          <w:rFonts w:ascii="Arial" w:hAnsi="Arial" w:cs="Arial"/>
          <w:lang w:val="es-ES"/>
        </w:rPr>
        <w:t xml:space="preserve">. </w:t>
      </w:r>
    </w:p>
    <w:p w:rsidR="002C58F7" w:rsidRPr="00FA6F60" w:rsidRDefault="002C58F7" w:rsidP="0081517C">
      <w:pPr>
        <w:pStyle w:val="Textoindependiente"/>
        <w:spacing w:after="0"/>
        <w:ind w:left="1440"/>
        <w:jc w:val="both"/>
        <w:rPr>
          <w:rFonts w:ascii="Arial" w:hAnsi="Arial" w:cs="Arial"/>
          <w:b/>
          <w:sz w:val="22"/>
          <w:szCs w:val="22"/>
          <w:lang w:val="es-ES"/>
        </w:rPr>
      </w:pPr>
    </w:p>
    <w:p w:rsidR="007A7D88" w:rsidRPr="00FA6F60" w:rsidRDefault="0001425F" w:rsidP="0001425F">
      <w:pPr>
        <w:pStyle w:val="Textoindependiente"/>
        <w:numPr>
          <w:ilvl w:val="0"/>
          <w:numId w:val="1"/>
        </w:numPr>
        <w:spacing w:after="0"/>
        <w:jc w:val="both"/>
        <w:rPr>
          <w:rFonts w:ascii="Arial" w:hAnsi="Arial" w:cs="Arial"/>
          <w:b/>
          <w:sz w:val="22"/>
          <w:szCs w:val="22"/>
        </w:rPr>
      </w:pPr>
      <w:r w:rsidRPr="00FA6F60">
        <w:rPr>
          <w:rFonts w:ascii="Arial" w:hAnsi="Arial" w:cs="Arial"/>
          <w:b/>
          <w:sz w:val="22"/>
          <w:szCs w:val="22"/>
        </w:rPr>
        <w:t>SISTEMA DE EVALUACIÓN</w:t>
      </w:r>
    </w:p>
    <w:p w:rsidR="007A7D88" w:rsidRPr="00FA6F60" w:rsidRDefault="007A7D88" w:rsidP="007A7D88">
      <w:pPr>
        <w:pStyle w:val="Textoindependiente"/>
        <w:spacing w:after="0"/>
        <w:ind w:left="1080"/>
        <w:jc w:val="both"/>
        <w:rPr>
          <w:rFonts w:ascii="Arial" w:hAnsi="Arial" w:cs="Arial"/>
          <w:b/>
          <w:sz w:val="22"/>
          <w:szCs w:val="22"/>
        </w:rPr>
      </w:pPr>
    </w:p>
    <w:p w:rsidR="0081517C" w:rsidRPr="00FA6F60" w:rsidRDefault="00A95B01" w:rsidP="00A95B01">
      <w:pPr>
        <w:pStyle w:val="Textoindependiente"/>
        <w:spacing w:after="0"/>
        <w:jc w:val="both"/>
        <w:rPr>
          <w:rFonts w:ascii="Arial" w:hAnsi="Arial" w:cs="Arial"/>
          <w:sz w:val="22"/>
        </w:rPr>
      </w:pPr>
      <w:r w:rsidRPr="00FA6F60">
        <w:rPr>
          <w:rFonts w:ascii="Arial" w:hAnsi="Arial" w:cs="Arial"/>
          <w:sz w:val="22"/>
        </w:rPr>
        <w:t xml:space="preserve">La evaluación será de </w:t>
      </w:r>
      <w:smartTag w:uri="urn:schemas-microsoft-com:office:smarttags" w:element="metricconverter">
        <w:smartTagPr>
          <w:attr w:name="ProductID" w:val="1 a"/>
        </w:smartTagPr>
        <w:r w:rsidRPr="00FA6F60">
          <w:rPr>
            <w:rFonts w:ascii="Arial" w:hAnsi="Arial" w:cs="Arial"/>
            <w:sz w:val="22"/>
          </w:rPr>
          <w:t>1 a</w:t>
        </w:r>
      </w:smartTag>
      <w:r w:rsidRPr="00FA6F60">
        <w:rPr>
          <w:rFonts w:ascii="Arial" w:hAnsi="Arial" w:cs="Arial"/>
          <w:sz w:val="22"/>
        </w:rPr>
        <w:t xml:space="preserve"> 5  e incluirá el seguimiento al trabajo durante la asignatura, los informes, las presentaciones, los trabajos en grupo y los trabajos individuales.</w:t>
      </w:r>
    </w:p>
    <w:p w:rsidR="00FA6F60" w:rsidRPr="00FA6F60" w:rsidRDefault="00FA6F60" w:rsidP="00FA6F60">
      <w:pPr>
        <w:jc w:val="both"/>
        <w:rPr>
          <w:rFonts w:ascii="Arial" w:hAnsi="Arial" w:cs="Arial"/>
          <w:bCs/>
        </w:rPr>
      </w:pPr>
      <w:r w:rsidRPr="00FA6F60">
        <w:rPr>
          <w:rFonts w:ascii="Arial" w:hAnsi="Arial" w:cs="Arial"/>
          <w:bCs/>
        </w:rPr>
        <w:t>Se aspira que el estudiante realice una reflexión sobre su vida personal con lo aprendido, como parte de una familia y una comunidad y la aplique su ejercicio médico profesional.</w:t>
      </w:r>
    </w:p>
    <w:p w:rsidR="00FA6F60" w:rsidRPr="00FA6F60" w:rsidRDefault="00FA6F60" w:rsidP="00FA6F60">
      <w:pPr>
        <w:jc w:val="both"/>
        <w:rPr>
          <w:rFonts w:ascii="Arial" w:hAnsi="Arial" w:cs="Arial"/>
          <w:bCs/>
        </w:rPr>
      </w:pPr>
      <w:r w:rsidRPr="00FA6F60">
        <w:rPr>
          <w:rFonts w:ascii="Arial" w:hAnsi="Arial" w:cs="Arial"/>
          <w:bCs/>
        </w:rPr>
        <w:t>La evaluación tendrá como instrumentos los siguientes:</w:t>
      </w:r>
    </w:p>
    <w:p w:rsidR="007B41C5" w:rsidRDefault="007B41C5" w:rsidP="007B41C5">
      <w:pPr>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lastRenderedPageBreak/>
        <w:t>Seminarios sobre marco normativo y marco conceptual</w:t>
      </w:r>
      <w:r>
        <w:rPr>
          <w:rFonts w:ascii="Arial" w:hAnsi="Arial" w:cs="Arial"/>
          <w:bCs/>
        </w:rPr>
        <w:t>.</w:t>
      </w:r>
    </w:p>
    <w:p w:rsidR="00FA6F60" w:rsidRPr="00FA6F60" w:rsidRDefault="00FA6F60" w:rsidP="00FA6F60">
      <w:pPr>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t>Presentación de los temas de Salud pública con base en la Resolución 412</w:t>
      </w:r>
      <w:r w:rsidR="00451BA9">
        <w:rPr>
          <w:rFonts w:ascii="Arial" w:hAnsi="Arial" w:cs="Arial"/>
          <w:bCs/>
        </w:rPr>
        <w:t xml:space="preserve"> y las guías de la práctica clínica.</w:t>
      </w:r>
    </w:p>
    <w:p w:rsidR="00FA6F60" w:rsidRPr="00FA6F60" w:rsidRDefault="00FA6F60" w:rsidP="00FA6F60">
      <w:pPr>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bCs/>
        </w:rPr>
      </w:pPr>
      <w:r w:rsidRPr="00FA6F60">
        <w:rPr>
          <w:rFonts w:ascii="Arial" w:hAnsi="Arial" w:cs="Arial"/>
          <w:bCs/>
        </w:rPr>
        <w:t>Presentación de casos de las historias clínicas correspondientes y análisis desde el enfoque de Salud Pública</w:t>
      </w:r>
      <w:r w:rsidR="00B95E90">
        <w:rPr>
          <w:rFonts w:ascii="Arial" w:hAnsi="Arial" w:cs="Arial"/>
          <w:bCs/>
        </w:rPr>
        <w:t>.</w:t>
      </w:r>
    </w:p>
    <w:p w:rsidR="00B95E90" w:rsidRPr="00FA6F60" w:rsidRDefault="00B95E90" w:rsidP="00FA6F60">
      <w:pPr>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bCs/>
        </w:rPr>
      </w:pPr>
      <w:r>
        <w:rPr>
          <w:rFonts w:ascii="Arial" w:hAnsi="Arial" w:cs="Arial"/>
          <w:bCs/>
        </w:rPr>
        <w:t>J</w:t>
      </w:r>
      <w:r w:rsidR="00306170">
        <w:rPr>
          <w:rFonts w:ascii="Arial" w:hAnsi="Arial" w:cs="Arial"/>
          <w:bCs/>
        </w:rPr>
        <w:t>ornada de Detección del Riesgo Cardiovascular y consulta de promoción y prevención.</w:t>
      </w:r>
    </w:p>
    <w:p w:rsidR="00451BA9" w:rsidRDefault="00FA6F60" w:rsidP="00FA6F60">
      <w:pPr>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bCs/>
        </w:rPr>
      </w:pPr>
      <w:r w:rsidRPr="00B95E90">
        <w:rPr>
          <w:rFonts w:ascii="Arial" w:hAnsi="Arial" w:cs="Arial"/>
          <w:bCs/>
        </w:rPr>
        <w:t xml:space="preserve">Taller sobre las pruebas Saber pro y propuestas de preguntas </w:t>
      </w:r>
      <w:r w:rsidR="00B95E90" w:rsidRPr="00B95E90">
        <w:rPr>
          <w:rFonts w:ascii="Arial" w:hAnsi="Arial" w:cs="Arial"/>
          <w:bCs/>
        </w:rPr>
        <w:t xml:space="preserve">y </w:t>
      </w:r>
      <w:r w:rsidR="00451BA9">
        <w:rPr>
          <w:rFonts w:ascii="Arial" w:hAnsi="Arial" w:cs="Arial"/>
          <w:bCs/>
        </w:rPr>
        <w:t>competencias del médico colombiano.</w:t>
      </w:r>
    </w:p>
    <w:p w:rsidR="00FA6F60" w:rsidRDefault="00FA6F60" w:rsidP="00FA6F60">
      <w:pPr>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bCs/>
        </w:rPr>
      </w:pPr>
      <w:r w:rsidRPr="00B95E90">
        <w:rPr>
          <w:rFonts w:ascii="Arial" w:hAnsi="Arial" w:cs="Arial"/>
          <w:bCs/>
        </w:rPr>
        <w:t xml:space="preserve">Propuesta </w:t>
      </w:r>
      <w:r w:rsidR="00B95E90" w:rsidRPr="00B95E90">
        <w:rPr>
          <w:rFonts w:ascii="Arial" w:hAnsi="Arial" w:cs="Arial"/>
          <w:bCs/>
        </w:rPr>
        <w:t xml:space="preserve">para mejorar la situación de salud pública. </w:t>
      </w:r>
    </w:p>
    <w:p w:rsidR="00B95E90" w:rsidRPr="00B95E90" w:rsidRDefault="00B95E90" w:rsidP="00451BA9">
      <w:pPr>
        <w:tabs>
          <w:tab w:val="left" w:pos="0"/>
        </w:tabs>
        <w:overflowPunct w:val="0"/>
        <w:autoSpaceDE w:val="0"/>
        <w:autoSpaceDN w:val="0"/>
        <w:adjustRightInd w:val="0"/>
        <w:spacing w:after="0" w:line="240" w:lineRule="auto"/>
        <w:ind w:left="720"/>
        <w:jc w:val="both"/>
        <w:textAlignment w:val="baseline"/>
        <w:rPr>
          <w:rFonts w:ascii="Arial" w:hAnsi="Arial" w:cs="Arial"/>
          <w:bCs/>
        </w:rPr>
      </w:pPr>
    </w:p>
    <w:p w:rsidR="00FA6F60" w:rsidRPr="00FA6F60" w:rsidRDefault="00FA6F60" w:rsidP="00FA6F60">
      <w:pPr>
        <w:pStyle w:val="Textoindependiente"/>
        <w:spacing w:after="0"/>
        <w:jc w:val="both"/>
        <w:rPr>
          <w:rFonts w:ascii="Arial" w:hAnsi="Arial" w:cs="Arial"/>
          <w:sz w:val="22"/>
        </w:rPr>
      </w:pPr>
      <w:r w:rsidRPr="00FA6F60">
        <w:rPr>
          <w:rFonts w:ascii="Arial" w:hAnsi="Arial" w:cs="Arial"/>
          <w:bCs/>
          <w:sz w:val="22"/>
        </w:rPr>
        <w:t xml:space="preserve">Cada  uno de estos aspectos tiene un valor </w:t>
      </w:r>
      <w:r w:rsidR="00451BA9">
        <w:rPr>
          <w:rFonts w:ascii="Arial" w:hAnsi="Arial" w:cs="Arial"/>
          <w:bCs/>
          <w:sz w:val="22"/>
        </w:rPr>
        <w:t xml:space="preserve">porcentual, según se detalla en el cuadro respectivo. </w:t>
      </w:r>
    </w:p>
    <w:p w:rsidR="00A95B01" w:rsidRDefault="00A95B01" w:rsidP="00A95B01">
      <w:pPr>
        <w:pStyle w:val="Textoindependiente"/>
        <w:spacing w:after="0"/>
        <w:jc w:val="both"/>
        <w:rPr>
          <w:rFonts w:ascii="Arial" w:hAnsi="Arial" w:cs="Arial"/>
          <w:b/>
          <w:sz w:val="22"/>
          <w:szCs w:val="22"/>
        </w:rPr>
      </w:pPr>
    </w:p>
    <w:p w:rsidR="00C513D1" w:rsidRPr="00FA6F60" w:rsidRDefault="0001425F" w:rsidP="0001425F">
      <w:pPr>
        <w:pStyle w:val="Textoindependiente"/>
        <w:numPr>
          <w:ilvl w:val="0"/>
          <w:numId w:val="1"/>
        </w:numPr>
        <w:spacing w:after="0"/>
        <w:jc w:val="both"/>
        <w:rPr>
          <w:rFonts w:ascii="Arial" w:hAnsi="Arial" w:cs="Arial"/>
          <w:b/>
          <w:sz w:val="22"/>
          <w:szCs w:val="22"/>
        </w:rPr>
      </w:pPr>
      <w:r w:rsidRPr="00FA6F60">
        <w:rPr>
          <w:rFonts w:ascii="Arial" w:hAnsi="Arial" w:cs="Arial"/>
          <w:b/>
          <w:sz w:val="22"/>
          <w:szCs w:val="22"/>
        </w:rPr>
        <w:t xml:space="preserve">BIBLIOGRAFÍA </w:t>
      </w:r>
    </w:p>
    <w:p w:rsidR="00C513D1" w:rsidRPr="00FA6F60" w:rsidRDefault="00C513D1" w:rsidP="00C513D1">
      <w:pPr>
        <w:pStyle w:val="Textoindependiente"/>
        <w:spacing w:after="0"/>
        <w:ind w:left="1080"/>
        <w:jc w:val="both"/>
        <w:rPr>
          <w:rFonts w:ascii="Arial" w:hAnsi="Arial" w:cs="Arial"/>
          <w:b/>
          <w:sz w:val="22"/>
          <w:szCs w:val="22"/>
        </w:rPr>
      </w:pPr>
    </w:p>
    <w:p w:rsidR="0042368A" w:rsidRPr="00F50B34" w:rsidRDefault="00FA6F60" w:rsidP="0042368A">
      <w:pPr>
        <w:pStyle w:val="Prrafodelista"/>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rPr>
      </w:pPr>
      <w:r w:rsidRPr="00F50B34">
        <w:rPr>
          <w:rFonts w:ascii="Arial" w:hAnsi="Arial" w:cs="Arial"/>
        </w:rPr>
        <w:t xml:space="preserve">Marco normativo vigente: SGSSS: Ley 1438, </w:t>
      </w:r>
      <w:r w:rsidR="0042368A" w:rsidRPr="00F50B34">
        <w:rPr>
          <w:rFonts w:ascii="Arial" w:hAnsi="Arial" w:cs="Arial"/>
        </w:rPr>
        <w:t>la Ley 1751</w:t>
      </w:r>
      <w:r w:rsidR="00B4238A">
        <w:rPr>
          <w:rFonts w:ascii="Arial" w:hAnsi="Arial" w:cs="Arial"/>
        </w:rPr>
        <w:t>, Ley 1757 de 2016.</w:t>
      </w:r>
    </w:p>
    <w:p w:rsidR="0042368A" w:rsidRPr="00F50B34" w:rsidRDefault="0042368A" w:rsidP="0042368A">
      <w:pPr>
        <w:pStyle w:val="Prrafodelista"/>
        <w:numPr>
          <w:ilvl w:val="0"/>
          <w:numId w:val="26"/>
        </w:numPr>
        <w:tabs>
          <w:tab w:val="left" w:pos="0"/>
        </w:tabs>
        <w:overflowPunct w:val="0"/>
        <w:autoSpaceDE w:val="0"/>
        <w:autoSpaceDN w:val="0"/>
        <w:adjustRightInd w:val="0"/>
        <w:spacing w:after="0" w:line="240" w:lineRule="auto"/>
        <w:jc w:val="both"/>
        <w:textAlignment w:val="baseline"/>
        <w:rPr>
          <w:rFonts w:ascii="Arial" w:hAnsi="Arial" w:cs="Arial"/>
        </w:rPr>
      </w:pPr>
      <w:r w:rsidRPr="00F50B34">
        <w:rPr>
          <w:rFonts w:ascii="Arial" w:hAnsi="Arial" w:cs="Arial"/>
        </w:rPr>
        <w:t xml:space="preserve">El Plan Nacional de Desarrollo. </w:t>
      </w:r>
      <w:r w:rsidR="00B4238A">
        <w:rPr>
          <w:rFonts w:ascii="Arial" w:hAnsi="Arial" w:cs="Arial"/>
        </w:rPr>
        <w:t>La PAIS</w:t>
      </w:r>
    </w:p>
    <w:p w:rsidR="00F50B34" w:rsidRPr="00F50B34" w:rsidRDefault="0086481C" w:rsidP="00F50B34">
      <w:pPr>
        <w:pStyle w:val="Prrafodelista"/>
        <w:numPr>
          <w:ilvl w:val="0"/>
          <w:numId w:val="26"/>
        </w:numPr>
        <w:jc w:val="both"/>
        <w:rPr>
          <w:rFonts w:ascii="Arial" w:hAnsi="Arial" w:cs="Arial"/>
        </w:rPr>
      </w:pPr>
      <w:r w:rsidRPr="00F50B34">
        <w:rPr>
          <w:rFonts w:ascii="Arial" w:hAnsi="Arial" w:cs="Arial"/>
        </w:rPr>
        <w:t>Plan Decenal en Salud 2013</w:t>
      </w:r>
    </w:p>
    <w:p w:rsidR="00F50B34" w:rsidRPr="00F50B34" w:rsidRDefault="00F50B34" w:rsidP="00F50B34">
      <w:pPr>
        <w:pStyle w:val="Prrafodelista"/>
        <w:numPr>
          <w:ilvl w:val="0"/>
          <w:numId w:val="26"/>
        </w:numPr>
        <w:jc w:val="both"/>
        <w:rPr>
          <w:rFonts w:ascii="Arial" w:hAnsi="Arial" w:cs="Arial"/>
        </w:rPr>
      </w:pPr>
      <w:r w:rsidRPr="00F50B34">
        <w:rPr>
          <w:rFonts w:ascii="Arial" w:hAnsi="Arial" w:cs="Arial"/>
          <w:lang w:val="es-CO"/>
        </w:rPr>
        <w:t>Decretos 1429 y 1431 de 2016 - ADRES</w:t>
      </w:r>
    </w:p>
    <w:p w:rsidR="00E15C69" w:rsidRPr="00F50B34" w:rsidRDefault="00F50B34" w:rsidP="00F50B34">
      <w:pPr>
        <w:pStyle w:val="Prrafodelista"/>
        <w:numPr>
          <w:ilvl w:val="0"/>
          <w:numId w:val="26"/>
        </w:numPr>
        <w:jc w:val="both"/>
        <w:rPr>
          <w:rFonts w:ascii="Arial" w:hAnsi="Arial" w:cs="Arial"/>
        </w:rPr>
      </w:pPr>
      <w:r w:rsidRPr="00F50B34">
        <w:rPr>
          <w:rFonts w:ascii="Arial" w:hAnsi="Arial" w:cs="Arial"/>
          <w:lang w:val="es-CO"/>
        </w:rPr>
        <w:t>Nuevo Plan Beneficios: Res 6408</w:t>
      </w:r>
      <w:r w:rsidRPr="00F50B34">
        <w:rPr>
          <w:rFonts w:ascii="Arial" w:hAnsi="Arial" w:cs="Arial"/>
        </w:rPr>
        <w:t xml:space="preserve"> de 2016 </w:t>
      </w:r>
      <w:r w:rsidR="00E15C69" w:rsidRPr="00F50B34">
        <w:rPr>
          <w:rFonts w:ascii="Arial" w:hAnsi="Arial" w:cs="Arial"/>
        </w:rPr>
        <w:t>Resolución 0</w:t>
      </w:r>
      <w:r w:rsidR="004670AE" w:rsidRPr="00F50B34">
        <w:rPr>
          <w:rFonts w:ascii="Arial" w:hAnsi="Arial" w:cs="Arial"/>
        </w:rPr>
        <w:t>518</w:t>
      </w:r>
      <w:r w:rsidR="00E15C69" w:rsidRPr="00F50B34">
        <w:rPr>
          <w:rFonts w:ascii="Arial" w:hAnsi="Arial" w:cs="Arial"/>
        </w:rPr>
        <w:t xml:space="preserve"> de 201</w:t>
      </w:r>
      <w:r w:rsidR="004670AE" w:rsidRPr="00F50B34">
        <w:rPr>
          <w:rFonts w:ascii="Arial" w:hAnsi="Arial" w:cs="Arial"/>
        </w:rPr>
        <w:t>5 PIC</w:t>
      </w:r>
      <w:r w:rsidR="00E15C69" w:rsidRPr="00F50B34">
        <w:rPr>
          <w:rFonts w:ascii="Arial" w:hAnsi="Arial" w:cs="Arial"/>
        </w:rPr>
        <w:t>.</w:t>
      </w:r>
    </w:p>
    <w:p w:rsidR="007B41C5" w:rsidRPr="00F50B34" w:rsidRDefault="007B41C5" w:rsidP="00FA6F60">
      <w:pPr>
        <w:pStyle w:val="Prrafodelista"/>
        <w:numPr>
          <w:ilvl w:val="0"/>
          <w:numId w:val="26"/>
        </w:numPr>
        <w:jc w:val="both"/>
        <w:rPr>
          <w:rFonts w:ascii="Arial" w:hAnsi="Arial" w:cs="Arial"/>
        </w:rPr>
      </w:pPr>
      <w:r w:rsidRPr="00F50B34">
        <w:rPr>
          <w:rFonts w:ascii="Arial" w:hAnsi="Arial" w:cs="Arial"/>
        </w:rPr>
        <w:t>Resolución 0429 de 2016 MIAS.</w:t>
      </w:r>
    </w:p>
    <w:p w:rsidR="007B41C5" w:rsidRPr="00F50B34" w:rsidRDefault="007B41C5" w:rsidP="00FA6F60">
      <w:pPr>
        <w:pStyle w:val="Prrafodelista"/>
        <w:numPr>
          <w:ilvl w:val="0"/>
          <w:numId w:val="26"/>
        </w:numPr>
        <w:jc w:val="both"/>
        <w:rPr>
          <w:rFonts w:ascii="Arial" w:hAnsi="Arial" w:cs="Arial"/>
        </w:rPr>
      </w:pPr>
      <w:r w:rsidRPr="00F50B34">
        <w:rPr>
          <w:rFonts w:ascii="Arial" w:hAnsi="Arial" w:cs="Arial"/>
        </w:rPr>
        <w:t>Resolución 1411 de 2016 Redes integradas de prestación de servicios IPS.</w:t>
      </w:r>
    </w:p>
    <w:p w:rsidR="00821A39" w:rsidRPr="00F50B34" w:rsidRDefault="00821A39" w:rsidP="00821A39">
      <w:pPr>
        <w:pStyle w:val="Prrafodelista"/>
        <w:numPr>
          <w:ilvl w:val="0"/>
          <w:numId w:val="26"/>
        </w:numPr>
        <w:jc w:val="both"/>
        <w:rPr>
          <w:rFonts w:ascii="Arial" w:hAnsi="Arial" w:cs="Arial"/>
        </w:rPr>
      </w:pPr>
      <w:r w:rsidRPr="00F50B34">
        <w:rPr>
          <w:rFonts w:ascii="Arial" w:hAnsi="Arial" w:cs="Arial"/>
        </w:rPr>
        <w:t>Resolución 2465 de 2016 Indicadores antropométricos.</w:t>
      </w:r>
    </w:p>
    <w:p w:rsidR="00FA6F60" w:rsidRPr="00F50B34" w:rsidRDefault="00FA6F60" w:rsidP="00FA6F60">
      <w:pPr>
        <w:pStyle w:val="Prrafodelista"/>
        <w:numPr>
          <w:ilvl w:val="0"/>
          <w:numId w:val="26"/>
        </w:numPr>
        <w:jc w:val="both"/>
        <w:rPr>
          <w:rFonts w:ascii="Arial" w:hAnsi="Arial" w:cs="Arial"/>
        </w:rPr>
      </w:pPr>
      <w:r w:rsidRPr="00F50B34">
        <w:rPr>
          <w:rFonts w:ascii="Arial" w:hAnsi="Arial" w:cs="Arial"/>
        </w:rPr>
        <w:t>Guías de Práctica Médica</w:t>
      </w:r>
    </w:p>
    <w:p w:rsidR="00560DC2" w:rsidRPr="00F50B34" w:rsidRDefault="00560DC2" w:rsidP="00FA6F60">
      <w:pPr>
        <w:pStyle w:val="Prrafodelista"/>
        <w:numPr>
          <w:ilvl w:val="0"/>
          <w:numId w:val="26"/>
        </w:numPr>
        <w:jc w:val="both"/>
        <w:rPr>
          <w:rFonts w:ascii="Arial" w:hAnsi="Arial" w:cs="Arial"/>
        </w:rPr>
      </w:pPr>
      <w:r w:rsidRPr="00F50B34">
        <w:rPr>
          <w:rFonts w:ascii="Arial" w:hAnsi="Arial" w:cs="Arial"/>
        </w:rPr>
        <w:t>OPS-OMS</w:t>
      </w:r>
    </w:p>
    <w:p w:rsidR="00560DC2" w:rsidRPr="00F50B34" w:rsidRDefault="00560DC2" w:rsidP="00FA6F60">
      <w:pPr>
        <w:pStyle w:val="Prrafodelista"/>
        <w:numPr>
          <w:ilvl w:val="0"/>
          <w:numId w:val="26"/>
        </w:numPr>
        <w:jc w:val="both"/>
        <w:rPr>
          <w:rFonts w:ascii="Arial" w:hAnsi="Arial" w:cs="Arial"/>
        </w:rPr>
      </w:pPr>
      <w:r w:rsidRPr="00F50B34">
        <w:rPr>
          <w:rFonts w:ascii="Arial" w:hAnsi="Arial" w:cs="Arial"/>
        </w:rPr>
        <w:t>Ministerio de Protección Social</w:t>
      </w:r>
    </w:p>
    <w:p w:rsidR="00560DC2" w:rsidRPr="00F50B34" w:rsidRDefault="00560DC2" w:rsidP="00FA6F60">
      <w:pPr>
        <w:pStyle w:val="Prrafodelista"/>
        <w:numPr>
          <w:ilvl w:val="0"/>
          <w:numId w:val="26"/>
        </w:numPr>
        <w:jc w:val="both"/>
        <w:rPr>
          <w:rFonts w:ascii="Arial" w:hAnsi="Arial" w:cs="Arial"/>
        </w:rPr>
      </w:pPr>
      <w:r w:rsidRPr="00F50B34">
        <w:rPr>
          <w:rFonts w:ascii="Arial" w:hAnsi="Arial" w:cs="Arial"/>
        </w:rPr>
        <w:t>Secretaría de Salud de Armenia</w:t>
      </w:r>
    </w:p>
    <w:p w:rsidR="00FA6F60" w:rsidRPr="00F50B34" w:rsidRDefault="00560DC2" w:rsidP="00FA6F60">
      <w:pPr>
        <w:pStyle w:val="Prrafodelista"/>
        <w:numPr>
          <w:ilvl w:val="0"/>
          <w:numId w:val="26"/>
        </w:numPr>
        <w:jc w:val="both"/>
        <w:rPr>
          <w:rFonts w:ascii="Arial" w:hAnsi="Arial" w:cs="Arial"/>
        </w:rPr>
      </w:pPr>
      <w:r w:rsidRPr="00F50B34">
        <w:rPr>
          <w:rFonts w:ascii="Arial" w:hAnsi="Arial" w:cs="Arial"/>
        </w:rPr>
        <w:t>Guía Saber Pro</w:t>
      </w:r>
    </w:p>
    <w:p w:rsidR="00CD4759" w:rsidRPr="00F50B34" w:rsidRDefault="00CD4759" w:rsidP="00FA6F60">
      <w:pPr>
        <w:pStyle w:val="Prrafodelista"/>
        <w:numPr>
          <w:ilvl w:val="0"/>
          <w:numId w:val="26"/>
        </w:numPr>
        <w:jc w:val="both"/>
        <w:rPr>
          <w:rFonts w:ascii="Arial" w:hAnsi="Arial" w:cs="Arial"/>
        </w:rPr>
      </w:pPr>
      <w:r w:rsidRPr="00F50B34">
        <w:rPr>
          <w:rFonts w:ascii="Arial" w:hAnsi="Arial" w:cs="Arial"/>
        </w:rPr>
        <w:t>Perfil del médico en Colombia</w:t>
      </w: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201E54" w:rsidRDefault="00201E54" w:rsidP="003E54B4">
      <w:pPr>
        <w:jc w:val="both"/>
        <w:rPr>
          <w:rFonts w:ascii="Arial" w:hAnsi="Arial" w:cs="Arial"/>
          <w:b/>
        </w:rPr>
      </w:pPr>
    </w:p>
    <w:p w:rsidR="00084B34" w:rsidRPr="00560DC2" w:rsidRDefault="00084B34" w:rsidP="003E54B4">
      <w:pPr>
        <w:jc w:val="both"/>
        <w:rPr>
          <w:rFonts w:ascii="Arial" w:hAnsi="Arial" w:cs="Arial"/>
        </w:rPr>
      </w:pPr>
      <w:r w:rsidRPr="00FA6F60">
        <w:rPr>
          <w:rFonts w:ascii="Arial" w:hAnsi="Arial" w:cs="Arial"/>
          <w:b/>
        </w:rPr>
        <w:lastRenderedPageBreak/>
        <w:t xml:space="preserve">ANEXO </w:t>
      </w:r>
      <w:r w:rsidR="00586465" w:rsidRPr="00FA6F60">
        <w:rPr>
          <w:rFonts w:ascii="Arial" w:hAnsi="Arial" w:cs="Arial"/>
          <w:b/>
        </w:rPr>
        <w:t>I</w:t>
      </w:r>
      <w:r w:rsidR="00560DC2">
        <w:rPr>
          <w:rFonts w:ascii="Arial" w:hAnsi="Arial" w:cs="Arial"/>
          <w:b/>
        </w:rPr>
        <w:t xml:space="preserve">: </w:t>
      </w:r>
      <w:r w:rsidR="00560DC2" w:rsidRPr="00560DC2">
        <w:rPr>
          <w:rFonts w:ascii="Arial" w:hAnsi="Arial" w:cs="Arial"/>
        </w:rPr>
        <w:t>Plan de trabajo y actas de concertación.</w:t>
      </w:r>
    </w:p>
    <w:p w:rsidR="00977E6E" w:rsidRPr="00A801C9" w:rsidRDefault="00A801C9">
      <w:pPr>
        <w:rPr>
          <w:rFonts w:ascii="Arial" w:hAnsi="Arial" w:cs="Arial"/>
        </w:rPr>
      </w:pPr>
      <w:r>
        <w:rPr>
          <w:rFonts w:ascii="Arial" w:hAnsi="Arial" w:cs="Arial"/>
          <w:b/>
        </w:rPr>
        <w:t>AGENDA PROPUESTA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2693"/>
        <w:gridCol w:w="2731"/>
      </w:tblGrid>
      <w:tr w:rsidR="00977E6E" w:rsidRPr="008079E4" w:rsidTr="00F43A10">
        <w:tc>
          <w:tcPr>
            <w:tcW w:w="3652" w:type="dxa"/>
          </w:tcPr>
          <w:p w:rsidR="00977E6E" w:rsidRPr="008079E4" w:rsidRDefault="00977E6E" w:rsidP="00A51781">
            <w:pPr>
              <w:spacing w:line="240" w:lineRule="auto"/>
              <w:jc w:val="both"/>
              <w:rPr>
                <w:rFonts w:ascii="Arial" w:hAnsi="Arial" w:cs="Arial"/>
                <w:b/>
                <w:sz w:val="19"/>
                <w:szCs w:val="19"/>
                <w:lang w:val="es-CO"/>
              </w:rPr>
            </w:pPr>
            <w:r w:rsidRPr="008079E4">
              <w:rPr>
                <w:rFonts w:ascii="Arial" w:hAnsi="Arial" w:cs="Arial"/>
                <w:b/>
                <w:sz w:val="19"/>
                <w:szCs w:val="19"/>
                <w:lang w:val="es-CO"/>
              </w:rPr>
              <w:t>TEMAS</w:t>
            </w:r>
          </w:p>
        </w:tc>
        <w:tc>
          <w:tcPr>
            <w:tcW w:w="2693" w:type="dxa"/>
          </w:tcPr>
          <w:p w:rsidR="00977E6E" w:rsidRPr="008079E4" w:rsidRDefault="00977E6E" w:rsidP="00A51781">
            <w:pPr>
              <w:spacing w:line="240" w:lineRule="auto"/>
              <w:jc w:val="both"/>
              <w:rPr>
                <w:rFonts w:ascii="Arial" w:hAnsi="Arial" w:cs="Arial"/>
                <w:b/>
                <w:sz w:val="19"/>
                <w:szCs w:val="19"/>
                <w:lang w:val="es-CO"/>
              </w:rPr>
            </w:pPr>
            <w:r w:rsidRPr="008079E4">
              <w:rPr>
                <w:rFonts w:ascii="Arial" w:hAnsi="Arial" w:cs="Arial"/>
                <w:b/>
                <w:sz w:val="19"/>
                <w:szCs w:val="19"/>
                <w:lang w:val="es-CO"/>
              </w:rPr>
              <w:t>DOCENTE / EXPOSITORES</w:t>
            </w:r>
          </w:p>
        </w:tc>
        <w:tc>
          <w:tcPr>
            <w:tcW w:w="2731" w:type="dxa"/>
          </w:tcPr>
          <w:p w:rsidR="00977E6E" w:rsidRPr="008079E4" w:rsidRDefault="00977E6E" w:rsidP="00A51781">
            <w:pPr>
              <w:spacing w:line="240" w:lineRule="auto"/>
              <w:jc w:val="both"/>
              <w:rPr>
                <w:rFonts w:ascii="Arial" w:hAnsi="Arial" w:cs="Arial"/>
                <w:b/>
                <w:sz w:val="19"/>
                <w:szCs w:val="19"/>
                <w:lang w:val="es-CO"/>
              </w:rPr>
            </w:pPr>
            <w:r w:rsidRPr="008079E4">
              <w:rPr>
                <w:rFonts w:ascii="Arial" w:hAnsi="Arial" w:cs="Arial"/>
                <w:b/>
                <w:sz w:val="19"/>
                <w:szCs w:val="19"/>
                <w:lang w:val="es-CO"/>
              </w:rPr>
              <w:t>FECHA</w:t>
            </w:r>
          </w:p>
        </w:tc>
      </w:tr>
      <w:tr w:rsidR="00977E6E" w:rsidRPr="008079E4" w:rsidTr="00F43A10">
        <w:tc>
          <w:tcPr>
            <w:tcW w:w="3652"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Presentación de estudiantes, del Programa  y la bibliografía.</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Responsabilidad civil</w:t>
            </w:r>
            <w:r w:rsidR="00465E6A" w:rsidRPr="008079E4">
              <w:rPr>
                <w:rFonts w:ascii="Arial" w:hAnsi="Arial" w:cs="Arial"/>
                <w:sz w:val="19"/>
                <w:szCs w:val="19"/>
                <w:lang w:val="es-CO"/>
              </w:rPr>
              <w:t xml:space="preserve"> del médico</w:t>
            </w:r>
          </w:p>
        </w:tc>
        <w:tc>
          <w:tcPr>
            <w:tcW w:w="2693"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Dra. Olga Alicia Nieto C.</w:t>
            </w:r>
          </w:p>
        </w:tc>
        <w:tc>
          <w:tcPr>
            <w:tcW w:w="2731" w:type="dxa"/>
          </w:tcPr>
          <w:p w:rsidR="00977E6E" w:rsidRPr="008079E4" w:rsidRDefault="00A01A48" w:rsidP="00A51781">
            <w:pPr>
              <w:spacing w:line="240" w:lineRule="auto"/>
              <w:jc w:val="both"/>
              <w:rPr>
                <w:rFonts w:ascii="Arial" w:hAnsi="Arial" w:cs="Arial"/>
                <w:sz w:val="19"/>
                <w:szCs w:val="19"/>
                <w:lang w:val="es-CO"/>
              </w:rPr>
            </w:pPr>
            <w:r>
              <w:rPr>
                <w:rFonts w:ascii="Arial" w:hAnsi="Arial" w:cs="Arial"/>
                <w:sz w:val="19"/>
                <w:szCs w:val="19"/>
                <w:lang w:val="es-CO"/>
              </w:rPr>
              <w:t>Martes 25</w:t>
            </w:r>
            <w:r w:rsidR="00BC23F9">
              <w:rPr>
                <w:rFonts w:ascii="Arial" w:hAnsi="Arial" w:cs="Arial"/>
                <w:sz w:val="19"/>
                <w:szCs w:val="19"/>
                <w:lang w:val="es-CO"/>
              </w:rPr>
              <w:t xml:space="preserve"> </w:t>
            </w:r>
            <w:r w:rsidR="00705CA5">
              <w:rPr>
                <w:rFonts w:ascii="Arial" w:hAnsi="Arial" w:cs="Arial"/>
                <w:sz w:val="19"/>
                <w:szCs w:val="19"/>
                <w:lang w:val="es-CO"/>
              </w:rPr>
              <w:t>d</w:t>
            </w:r>
            <w:r w:rsidR="00977E6E" w:rsidRPr="008079E4">
              <w:rPr>
                <w:rFonts w:ascii="Arial" w:hAnsi="Arial" w:cs="Arial"/>
                <w:sz w:val="19"/>
                <w:szCs w:val="19"/>
                <w:lang w:val="es-CO"/>
              </w:rPr>
              <w:t xml:space="preserve">e </w:t>
            </w:r>
            <w:r>
              <w:rPr>
                <w:rFonts w:ascii="Arial" w:hAnsi="Arial" w:cs="Arial"/>
                <w:sz w:val="19"/>
                <w:szCs w:val="19"/>
                <w:lang w:val="es-CO"/>
              </w:rPr>
              <w:t>julio</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2:00 p.m.</w:t>
            </w:r>
          </w:p>
        </w:tc>
      </w:tr>
      <w:tr w:rsidR="00977E6E" w:rsidRPr="008079E4" w:rsidTr="00F43A10">
        <w:tc>
          <w:tcPr>
            <w:tcW w:w="3652"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SEMINARIO SGSSS</w:t>
            </w:r>
            <w:r w:rsidR="00465E6A" w:rsidRPr="008079E4">
              <w:rPr>
                <w:rFonts w:ascii="Arial" w:hAnsi="Arial" w:cs="Arial"/>
                <w:sz w:val="19"/>
                <w:szCs w:val="19"/>
                <w:lang w:val="es-CO"/>
              </w:rPr>
              <w:t>:</w:t>
            </w:r>
          </w:p>
          <w:p w:rsidR="00977E6E" w:rsidRPr="008079E4" w:rsidRDefault="00465E6A" w:rsidP="00A51781">
            <w:pPr>
              <w:spacing w:line="240" w:lineRule="auto"/>
              <w:jc w:val="both"/>
              <w:rPr>
                <w:rFonts w:ascii="Arial" w:hAnsi="Arial" w:cs="Arial"/>
                <w:sz w:val="19"/>
                <w:szCs w:val="19"/>
                <w:lang w:val="es-CO"/>
              </w:rPr>
            </w:pPr>
            <w:r w:rsidRPr="008079E4">
              <w:rPr>
                <w:rFonts w:ascii="Arial" w:hAnsi="Arial" w:cs="Arial"/>
                <w:sz w:val="19"/>
                <w:szCs w:val="19"/>
                <w:lang w:val="es-CO"/>
              </w:rPr>
              <w:t>Vigilancia en Salud Pública SIVIGILA</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Resolución 412 del 2000</w:t>
            </w:r>
            <w:r w:rsidR="00787838" w:rsidRPr="008079E4">
              <w:rPr>
                <w:rFonts w:ascii="Arial" w:hAnsi="Arial" w:cs="Arial"/>
                <w:sz w:val="19"/>
                <w:szCs w:val="19"/>
                <w:lang w:val="es-CO"/>
              </w:rPr>
              <w:t xml:space="preserve"> y</w:t>
            </w:r>
          </w:p>
          <w:p w:rsidR="002C365E" w:rsidRPr="008079E4" w:rsidRDefault="002C365E" w:rsidP="002C365E">
            <w:pPr>
              <w:spacing w:line="240" w:lineRule="auto"/>
              <w:jc w:val="both"/>
              <w:rPr>
                <w:rFonts w:ascii="Arial" w:hAnsi="Arial" w:cs="Arial"/>
                <w:sz w:val="19"/>
                <w:szCs w:val="19"/>
                <w:lang w:val="es-CO"/>
              </w:rPr>
            </w:pPr>
            <w:r w:rsidRPr="008079E4">
              <w:rPr>
                <w:rFonts w:ascii="Arial" w:hAnsi="Arial" w:cs="Arial"/>
                <w:sz w:val="19"/>
                <w:szCs w:val="19"/>
                <w:lang w:val="es-CO"/>
              </w:rPr>
              <w:t>Resolución 4505 de 2012: SISPRO</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Ley 1438 de 2011</w:t>
            </w:r>
          </w:p>
          <w:p w:rsidR="009D1E47" w:rsidRDefault="009D1E47" w:rsidP="00A51781">
            <w:pPr>
              <w:spacing w:line="240" w:lineRule="auto"/>
              <w:jc w:val="both"/>
              <w:rPr>
                <w:rFonts w:ascii="Arial" w:hAnsi="Arial" w:cs="Arial"/>
                <w:sz w:val="19"/>
                <w:szCs w:val="19"/>
              </w:rPr>
            </w:pPr>
            <w:r w:rsidRPr="008079E4">
              <w:rPr>
                <w:rFonts w:ascii="Arial" w:hAnsi="Arial" w:cs="Arial"/>
                <w:sz w:val="19"/>
                <w:szCs w:val="19"/>
              </w:rPr>
              <w:t>Ley 1751 de 2015</w:t>
            </w:r>
          </w:p>
          <w:p w:rsidR="00FB47F6" w:rsidRDefault="00FB47F6" w:rsidP="00A51781">
            <w:pPr>
              <w:spacing w:line="240" w:lineRule="auto"/>
              <w:jc w:val="both"/>
              <w:rPr>
                <w:rFonts w:ascii="Arial" w:hAnsi="Arial" w:cs="Arial"/>
                <w:sz w:val="19"/>
                <w:szCs w:val="19"/>
              </w:rPr>
            </w:pPr>
            <w:r>
              <w:rPr>
                <w:rFonts w:ascii="Arial" w:hAnsi="Arial" w:cs="Arial"/>
                <w:sz w:val="19"/>
                <w:szCs w:val="19"/>
              </w:rPr>
              <w:t>Ley 17</w:t>
            </w:r>
            <w:r w:rsidR="0058403D">
              <w:rPr>
                <w:rFonts w:ascii="Arial" w:hAnsi="Arial" w:cs="Arial"/>
                <w:sz w:val="19"/>
                <w:szCs w:val="19"/>
              </w:rPr>
              <w:t>5</w:t>
            </w:r>
            <w:r>
              <w:rPr>
                <w:rFonts w:ascii="Arial" w:hAnsi="Arial" w:cs="Arial"/>
                <w:sz w:val="19"/>
                <w:szCs w:val="19"/>
              </w:rPr>
              <w:t>7 de 2016</w:t>
            </w:r>
          </w:p>
          <w:p w:rsidR="007517A2" w:rsidRPr="008079E4" w:rsidRDefault="007517A2" w:rsidP="007517A2">
            <w:pPr>
              <w:spacing w:line="240" w:lineRule="auto"/>
              <w:jc w:val="both"/>
              <w:rPr>
                <w:rFonts w:ascii="Arial" w:hAnsi="Arial" w:cs="Arial"/>
                <w:sz w:val="19"/>
                <w:szCs w:val="19"/>
                <w:lang w:val="es-CO"/>
              </w:rPr>
            </w:pPr>
            <w:r w:rsidRPr="008079E4">
              <w:rPr>
                <w:rFonts w:ascii="Arial" w:hAnsi="Arial" w:cs="Arial"/>
                <w:sz w:val="19"/>
                <w:szCs w:val="19"/>
                <w:lang w:val="es-CO"/>
              </w:rPr>
              <w:t>Plan Decenal de Salud Pública</w:t>
            </w:r>
          </w:p>
          <w:p w:rsidR="007517A2" w:rsidRDefault="007517A2" w:rsidP="007517A2">
            <w:pPr>
              <w:spacing w:line="240" w:lineRule="auto"/>
              <w:jc w:val="both"/>
              <w:rPr>
                <w:rFonts w:ascii="Arial" w:hAnsi="Arial" w:cs="Arial"/>
                <w:sz w:val="19"/>
                <w:szCs w:val="19"/>
                <w:lang w:val="es-CO"/>
              </w:rPr>
            </w:pPr>
            <w:r w:rsidRPr="008079E4">
              <w:rPr>
                <w:rFonts w:ascii="Arial" w:hAnsi="Arial" w:cs="Arial"/>
                <w:sz w:val="19"/>
                <w:szCs w:val="19"/>
                <w:lang w:val="es-CO"/>
              </w:rPr>
              <w:t>Plan Nacional de Desarrollo</w:t>
            </w:r>
            <w:r w:rsidR="0058403D">
              <w:rPr>
                <w:rFonts w:ascii="Arial" w:hAnsi="Arial" w:cs="Arial"/>
                <w:sz w:val="19"/>
                <w:szCs w:val="19"/>
                <w:lang w:val="es-CO"/>
              </w:rPr>
              <w:t xml:space="preserve"> – PAIS</w:t>
            </w:r>
          </w:p>
          <w:p w:rsidR="0058403D" w:rsidRPr="008079E4" w:rsidRDefault="0058403D" w:rsidP="007517A2">
            <w:pPr>
              <w:spacing w:line="240" w:lineRule="auto"/>
              <w:jc w:val="both"/>
              <w:rPr>
                <w:rFonts w:ascii="Arial" w:hAnsi="Arial" w:cs="Arial"/>
                <w:sz w:val="19"/>
                <w:szCs w:val="19"/>
                <w:lang w:val="es-CO"/>
              </w:rPr>
            </w:pPr>
            <w:r>
              <w:rPr>
                <w:rFonts w:ascii="Arial" w:hAnsi="Arial" w:cs="Arial"/>
                <w:sz w:val="19"/>
                <w:szCs w:val="19"/>
                <w:lang w:val="es-CO"/>
              </w:rPr>
              <w:t xml:space="preserve">Decreto 1429 </w:t>
            </w:r>
            <w:r w:rsidR="00821CB8">
              <w:rPr>
                <w:rFonts w:ascii="Arial" w:hAnsi="Arial" w:cs="Arial"/>
                <w:sz w:val="19"/>
                <w:szCs w:val="19"/>
                <w:lang w:val="es-CO"/>
              </w:rPr>
              <w:t xml:space="preserve">y 1431 </w:t>
            </w:r>
            <w:r>
              <w:rPr>
                <w:rFonts w:ascii="Arial" w:hAnsi="Arial" w:cs="Arial"/>
                <w:sz w:val="19"/>
                <w:szCs w:val="19"/>
                <w:lang w:val="es-CO"/>
              </w:rPr>
              <w:t>de 2016 - ADRES</w:t>
            </w:r>
          </w:p>
          <w:p w:rsidR="00FD2DB9" w:rsidRPr="008079E4" w:rsidRDefault="00977E6E" w:rsidP="00A51781">
            <w:pPr>
              <w:spacing w:line="240" w:lineRule="auto"/>
              <w:jc w:val="both"/>
              <w:rPr>
                <w:rFonts w:ascii="Arial" w:hAnsi="Arial" w:cs="Arial"/>
                <w:sz w:val="19"/>
                <w:szCs w:val="19"/>
              </w:rPr>
            </w:pPr>
            <w:r w:rsidRPr="008079E4">
              <w:rPr>
                <w:rFonts w:ascii="Arial" w:hAnsi="Arial" w:cs="Arial"/>
                <w:sz w:val="19"/>
                <w:szCs w:val="19"/>
                <w:lang w:val="es-CO"/>
              </w:rPr>
              <w:t>Nuevo P</w:t>
            </w:r>
            <w:r w:rsidR="00490D47">
              <w:rPr>
                <w:rFonts w:ascii="Arial" w:hAnsi="Arial" w:cs="Arial"/>
                <w:sz w:val="19"/>
                <w:szCs w:val="19"/>
                <w:lang w:val="es-CO"/>
              </w:rPr>
              <w:t>lan Beneficios</w:t>
            </w:r>
            <w:r w:rsidRPr="008079E4">
              <w:rPr>
                <w:rFonts w:ascii="Arial" w:hAnsi="Arial" w:cs="Arial"/>
                <w:sz w:val="19"/>
                <w:szCs w:val="19"/>
                <w:lang w:val="es-CO"/>
              </w:rPr>
              <w:t xml:space="preserve">: </w:t>
            </w:r>
            <w:r w:rsidR="00490D47">
              <w:rPr>
                <w:rFonts w:ascii="Arial" w:hAnsi="Arial" w:cs="Arial"/>
                <w:sz w:val="19"/>
                <w:szCs w:val="19"/>
                <w:lang w:val="es-CO"/>
              </w:rPr>
              <w:t>Res 6408</w:t>
            </w:r>
            <w:r w:rsidR="00FD2DB9" w:rsidRPr="008079E4">
              <w:rPr>
                <w:rFonts w:ascii="Arial" w:hAnsi="Arial" w:cs="Arial"/>
                <w:sz w:val="19"/>
                <w:szCs w:val="19"/>
              </w:rPr>
              <w:t xml:space="preserve"> de 201</w:t>
            </w:r>
            <w:r w:rsidR="00490D47">
              <w:rPr>
                <w:rFonts w:ascii="Arial" w:hAnsi="Arial" w:cs="Arial"/>
                <w:sz w:val="19"/>
                <w:szCs w:val="19"/>
              </w:rPr>
              <w:t>6</w:t>
            </w:r>
            <w:r w:rsidR="00FD2DB9" w:rsidRPr="008079E4">
              <w:rPr>
                <w:rFonts w:ascii="Arial" w:hAnsi="Arial" w:cs="Arial"/>
                <w:sz w:val="19"/>
                <w:szCs w:val="19"/>
              </w:rPr>
              <w:t xml:space="preserve"> </w:t>
            </w:r>
          </w:p>
          <w:p w:rsidR="007517A2" w:rsidRPr="008079E4" w:rsidRDefault="007517A2" w:rsidP="007517A2">
            <w:pPr>
              <w:jc w:val="both"/>
              <w:rPr>
                <w:rFonts w:ascii="Arial" w:hAnsi="Arial" w:cs="Arial"/>
                <w:sz w:val="19"/>
                <w:szCs w:val="19"/>
              </w:rPr>
            </w:pPr>
            <w:r w:rsidRPr="008079E4">
              <w:rPr>
                <w:rFonts w:ascii="Arial" w:hAnsi="Arial" w:cs="Arial"/>
                <w:sz w:val="19"/>
                <w:szCs w:val="19"/>
              </w:rPr>
              <w:t>Resolución 0518 de 2015 PIC.</w:t>
            </w:r>
          </w:p>
          <w:p w:rsidR="007517A2" w:rsidRPr="008079E4" w:rsidRDefault="007517A2" w:rsidP="007517A2">
            <w:pPr>
              <w:jc w:val="both"/>
              <w:rPr>
                <w:rFonts w:ascii="Arial" w:hAnsi="Arial" w:cs="Arial"/>
                <w:sz w:val="19"/>
                <w:szCs w:val="19"/>
              </w:rPr>
            </w:pPr>
            <w:r w:rsidRPr="008079E4">
              <w:rPr>
                <w:rFonts w:ascii="Arial" w:hAnsi="Arial" w:cs="Arial"/>
                <w:sz w:val="19"/>
                <w:szCs w:val="19"/>
              </w:rPr>
              <w:t>Resolución 0429 de 2016 MIAS.</w:t>
            </w:r>
          </w:p>
          <w:p w:rsidR="00F430EE" w:rsidRPr="0058403D" w:rsidRDefault="007517A2" w:rsidP="00D65FDD">
            <w:pPr>
              <w:jc w:val="both"/>
              <w:rPr>
                <w:rFonts w:ascii="Arial" w:hAnsi="Arial" w:cs="Arial"/>
                <w:sz w:val="19"/>
                <w:szCs w:val="19"/>
              </w:rPr>
            </w:pPr>
            <w:r w:rsidRPr="008079E4">
              <w:rPr>
                <w:rFonts w:ascii="Arial" w:hAnsi="Arial" w:cs="Arial"/>
                <w:sz w:val="19"/>
                <w:szCs w:val="19"/>
              </w:rPr>
              <w:t>Resolución 1</w:t>
            </w:r>
            <w:r w:rsidR="00D65FDD">
              <w:rPr>
                <w:rFonts w:ascii="Arial" w:hAnsi="Arial" w:cs="Arial"/>
                <w:sz w:val="19"/>
                <w:szCs w:val="19"/>
              </w:rPr>
              <w:t>4</w:t>
            </w:r>
            <w:r w:rsidRPr="008079E4">
              <w:rPr>
                <w:rFonts w:ascii="Arial" w:hAnsi="Arial" w:cs="Arial"/>
                <w:sz w:val="19"/>
                <w:szCs w:val="19"/>
              </w:rPr>
              <w:t>41 de 2016 Redes integradas de prestación de servicios IPS.</w:t>
            </w:r>
          </w:p>
        </w:tc>
        <w:tc>
          <w:tcPr>
            <w:tcW w:w="2693"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Seminario 10 min grupo</w:t>
            </w:r>
          </w:p>
          <w:p w:rsidR="00CC1591" w:rsidRPr="008079E4" w:rsidRDefault="00CC1591" w:rsidP="00A01A48">
            <w:pPr>
              <w:spacing w:line="240" w:lineRule="auto"/>
              <w:jc w:val="both"/>
              <w:rPr>
                <w:rFonts w:ascii="Arial" w:hAnsi="Arial" w:cs="Arial"/>
                <w:sz w:val="19"/>
                <w:szCs w:val="19"/>
                <w:lang w:val="es-CO"/>
              </w:rPr>
            </w:pPr>
          </w:p>
        </w:tc>
        <w:tc>
          <w:tcPr>
            <w:tcW w:w="2731" w:type="dxa"/>
          </w:tcPr>
          <w:p w:rsidR="00977E6E" w:rsidRPr="008079E4" w:rsidRDefault="0010491B" w:rsidP="00A51781">
            <w:pPr>
              <w:spacing w:line="240" w:lineRule="auto"/>
              <w:rPr>
                <w:rFonts w:ascii="Arial" w:hAnsi="Arial" w:cs="Arial"/>
                <w:sz w:val="19"/>
                <w:szCs w:val="19"/>
                <w:lang w:val="es-CO"/>
              </w:rPr>
            </w:pPr>
            <w:r>
              <w:rPr>
                <w:rFonts w:ascii="Arial" w:hAnsi="Arial" w:cs="Arial"/>
                <w:sz w:val="19"/>
                <w:szCs w:val="19"/>
                <w:lang w:val="es-CO"/>
              </w:rPr>
              <w:t>Martes</w:t>
            </w:r>
            <w:r w:rsidR="00977E6E" w:rsidRPr="008079E4">
              <w:rPr>
                <w:rFonts w:ascii="Arial" w:hAnsi="Arial" w:cs="Arial"/>
                <w:sz w:val="19"/>
                <w:szCs w:val="19"/>
                <w:lang w:val="es-CO"/>
              </w:rPr>
              <w:t xml:space="preserve"> </w:t>
            </w:r>
            <w:r w:rsidR="00A01A48">
              <w:rPr>
                <w:rFonts w:ascii="Arial" w:hAnsi="Arial" w:cs="Arial"/>
                <w:sz w:val="19"/>
                <w:szCs w:val="19"/>
                <w:lang w:val="es-CO"/>
              </w:rPr>
              <w:t>1</w:t>
            </w:r>
            <w:r w:rsidR="00977E6E" w:rsidRPr="008079E4">
              <w:rPr>
                <w:rFonts w:ascii="Arial" w:hAnsi="Arial" w:cs="Arial"/>
                <w:sz w:val="19"/>
                <w:szCs w:val="19"/>
                <w:lang w:val="es-CO"/>
              </w:rPr>
              <w:t xml:space="preserve"> de</w:t>
            </w:r>
            <w:r w:rsidR="00705CA5">
              <w:rPr>
                <w:rFonts w:ascii="Arial" w:hAnsi="Arial" w:cs="Arial"/>
                <w:sz w:val="19"/>
                <w:szCs w:val="19"/>
                <w:lang w:val="es-CO"/>
              </w:rPr>
              <w:t xml:space="preserve"> </w:t>
            </w:r>
            <w:r w:rsidR="00A01A48">
              <w:rPr>
                <w:rFonts w:ascii="Arial" w:hAnsi="Arial" w:cs="Arial"/>
                <w:sz w:val="19"/>
                <w:szCs w:val="19"/>
                <w:lang w:val="es-CO"/>
              </w:rPr>
              <w:t>agosto</w:t>
            </w:r>
          </w:p>
          <w:p w:rsidR="00977E6E" w:rsidRPr="008079E4" w:rsidRDefault="00977E6E" w:rsidP="00A51781">
            <w:pPr>
              <w:spacing w:line="240" w:lineRule="auto"/>
              <w:rPr>
                <w:rFonts w:ascii="Arial" w:hAnsi="Arial" w:cs="Arial"/>
                <w:sz w:val="19"/>
                <w:szCs w:val="19"/>
                <w:lang w:val="es-CO"/>
              </w:rPr>
            </w:pPr>
          </w:p>
          <w:p w:rsidR="00977E6E" w:rsidRPr="008079E4" w:rsidRDefault="00977E6E" w:rsidP="00A51781">
            <w:pPr>
              <w:spacing w:line="240" w:lineRule="auto"/>
              <w:rPr>
                <w:rFonts w:ascii="Arial" w:hAnsi="Arial" w:cs="Arial"/>
                <w:sz w:val="19"/>
                <w:szCs w:val="19"/>
              </w:rPr>
            </w:pPr>
          </w:p>
        </w:tc>
      </w:tr>
      <w:tr w:rsidR="00977E6E" w:rsidRPr="008079E4" w:rsidTr="00F43A10">
        <w:tc>
          <w:tcPr>
            <w:tcW w:w="3652"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 xml:space="preserve">Enfermedades crónicas: RCV </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Análisis de factores de riesgo</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Análisis de factores protectores</w:t>
            </w:r>
          </w:p>
        </w:tc>
        <w:tc>
          <w:tcPr>
            <w:tcW w:w="2693"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Seminario</w:t>
            </w:r>
          </w:p>
          <w:p w:rsidR="00977E6E" w:rsidRPr="008079E4" w:rsidRDefault="002C0FD8" w:rsidP="00A51781">
            <w:pPr>
              <w:spacing w:line="240" w:lineRule="auto"/>
              <w:jc w:val="both"/>
              <w:rPr>
                <w:rFonts w:ascii="Arial" w:hAnsi="Arial" w:cs="Arial"/>
                <w:sz w:val="19"/>
                <w:szCs w:val="19"/>
                <w:lang w:val="es-CO"/>
              </w:rPr>
            </w:pPr>
            <w:r w:rsidRPr="008079E4">
              <w:rPr>
                <w:rFonts w:ascii="Arial" w:hAnsi="Arial" w:cs="Arial"/>
                <w:sz w:val="19"/>
                <w:szCs w:val="19"/>
                <w:lang w:val="es-CO"/>
              </w:rPr>
              <w:t>Olga Alicia</w:t>
            </w:r>
          </w:p>
        </w:tc>
        <w:tc>
          <w:tcPr>
            <w:tcW w:w="2731" w:type="dxa"/>
          </w:tcPr>
          <w:p w:rsidR="00705CA5" w:rsidRPr="008079E4" w:rsidRDefault="0010491B" w:rsidP="00705CA5">
            <w:pPr>
              <w:spacing w:line="240" w:lineRule="auto"/>
              <w:rPr>
                <w:rFonts w:ascii="Arial" w:hAnsi="Arial" w:cs="Arial"/>
                <w:sz w:val="19"/>
                <w:szCs w:val="19"/>
                <w:lang w:val="es-CO"/>
              </w:rPr>
            </w:pPr>
            <w:r>
              <w:rPr>
                <w:rFonts w:ascii="Arial" w:hAnsi="Arial" w:cs="Arial"/>
                <w:sz w:val="19"/>
                <w:szCs w:val="19"/>
                <w:lang w:val="es-CO"/>
              </w:rPr>
              <w:t>Martes</w:t>
            </w:r>
            <w:r w:rsidR="00705CA5" w:rsidRPr="008079E4">
              <w:rPr>
                <w:rFonts w:ascii="Arial" w:hAnsi="Arial" w:cs="Arial"/>
                <w:sz w:val="19"/>
                <w:szCs w:val="19"/>
                <w:lang w:val="es-CO"/>
              </w:rPr>
              <w:t xml:space="preserve"> </w:t>
            </w:r>
            <w:r w:rsidR="00AD0F47">
              <w:rPr>
                <w:rFonts w:ascii="Arial" w:hAnsi="Arial" w:cs="Arial"/>
                <w:sz w:val="19"/>
                <w:szCs w:val="19"/>
                <w:lang w:val="es-CO"/>
              </w:rPr>
              <w:t>8</w:t>
            </w:r>
            <w:r w:rsidR="00705CA5" w:rsidRPr="008079E4">
              <w:rPr>
                <w:rFonts w:ascii="Arial" w:hAnsi="Arial" w:cs="Arial"/>
                <w:sz w:val="19"/>
                <w:szCs w:val="19"/>
                <w:lang w:val="es-CO"/>
              </w:rPr>
              <w:t xml:space="preserve"> de</w:t>
            </w:r>
            <w:r w:rsidR="00705CA5">
              <w:rPr>
                <w:rFonts w:ascii="Arial" w:hAnsi="Arial" w:cs="Arial"/>
                <w:sz w:val="19"/>
                <w:szCs w:val="19"/>
                <w:lang w:val="es-CO"/>
              </w:rPr>
              <w:t xml:space="preserve"> </w:t>
            </w:r>
            <w:r w:rsidR="00AD0F47">
              <w:rPr>
                <w:rFonts w:ascii="Arial" w:hAnsi="Arial" w:cs="Arial"/>
                <w:sz w:val="19"/>
                <w:szCs w:val="19"/>
                <w:lang w:val="es-CO"/>
              </w:rPr>
              <w:t>agosto</w:t>
            </w:r>
          </w:p>
          <w:p w:rsidR="00977E6E" w:rsidRPr="008079E4" w:rsidRDefault="00977E6E" w:rsidP="00A51781">
            <w:pPr>
              <w:spacing w:line="240" w:lineRule="auto"/>
              <w:rPr>
                <w:rFonts w:ascii="Arial" w:hAnsi="Arial" w:cs="Arial"/>
                <w:sz w:val="19"/>
                <w:szCs w:val="19"/>
              </w:rPr>
            </w:pPr>
          </w:p>
        </w:tc>
      </w:tr>
      <w:tr w:rsidR="00977E6E" w:rsidRPr="008079E4" w:rsidTr="00F43A10">
        <w:tc>
          <w:tcPr>
            <w:tcW w:w="3652" w:type="dxa"/>
          </w:tcPr>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 xml:space="preserve">HIPERTENSION ARTERIAL </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t xml:space="preserve">Guía de práctica clínica - GPC </w:t>
            </w:r>
          </w:p>
          <w:p w:rsidR="00977E6E" w:rsidRPr="008079E4" w:rsidRDefault="00977E6E" w:rsidP="00A51781">
            <w:pPr>
              <w:spacing w:line="240" w:lineRule="auto"/>
              <w:jc w:val="both"/>
              <w:rPr>
                <w:rFonts w:ascii="Arial" w:hAnsi="Arial" w:cs="Arial"/>
                <w:sz w:val="19"/>
                <w:szCs w:val="19"/>
                <w:lang w:val="es-CO"/>
              </w:rPr>
            </w:pPr>
            <w:r w:rsidRPr="008079E4">
              <w:rPr>
                <w:rFonts w:ascii="Arial" w:hAnsi="Arial" w:cs="Arial"/>
                <w:sz w:val="19"/>
                <w:szCs w:val="19"/>
                <w:lang w:val="es-CO"/>
              </w:rPr>
              <w:lastRenderedPageBreak/>
              <w:t>Revisión caso en un familiar</w:t>
            </w:r>
          </w:p>
        </w:tc>
        <w:tc>
          <w:tcPr>
            <w:tcW w:w="2693" w:type="dxa"/>
          </w:tcPr>
          <w:p w:rsidR="002C0FD8" w:rsidRPr="008079E4" w:rsidRDefault="002C0FD8" w:rsidP="00B76E47">
            <w:pPr>
              <w:spacing w:line="240" w:lineRule="auto"/>
              <w:jc w:val="both"/>
              <w:rPr>
                <w:rFonts w:ascii="Arial" w:hAnsi="Arial" w:cs="Arial"/>
                <w:sz w:val="19"/>
                <w:szCs w:val="19"/>
                <w:lang w:val="es-CO"/>
              </w:rPr>
            </w:pPr>
          </w:p>
        </w:tc>
        <w:tc>
          <w:tcPr>
            <w:tcW w:w="2731" w:type="dxa"/>
          </w:tcPr>
          <w:p w:rsidR="00705CA5" w:rsidRPr="008079E4" w:rsidRDefault="0010491B" w:rsidP="00705CA5">
            <w:pPr>
              <w:spacing w:line="240" w:lineRule="auto"/>
              <w:rPr>
                <w:rFonts w:ascii="Arial" w:hAnsi="Arial" w:cs="Arial"/>
                <w:sz w:val="19"/>
                <w:szCs w:val="19"/>
                <w:lang w:val="es-CO"/>
              </w:rPr>
            </w:pPr>
            <w:r>
              <w:rPr>
                <w:rFonts w:ascii="Arial" w:hAnsi="Arial" w:cs="Arial"/>
                <w:sz w:val="19"/>
                <w:szCs w:val="19"/>
                <w:lang w:val="es-CO"/>
              </w:rPr>
              <w:t>Martes</w:t>
            </w:r>
            <w:r w:rsidR="00705CA5" w:rsidRPr="008079E4">
              <w:rPr>
                <w:rFonts w:ascii="Arial" w:hAnsi="Arial" w:cs="Arial"/>
                <w:sz w:val="19"/>
                <w:szCs w:val="19"/>
                <w:lang w:val="es-CO"/>
              </w:rPr>
              <w:t xml:space="preserve"> </w:t>
            </w:r>
            <w:r w:rsidR="00705CA5">
              <w:rPr>
                <w:rFonts w:ascii="Arial" w:hAnsi="Arial" w:cs="Arial"/>
                <w:sz w:val="19"/>
                <w:szCs w:val="19"/>
                <w:lang w:val="es-CO"/>
              </w:rPr>
              <w:t>1</w:t>
            </w:r>
            <w:r w:rsidR="00AD0F47">
              <w:rPr>
                <w:rFonts w:ascii="Arial" w:hAnsi="Arial" w:cs="Arial"/>
                <w:sz w:val="19"/>
                <w:szCs w:val="19"/>
                <w:lang w:val="es-CO"/>
              </w:rPr>
              <w:t>5</w:t>
            </w:r>
            <w:r w:rsidR="00705CA5" w:rsidRPr="008079E4">
              <w:rPr>
                <w:rFonts w:ascii="Arial" w:hAnsi="Arial" w:cs="Arial"/>
                <w:sz w:val="19"/>
                <w:szCs w:val="19"/>
                <w:lang w:val="es-CO"/>
              </w:rPr>
              <w:t xml:space="preserve"> de</w:t>
            </w:r>
            <w:r w:rsidR="00705CA5">
              <w:rPr>
                <w:rFonts w:ascii="Arial" w:hAnsi="Arial" w:cs="Arial"/>
                <w:sz w:val="19"/>
                <w:szCs w:val="19"/>
                <w:lang w:val="es-CO"/>
              </w:rPr>
              <w:t xml:space="preserve"> </w:t>
            </w:r>
            <w:r w:rsidR="00AD0F47">
              <w:rPr>
                <w:rFonts w:ascii="Arial" w:hAnsi="Arial" w:cs="Arial"/>
                <w:sz w:val="19"/>
                <w:szCs w:val="19"/>
                <w:lang w:val="es-CO"/>
              </w:rPr>
              <w:t>agosto</w:t>
            </w:r>
          </w:p>
          <w:p w:rsidR="00977E6E" w:rsidRPr="008079E4" w:rsidRDefault="00977E6E" w:rsidP="00A51781">
            <w:pPr>
              <w:spacing w:line="240" w:lineRule="auto"/>
              <w:rPr>
                <w:rFonts w:ascii="Arial" w:hAnsi="Arial" w:cs="Arial"/>
                <w:sz w:val="19"/>
                <w:szCs w:val="19"/>
              </w:rPr>
            </w:pPr>
          </w:p>
        </w:tc>
      </w:tr>
      <w:tr w:rsidR="00977E6E" w:rsidRPr="008079E4" w:rsidTr="00F43A10">
        <w:tc>
          <w:tcPr>
            <w:tcW w:w="3652" w:type="dxa"/>
          </w:tcPr>
          <w:p w:rsidR="00977E6E" w:rsidRPr="008079E4" w:rsidRDefault="00977E6E" w:rsidP="00C45C7D">
            <w:pPr>
              <w:spacing w:line="240" w:lineRule="auto"/>
              <w:jc w:val="both"/>
              <w:rPr>
                <w:rFonts w:ascii="Arial" w:hAnsi="Arial" w:cs="Arial"/>
                <w:sz w:val="19"/>
                <w:szCs w:val="19"/>
                <w:lang w:val="es-CO"/>
              </w:rPr>
            </w:pPr>
            <w:r w:rsidRPr="008079E4">
              <w:rPr>
                <w:rFonts w:ascii="Arial" w:hAnsi="Arial" w:cs="Arial"/>
                <w:sz w:val="19"/>
                <w:szCs w:val="19"/>
                <w:lang w:val="es-CO"/>
              </w:rPr>
              <w:lastRenderedPageBreak/>
              <w:t>DIABETES MELLITUS</w:t>
            </w:r>
          </w:p>
          <w:p w:rsidR="00977E6E" w:rsidRPr="008079E4" w:rsidRDefault="00977E6E" w:rsidP="00C45C7D">
            <w:pPr>
              <w:spacing w:line="240" w:lineRule="auto"/>
              <w:jc w:val="both"/>
              <w:rPr>
                <w:rFonts w:ascii="Arial" w:hAnsi="Arial" w:cs="Arial"/>
                <w:sz w:val="19"/>
                <w:szCs w:val="19"/>
                <w:lang w:val="es-CO"/>
              </w:rPr>
            </w:pPr>
            <w:r w:rsidRPr="008079E4">
              <w:rPr>
                <w:rFonts w:ascii="Arial" w:hAnsi="Arial" w:cs="Arial"/>
                <w:sz w:val="19"/>
                <w:szCs w:val="19"/>
                <w:lang w:val="es-CO"/>
              </w:rPr>
              <w:t xml:space="preserve">Guía de manejo </w:t>
            </w:r>
            <w:r w:rsidR="008620E5">
              <w:rPr>
                <w:rFonts w:ascii="Arial" w:hAnsi="Arial" w:cs="Arial"/>
                <w:sz w:val="19"/>
                <w:szCs w:val="19"/>
                <w:lang w:val="es-CO"/>
              </w:rPr>
              <w:t>- RIAS</w:t>
            </w:r>
          </w:p>
          <w:p w:rsidR="00977E6E" w:rsidRPr="008079E4" w:rsidRDefault="00977E6E" w:rsidP="00C45C7D">
            <w:pPr>
              <w:spacing w:line="240" w:lineRule="auto"/>
              <w:jc w:val="both"/>
              <w:rPr>
                <w:rFonts w:ascii="Arial" w:hAnsi="Arial" w:cs="Arial"/>
                <w:sz w:val="19"/>
                <w:szCs w:val="19"/>
                <w:lang w:val="es-CO"/>
              </w:rPr>
            </w:pPr>
            <w:r w:rsidRPr="008079E4">
              <w:rPr>
                <w:rFonts w:ascii="Arial" w:hAnsi="Arial" w:cs="Arial"/>
                <w:sz w:val="19"/>
                <w:szCs w:val="19"/>
                <w:lang w:val="es-CO"/>
              </w:rPr>
              <w:t>Revisión de caso de un familiar</w:t>
            </w:r>
          </w:p>
        </w:tc>
        <w:tc>
          <w:tcPr>
            <w:tcW w:w="2693" w:type="dxa"/>
          </w:tcPr>
          <w:p w:rsidR="002C0FD8" w:rsidRPr="008079E4" w:rsidRDefault="002C0FD8" w:rsidP="00DF7B8D">
            <w:pPr>
              <w:spacing w:line="240" w:lineRule="auto"/>
              <w:jc w:val="both"/>
              <w:rPr>
                <w:rFonts w:ascii="Arial" w:hAnsi="Arial" w:cs="Arial"/>
                <w:sz w:val="19"/>
                <w:szCs w:val="19"/>
                <w:lang w:val="es-CO"/>
              </w:rPr>
            </w:pPr>
          </w:p>
        </w:tc>
        <w:tc>
          <w:tcPr>
            <w:tcW w:w="2731" w:type="dxa"/>
          </w:tcPr>
          <w:p w:rsidR="00705CA5" w:rsidRPr="008079E4" w:rsidRDefault="0010491B" w:rsidP="00705CA5">
            <w:pPr>
              <w:spacing w:line="240" w:lineRule="auto"/>
              <w:rPr>
                <w:rFonts w:ascii="Arial" w:hAnsi="Arial" w:cs="Arial"/>
                <w:sz w:val="19"/>
                <w:szCs w:val="19"/>
                <w:lang w:val="es-CO"/>
              </w:rPr>
            </w:pPr>
            <w:r>
              <w:rPr>
                <w:rFonts w:ascii="Arial" w:hAnsi="Arial" w:cs="Arial"/>
                <w:sz w:val="19"/>
                <w:szCs w:val="19"/>
                <w:lang w:val="es-CO"/>
              </w:rPr>
              <w:t>Martes</w:t>
            </w:r>
            <w:r w:rsidR="00705CA5" w:rsidRPr="008079E4">
              <w:rPr>
                <w:rFonts w:ascii="Arial" w:hAnsi="Arial" w:cs="Arial"/>
                <w:sz w:val="19"/>
                <w:szCs w:val="19"/>
                <w:lang w:val="es-CO"/>
              </w:rPr>
              <w:t xml:space="preserve"> </w:t>
            </w:r>
            <w:r w:rsidR="00705CA5">
              <w:rPr>
                <w:rFonts w:ascii="Arial" w:hAnsi="Arial" w:cs="Arial"/>
                <w:sz w:val="19"/>
                <w:szCs w:val="19"/>
                <w:lang w:val="es-CO"/>
              </w:rPr>
              <w:t>2</w:t>
            </w:r>
            <w:r>
              <w:rPr>
                <w:rFonts w:ascii="Arial" w:hAnsi="Arial" w:cs="Arial"/>
                <w:sz w:val="19"/>
                <w:szCs w:val="19"/>
                <w:lang w:val="es-CO"/>
              </w:rPr>
              <w:t>2</w:t>
            </w:r>
            <w:r w:rsidR="00705CA5" w:rsidRPr="008079E4">
              <w:rPr>
                <w:rFonts w:ascii="Arial" w:hAnsi="Arial" w:cs="Arial"/>
                <w:sz w:val="19"/>
                <w:szCs w:val="19"/>
                <w:lang w:val="es-CO"/>
              </w:rPr>
              <w:t xml:space="preserve"> de</w:t>
            </w:r>
            <w:r w:rsidR="00705CA5">
              <w:rPr>
                <w:rFonts w:ascii="Arial" w:hAnsi="Arial" w:cs="Arial"/>
                <w:sz w:val="19"/>
                <w:szCs w:val="19"/>
                <w:lang w:val="es-CO"/>
              </w:rPr>
              <w:t xml:space="preserve"> </w:t>
            </w:r>
            <w:r>
              <w:rPr>
                <w:rFonts w:ascii="Arial" w:hAnsi="Arial" w:cs="Arial"/>
                <w:sz w:val="19"/>
                <w:szCs w:val="19"/>
                <w:lang w:val="es-CO"/>
              </w:rPr>
              <w:t>Agosto</w:t>
            </w:r>
          </w:p>
          <w:p w:rsidR="00977E6E" w:rsidRPr="008079E4" w:rsidRDefault="00977E6E" w:rsidP="00A51781">
            <w:pPr>
              <w:spacing w:line="240" w:lineRule="auto"/>
              <w:rPr>
                <w:rFonts w:ascii="Arial" w:hAnsi="Arial" w:cs="Arial"/>
                <w:sz w:val="19"/>
                <w:szCs w:val="19"/>
              </w:rPr>
            </w:pPr>
          </w:p>
        </w:tc>
      </w:tr>
      <w:tr w:rsidR="00977E6E" w:rsidRPr="008079E4" w:rsidTr="00F43A10">
        <w:tc>
          <w:tcPr>
            <w:tcW w:w="3652" w:type="dxa"/>
          </w:tcPr>
          <w:p w:rsidR="002F5B7E" w:rsidRDefault="002F5B7E" w:rsidP="002F5B7E">
            <w:pPr>
              <w:spacing w:line="240" w:lineRule="auto"/>
              <w:jc w:val="both"/>
              <w:rPr>
                <w:rFonts w:ascii="Arial" w:hAnsi="Arial" w:cs="Arial"/>
                <w:sz w:val="19"/>
                <w:szCs w:val="19"/>
                <w:lang w:val="es-CO"/>
              </w:rPr>
            </w:pPr>
            <w:r w:rsidRPr="008079E4">
              <w:rPr>
                <w:rFonts w:ascii="Arial" w:hAnsi="Arial" w:cs="Arial"/>
                <w:sz w:val="19"/>
                <w:szCs w:val="19"/>
                <w:lang w:val="es-CO"/>
              </w:rPr>
              <w:t xml:space="preserve">GUÍA </w:t>
            </w:r>
            <w:r>
              <w:rPr>
                <w:rFonts w:ascii="Arial" w:hAnsi="Arial" w:cs="Arial"/>
                <w:sz w:val="19"/>
                <w:szCs w:val="19"/>
                <w:lang w:val="es-CO"/>
              </w:rPr>
              <w:t xml:space="preserve">DE OBESIDAD </w:t>
            </w:r>
          </w:p>
          <w:p w:rsidR="002F5B7E" w:rsidRPr="008079E4" w:rsidRDefault="002F5B7E" w:rsidP="002F5B7E">
            <w:pPr>
              <w:spacing w:line="240" w:lineRule="auto"/>
              <w:jc w:val="both"/>
              <w:rPr>
                <w:rFonts w:ascii="Arial" w:hAnsi="Arial" w:cs="Arial"/>
                <w:sz w:val="19"/>
                <w:szCs w:val="19"/>
                <w:lang w:val="es-CO"/>
              </w:rPr>
            </w:pPr>
            <w:r w:rsidRPr="008079E4">
              <w:rPr>
                <w:rFonts w:ascii="Arial" w:hAnsi="Arial" w:cs="Arial"/>
                <w:sz w:val="19"/>
                <w:szCs w:val="19"/>
                <w:lang w:val="es-CO"/>
              </w:rPr>
              <w:t xml:space="preserve">Guía de manejo </w:t>
            </w:r>
          </w:p>
          <w:p w:rsidR="00977E6E" w:rsidRPr="002F5B7E" w:rsidRDefault="002F5B7E" w:rsidP="00A51781">
            <w:pPr>
              <w:spacing w:line="240" w:lineRule="auto"/>
              <w:jc w:val="both"/>
              <w:rPr>
                <w:rFonts w:ascii="Arial" w:hAnsi="Arial" w:cs="Arial"/>
                <w:sz w:val="19"/>
                <w:szCs w:val="19"/>
                <w:lang w:val="es-CO"/>
              </w:rPr>
            </w:pPr>
            <w:r w:rsidRPr="008079E4">
              <w:rPr>
                <w:rFonts w:ascii="Arial" w:hAnsi="Arial" w:cs="Arial"/>
                <w:sz w:val="19"/>
                <w:szCs w:val="19"/>
                <w:lang w:val="es-CO"/>
              </w:rPr>
              <w:t>Revisión de caso de un familiar</w:t>
            </w:r>
          </w:p>
        </w:tc>
        <w:tc>
          <w:tcPr>
            <w:tcW w:w="2693" w:type="dxa"/>
          </w:tcPr>
          <w:p w:rsidR="002F5B7E" w:rsidRPr="002F5B7E" w:rsidRDefault="002F5B7E" w:rsidP="002F5B7E">
            <w:pPr>
              <w:spacing w:line="240" w:lineRule="auto"/>
              <w:jc w:val="both"/>
              <w:rPr>
                <w:rFonts w:ascii="Arial" w:hAnsi="Arial" w:cs="Arial"/>
                <w:sz w:val="19"/>
                <w:szCs w:val="19"/>
                <w:lang w:val="es-CO"/>
              </w:rPr>
            </w:pPr>
          </w:p>
        </w:tc>
        <w:tc>
          <w:tcPr>
            <w:tcW w:w="2731" w:type="dxa"/>
          </w:tcPr>
          <w:p w:rsidR="002F5B7E" w:rsidRDefault="0010491B" w:rsidP="002F5B7E">
            <w:pPr>
              <w:spacing w:line="240" w:lineRule="auto"/>
              <w:rPr>
                <w:rFonts w:ascii="Arial" w:hAnsi="Arial" w:cs="Arial"/>
                <w:sz w:val="19"/>
                <w:szCs w:val="19"/>
                <w:lang w:val="es-CO"/>
              </w:rPr>
            </w:pPr>
            <w:r>
              <w:rPr>
                <w:rFonts w:ascii="Arial" w:hAnsi="Arial" w:cs="Arial"/>
                <w:sz w:val="19"/>
                <w:szCs w:val="19"/>
                <w:lang w:val="es-CO"/>
              </w:rPr>
              <w:t>Martes</w:t>
            </w:r>
            <w:r w:rsidR="002F5B7E" w:rsidRPr="008079E4">
              <w:rPr>
                <w:rFonts w:ascii="Arial" w:hAnsi="Arial" w:cs="Arial"/>
                <w:sz w:val="19"/>
                <w:szCs w:val="19"/>
                <w:lang w:val="es-CO"/>
              </w:rPr>
              <w:t xml:space="preserve"> </w:t>
            </w:r>
            <w:r>
              <w:rPr>
                <w:rFonts w:ascii="Arial" w:hAnsi="Arial" w:cs="Arial"/>
                <w:sz w:val="19"/>
                <w:szCs w:val="19"/>
                <w:lang w:val="es-CO"/>
              </w:rPr>
              <w:t>29</w:t>
            </w:r>
            <w:r w:rsidR="00705CA5">
              <w:rPr>
                <w:rFonts w:ascii="Arial" w:hAnsi="Arial" w:cs="Arial"/>
                <w:sz w:val="19"/>
                <w:szCs w:val="19"/>
                <w:lang w:val="es-CO"/>
              </w:rPr>
              <w:t xml:space="preserve"> </w:t>
            </w:r>
            <w:r w:rsidR="002F5B7E" w:rsidRPr="008079E4">
              <w:rPr>
                <w:rFonts w:ascii="Arial" w:hAnsi="Arial" w:cs="Arial"/>
                <w:sz w:val="19"/>
                <w:szCs w:val="19"/>
                <w:lang w:val="es-CO"/>
              </w:rPr>
              <w:t xml:space="preserve">de </w:t>
            </w:r>
            <w:r>
              <w:rPr>
                <w:rFonts w:ascii="Arial" w:hAnsi="Arial" w:cs="Arial"/>
                <w:sz w:val="19"/>
                <w:szCs w:val="19"/>
                <w:lang w:val="es-CO"/>
              </w:rPr>
              <w:t>Agosto</w:t>
            </w:r>
            <w:r w:rsidR="002F5B7E" w:rsidRPr="008079E4">
              <w:rPr>
                <w:rFonts w:ascii="Arial" w:hAnsi="Arial" w:cs="Arial"/>
                <w:sz w:val="19"/>
                <w:szCs w:val="19"/>
                <w:lang w:val="es-CO"/>
              </w:rPr>
              <w:t xml:space="preserve"> </w:t>
            </w:r>
          </w:p>
          <w:p w:rsidR="00A801C9" w:rsidRPr="008079E4" w:rsidRDefault="00A801C9" w:rsidP="009840C0">
            <w:pPr>
              <w:spacing w:line="240" w:lineRule="auto"/>
              <w:rPr>
                <w:rFonts w:ascii="Arial" w:hAnsi="Arial" w:cs="Arial"/>
                <w:sz w:val="19"/>
                <w:szCs w:val="19"/>
                <w:lang w:val="es-CO"/>
              </w:rPr>
            </w:pPr>
          </w:p>
        </w:tc>
      </w:tr>
      <w:tr w:rsidR="0010491B" w:rsidRPr="008079E4" w:rsidTr="00F43A10">
        <w:tc>
          <w:tcPr>
            <w:tcW w:w="3652" w:type="dxa"/>
          </w:tcPr>
          <w:p w:rsidR="0010491B" w:rsidRPr="00145B77" w:rsidRDefault="0010491B" w:rsidP="00626F7C">
            <w:pPr>
              <w:spacing w:line="240" w:lineRule="auto"/>
              <w:jc w:val="both"/>
              <w:rPr>
                <w:rFonts w:ascii="Arial" w:hAnsi="Arial" w:cs="Arial"/>
                <w:sz w:val="19"/>
                <w:szCs w:val="19"/>
                <w:lang w:val="es-CO"/>
              </w:rPr>
            </w:pPr>
            <w:r>
              <w:rPr>
                <w:rFonts w:ascii="Arial" w:hAnsi="Arial" w:cs="Arial"/>
                <w:sz w:val="19"/>
                <w:szCs w:val="19"/>
                <w:lang w:val="es-CO"/>
              </w:rPr>
              <w:t>RIAS del joven y del adulto</w:t>
            </w:r>
          </w:p>
        </w:tc>
        <w:tc>
          <w:tcPr>
            <w:tcW w:w="2693" w:type="dxa"/>
          </w:tcPr>
          <w:p w:rsidR="0010491B" w:rsidRPr="008079E4" w:rsidRDefault="0010491B" w:rsidP="00626F7C">
            <w:pPr>
              <w:spacing w:line="240" w:lineRule="auto"/>
              <w:jc w:val="both"/>
              <w:rPr>
                <w:rFonts w:ascii="Arial" w:hAnsi="Arial" w:cs="Arial"/>
                <w:sz w:val="19"/>
                <w:szCs w:val="19"/>
                <w:lang w:val="es-CO"/>
              </w:rPr>
            </w:pPr>
          </w:p>
        </w:tc>
        <w:tc>
          <w:tcPr>
            <w:tcW w:w="2731" w:type="dxa"/>
          </w:tcPr>
          <w:p w:rsidR="0010491B" w:rsidRDefault="0010491B" w:rsidP="007B4B59">
            <w:pPr>
              <w:spacing w:line="240" w:lineRule="auto"/>
              <w:rPr>
                <w:rFonts w:ascii="Arial" w:hAnsi="Arial" w:cs="Arial"/>
                <w:sz w:val="19"/>
                <w:szCs w:val="19"/>
                <w:lang w:val="es-CO"/>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 xml:space="preserve">5 </w:t>
            </w:r>
            <w:r w:rsidRPr="008079E4">
              <w:rPr>
                <w:rFonts w:ascii="Arial" w:hAnsi="Arial" w:cs="Arial"/>
                <w:sz w:val="19"/>
                <w:szCs w:val="19"/>
                <w:lang w:val="es-CO"/>
              </w:rPr>
              <w:t xml:space="preserve">de </w:t>
            </w:r>
            <w:r w:rsidR="007B4B59">
              <w:rPr>
                <w:rFonts w:ascii="Arial" w:hAnsi="Arial" w:cs="Arial"/>
                <w:sz w:val="19"/>
                <w:szCs w:val="19"/>
                <w:lang w:val="es-CO"/>
              </w:rPr>
              <w:t>Septiembre</w:t>
            </w:r>
            <w:r w:rsidRPr="008079E4">
              <w:rPr>
                <w:rFonts w:ascii="Arial" w:hAnsi="Arial" w:cs="Arial"/>
                <w:sz w:val="19"/>
                <w:szCs w:val="19"/>
                <w:lang w:val="es-CO"/>
              </w:rPr>
              <w:t xml:space="preserve"> </w:t>
            </w:r>
          </w:p>
        </w:tc>
      </w:tr>
      <w:tr w:rsidR="0010491B" w:rsidRPr="008079E4" w:rsidTr="00F43A10">
        <w:tc>
          <w:tcPr>
            <w:tcW w:w="3652" w:type="dxa"/>
          </w:tcPr>
          <w:p w:rsidR="0010491B" w:rsidRDefault="0010491B" w:rsidP="005C09B9">
            <w:pPr>
              <w:spacing w:line="240" w:lineRule="auto"/>
              <w:jc w:val="both"/>
              <w:rPr>
                <w:rFonts w:ascii="Arial" w:hAnsi="Arial" w:cs="Arial"/>
                <w:b/>
                <w:sz w:val="19"/>
                <w:szCs w:val="19"/>
                <w:lang w:val="es-CO"/>
              </w:rPr>
            </w:pPr>
            <w:r w:rsidRPr="008079E4">
              <w:rPr>
                <w:rFonts w:ascii="Arial" w:hAnsi="Arial" w:cs="Arial"/>
                <w:b/>
                <w:sz w:val="19"/>
                <w:szCs w:val="19"/>
                <w:lang w:val="es-CO"/>
              </w:rPr>
              <w:t xml:space="preserve">Detección temprana de RCV         EN LA COMUNIDAD </w:t>
            </w:r>
            <w:r w:rsidR="0002007D" w:rsidRPr="008079E4">
              <w:rPr>
                <w:rFonts w:ascii="Arial" w:hAnsi="Arial" w:cs="Arial"/>
                <w:b/>
                <w:sz w:val="19"/>
                <w:szCs w:val="19"/>
                <w:lang w:val="es-CO"/>
              </w:rPr>
              <w:t>Uniquindiano</w:t>
            </w:r>
            <w:r w:rsidRPr="008079E4">
              <w:rPr>
                <w:rFonts w:ascii="Arial" w:hAnsi="Arial" w:cs="Arial"/>
                <w:b/>
                <w:sz w:val="19"/>
                <w:szCs w:val="19"/>
                <w:lang w:val="es-CO"/>
              </w:rPr>
              <w:t>.</w:t>
            </w:r>
          </w:p>
          <w:p w:rsidR="009B5360" w:rsidRPr="008079E4" w:rsidRDefault="009B5360" w:rsidP="005C09B9">
            <w:pPr>
              <w:spacing w:line="240" w:lineRule="auto"/>
              <w:jc w:val="both"/>
              <w:rPr>
                <w:rFonts w:ascii="Arial" w:hAnsi="Arial" w:cs="Arial"/>
                <w:sz w:val="19"/>
                <w:szCs w:val="19"/>
                <w:lang w:val="es-CO"/>
              </w:rPr>
            </w:pPr>
            <w:r>
              <w:rPr>
                <w:rFonts w:ascii="Arial" w:hAnsi="Arial" w:cs="Arial"/>
                <w:b/>
                <w:sz w:val="19"/>
                <w:szCs w:val="19"/>
                <w:lang w:val="es-CO"/>
              </w:rPr>
              <w:t>Inducción a la demanda</w:t>
            </w:r>
          </w:p>
        </w:tc>
        <w:tc>
          <w:tcPr>
            <w:tcW w:w="2693" w:type="dxa"/>
          </w:tcPr>
          <w:p w:rsidR="0010491B" w:rsidRPr="008079E4" w:rsidRDefault="0010491B" w:rsidP="002F5B7E">
            <w:pPr>
              <w:spacing w:line="240" w:lineRule="auto"/>
              <w:jc w:val="both"/>
              <w:rPr>
                <w:rFonts w:ascii="Arial" w:hAnsi="Arial" w:cs="Arial"/>
                <w:sz w:val="19"/>
                <w:szCs w:val="19"/>
                <w:lang w:val="es-CO"/>
              </w:rPr>
            </w:pPr>
            <w:r w:rsidRPr="008079E4">
              <w:rPr>
                <w:rFonts w:ascii="Arial" w:hAnsi="Arial" w:cs="Arial"/>
                <w:sz w:val="19"/>
                <w:szCs w:val="19"/>
                <w:lang w:val="es-CO"/>
              </w:rPr>
              <w:t>TODO EL GRUPO</w:t>
            </w:r>
          </w:p>
          <w:p w:rsidR="0010491B" w:rsidRPr="008079E4" w:rsidRDefault="0010491B" w:rsidP="00A51781">
            <w:pPr>
              <w:spacing w:line="240" w:lineRule="auto"/>
              <w:jc w:val="both"/>
              <w:rPr>
                <w:rFonts w:ascii="Arial" w:hAnsi="Arial" w:cs="Arial"/>
                <w:sz w:val="19"/>
                <w:szCs w:val="19"/>
                <w:lang w:val="es-CO"/>
              </w:rPr>
            </w:pPr>
          </w:p>
        </w:tc>
        <w:tc>
          <w:tcPr>
            <w:tcW w:w="2731" w:type="dxa"/>
          </w:tcPr>
          <w:p w:rsidR="0010491B" w:rsidRDefault="0010491B" w:rsidP="00B76E47">
            <w:pPr>
              <w:spacing w:line="240" w:lineRule="auto"/>
              <w:rPr>
                <w:rFonts w:ascii="Arial" w:hAnsi="Arial" w:cs="Arial"/>
                <w:sz w:val="19"/>
                <w:szCs w:val="19"/>
                <w:lang w:val="es-CO"/>
              </w:rPr>
            </w:pPr>
            <w:r>
              <w:rPr>
                <w:rFonts w:ascii="Arial" w:hAnsi="Arial" w:cs="Arial"/>
                <w:sz w:val="19"/>
                <w:szCs w:val="19"/>
                <w:lang w:val="es-CO"/>
              </w:rPr>
              <w:t xml:space="preserve">Martes 12 de </w:t>
            </w:r>
            <w:r w:rsidR="007B4B59">
              <w:rPr>
                <w:rFonts w:ascii="Arial" w:hAnsi="Arial" w:cs="Arial"/>
                <w:sz w:val="19"/>
                <w:szCs w:val="19"/>
                <w:lang w:val="es-CO"/>
              </w:rPr>
              <w:t>Septiembre</w:t>
            </w:r>
          </w:p>
          <w:p w:rsidR="0010491B" w:rsidRPr="008079E4" w:rsidRDefault="0010491B" w:rsidP="00B76E47">
            <w:pPr>
              <w:spacing w:line="240" w:lineRule="auto"/>
              <w:rPr>
                <w:rFonts w:ascii="Arial" w:hAnsi="Arial" w:cs="Arial"/>
                <w:sz w:val="19"/>
                <w:szCs w:val="19"/>
                <w:lang w:val="es-CO"/>
              </w:rPr>
            </w:pPr>
            <w:r w:rsidRPr="008079E4">
              <w:rPr>
                <w:rFonts w:ascii="Arial" w:hAnsi="Arial" w:cs="Arial"/>
                <w:b/>
                <w:sz w:val="19"/>
                <w:szCs w:val="19"/>
                <w:lang w:val="es-CO"/>
              </w:rPr>
              <w:t>Toda la tarde</w:t>
            </w:r>
          </w:p>
        </w:tc>
      </w:tr>
      <w:tr w:rsidR="00FB1B45" w:rsidRPr="008079E4" w:rsidTr="00F43A10">
        <w:tc>
          <w:tcPr>
            <w:tcW w:w="3652" w:type="dxa"/>
          </w:tcPr>
          <w:p w:rsidR="00FB1B45" w:rsidRPr="008079E4" w:rsidRDefault="00FB1B45" w:rsidP="00FE3E3B">
            <w:pPr>
              <w:spacing w:line="240" w:lineRule="auto"/>
              <w:jc w:val="both"/>
              <w:rPr>
                <w:rFonts w:ascii="Arial" w:hAnsi="Arial" w:cs="Arial"/>
                <w:sz w:val="19"/>
                <w:szCs w:val="19"/>
                <w:lang w:val="es-CO"/>
              </w:rPr>
            </w:pPr>
            <w:r>
              <w:rPr>
                <w:rFonts w:ascii="Arial" w:hAnsi="Arial" w:cs="Arial"/>
                <w:sz w:val="19"/>
                <w:szCs w:val="19"/>
                <w:lang w:val="es-CO"/>
              </w:rPr>
              <w:t xml:space="preserve">Consulta </w:t>
            </w:r>
            <w:r w:rsidR="00551BA6">
              <w:rPr>
                <w:rFonts w:ascii="Arial" w:hAnsi="Arial" w:cs="Arial"/>
                <w:sz w:val="19"/>
                <w:szCs w:val="19"/>
                <w:lang w:val="es-CO"/>
              </w:rPr>
              <w:t xml:space="preserve">Promoción y prevención del RCV con los </w:t>
            </w:r>
            <w:r>
              <w:rPr>
                <w:rFonts w:ascii="Arial" w:hAnsi="Arial" w:cs="Arial"/>
                <w:sz w:val="19"/>
                <w:szCs w:val="19"/>
                <w:lang w:val="es-CO"/>
              </w:rPr>
              <w:t>pacientes remitidos</w:t>
            </w:r>
          </w:p>
        </w:tc>
        <w:tc>
          <w:tcPr>
            <w:tcW w:w="2693" w:type="dxa"/>
          </w:tcPr>
          <w:p w:rsidR="00FB1B45" w:rsidRDefault="009B5360" w:rsidP="00FE3E3B">
            <w:pPr>
              <w:spacing w:line="240" w:lineRule="auto"/>
              <w:jc w:val="both"/>
              <w:rPr>
                <w:rFonts w:ascii="Arial" w:hAnsi="Arial" w:cs="Arial"/>
                <w:sz w:val="19"/>
                <w:szCs w:val="19"/>
                <w:lang w:val="es-CO"/>
              </w:rPr>
            </w:pPr>
            <w:r>
              <w:rPr>
                <w:rFonts w:ascii="Arial" w:hAnsi="Arial" w:cs="Arial"/>
                <w:sz w:val="19"/>
                <w:szCs w:val="19"/>
                <w:lang w:val="es-CO"/>
              </w:rPr>
              <w:t>Estudiantes y pacientes</w:t>
            </w:r>
          </w:p>
          <w:p w:rsidR="000E3329" w:rsidRPr="008079E4" w:rsidRDefault="000E3329" w:rsidP="00FE3E3B">
            <w:pPr>
              <w:spacing w:line="240" w:lineRule="auto"/>
              <w:jc w:val="both"/>
              <w:rPr>
                <w:rFonts w:ascii="Arial" w:hAnsi="Arial" w:cs="Arial"/>
                <w:sz w:val="19"/>
                <w:szCs w:val="19"/>
                <w:lang w:val="es-CO"/>
              </w:rPr>
            </w:pPr>
            <w:r>
              <w:rPr>
                <w:rFonts w:ascii="Arial" w:hAnsi="Arial" w:cs="Arial"/>
                <w:sz w:val="19"/>
                <w:szCs w:val="19"/>
                <w:lang w:val="es-CO"/>
              </w:rPr>
              <w:t>Centro de Salud</w:t>
            </w:r>
          </w:p>
        </w:tc>
        <w:tc>
          <w:tcPr>
            <w:tcW w:w="2731" w:type="dxa"/>
          </w:tcPr>
          <w:p w:rsidR="00FB1B45" w:rsidRDefault="00FB1B45" w:rsidP="00626F7C">
            <w:pPr>
              <w:spacing w:line="240" w:lineRule="auto"/>
              <w:rPr>
                <w:rFonts w:ascii="Arial" w:hAnsi="Arial" w:cs="Arial"/>
                <w:sz w:val="19"/>
                <w:szCs w:val="19"/>
                <w:lang w:val="es-CO"/>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19 de Septiembre</w:t>
            </w:r>
            <w:r w:rsidRPr="008079E4">
              <w:rPr>
                <w:rFonts w:ascii="Arial" w:hAnsi="Arial" w:cs="Arial"/>
                <w:sz w:val="19"/>
                <w:szCs w:val="19"/>
                <w:lang w:val="es-CO"/>
              </w:rPr>
              <w:t xml:space="preserve"> </w:t>
            </w:r>
          </w:p>
          <w:p w:rsidR="00FB1B45" w:rsidRPr="008079E4" w:rsidRDefault="00FB1B45" w:rsidP="00626F7C">
            <w:pPr>
              <w:spacing w:line="240" w:lineRule="auto"/>
              <w:rPr>
                <w:rFonts w:ascii="Arial" w:hAnsi="Arial" w:cs="Arial"/>
                <w:sz w:val="19"/>
                <w:szCs w:val="19"/>
                <w:lang w:val="es-CO"/>
              </w:rPr>
            </w:pPr>
          </w:p>
        </w:tc>
      </w:tr>
      <w:tr w:rsidR="00FB1B45" w:rsidRPr="008079E4" w:rsidTr="00F43A10">
        <w:tc>
          <w:tcPr>
            <w:tcW w:w="3652" w:type="dxa"/>
          </w:tcPr>
          <w:p w:rsidR="009B5360" w:rsidRDefault="009B5360" w:rsidP="00626F7C">
            <w:pPr>
              <w:spacing w:line="240" w:lineRule="auto"/>
              <w:jc w:val="both"/>
              <w:rPr>
                <w:rFonts w:ascii="Arial" w:hAnsi="Arial" w:cs="Arial"/>
                <w:sz w:val="19"/>
                <w:szCs w:val="19"/>
                <w:lang w:val="es-CO"/>
              </w:rPr>
            </w:pPr>
            <w:r>
              <w:rPr>
                <w:rFonts w:ascii="Arial" w:hAnsi="Arial" w:cs="Arial"/>
                <w:sz w:val="19"/>
                <w:szCs w:val="19"/>
                <w:lang w:val="es-CO"/>
              </w:rPr>
              <w:t>Consulta pacientes remitidos</w:t>
            </w:r>
          </w:p>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Análisis de RCV en UQ</w:t>
            </w:r>
          </w:p>
        </w:tc>
        <w:tc>
          <w:tcPr>
            <w:tcW w:w="2693" w:type="dxa"/>
          </w:tcPr>
          <w:p w:rsidR="009B5360" w:rsidRDefault="000E3329" w:rsidP="00626F7C">
            <w:pPr>
              <w:spacing w:line="240" w:lineRule="auto"/>
              <w:jc w:val="both"/>
              <w:rPr>
                <w:rFonts w:ascii="Arial" w:hAnsi="Arial" w:cs="Arial"/>
                <w:sz w:val="19"/>
                <w:szCs w:val="19"/>
                <w:lang w:val="es-CO"/>
              </w:rPr>
            </w:pPr>
            <w:r>
              <w:rPr>
                <w:rFonts w:ascii="Arial" w:hAnsi="Arial" w:cs="Arial"/>
                <w:sz w:val="19"/>
                <w:szCs w:val="19"/>
                <w:lang w:val="es-CO"/>
              </w:rPr>
              <w:t>Estudiantes y pacientes</w:t>
            </w:r>
          </w:p>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Todo el grupo</w:t>
            </w:r>
          </w:p>
        </w:tc>
        <w:tc>
          <w:tcPr>
            <w:tcW w:w="2731" w:type="dxa"/>
          </w:tcPr>
          <w:p w:rsidR="00FB1B45" w:rsidRDefault="00FB1B45" w:rsidP="00626F7C">
            <w:pPr>
              <w:spacing w:line="240" w:lineRule="auto"/>
              <w:rPr>
                <w:rFonts w:ascii="Arial" w:hAnsi="Arial" w:cs="Arial"/>
                <w:sz w:val="19"/>
                <w:szCs w:val="19"/>
                <w:lang w:val="es-CO"/>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 xml:space="preserve">26 </w:t>
            </w:r>
            <w:r w:rsidRPr="008079E4">
              <w:rPr>
                <w:rFonts w:ascii="Arial" w:hAnsi="Arial" w:cs="Arial"/>
                <w:sz w:val="19"/>
                <w:szCs w:val="19"/>
                <w:lang w:val="es-CO"/>
              </w:rPr>
              <w:t xml:space="preserve">de </w:t>
            </w:r>
            <w:r>
              <w:rPr>
                <w:rFonts w:ascii="Arial" w:hAnsi="Arial" w:cs="Arial"/>
                <w:sz w:val="19"/>
                <w:szCs w:val="19"/>
                <w:lang w:val="es-CO"/>
              </w:rPr>
              <w:t>Septiembre</w:t>
            </w:r>
            <w:r w:rsidRPr="008079E4">
              <w:rPr>
                <w:rFonts w:ascii="Arial" w:hAnsi="Arial" w:cs="Arial"/>
                <w:sz w:val="19"/>
                <w:szCs w:val="19"/>
                <w:lang w:val="es-CO"/>
              </w:rPr>
              <w:t xml:space="preserve"> </w:t>
            </w:r>
          </w:p>
          <w:p w:rsidR="00FB1B45" w:rsidRPr="008079E4" w:rsidRDefault="00FB1B45" w:rsidP="00626F7C">
            <w:pPr>
              <w:spacing w:line="240" w:lineRule="auto"/>
              <w:rPr>
                <w:rFonts w:ascii="Arial" w:hAnsi="Arial" w:cs="Arial"/>
                <w:sz w:val="19"/>
                <w:szCs w:val="19"/>
                <w:lang w:val="es-CO"/>
              </w:rPr>
            </w:pPr>
          </w:p>
        </w:tc>
      </w:tr>
      <w:tr w:rsidR="00FB1B45" w:rsidRPr="008079E4" w:rsidTr="00F43A10">
        <w:tc>
          <w:tcPr>
            <w:tcW w:w="3652" w:type="dxa"/>
          </w:tcPr>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Situación de Salud Pública</w:t>
            </w:r>
          </w:p>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Los programas de Salud Pública en la Secretaría Municipal de Armenia</w:t>
            </w:r>
          </w:p>
        </w:tc>
        <w:tc>
          <w:tcPr>
            <w:tcW w:w="2693" w:type="dxa"/>
          </w:tcPr>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 xml:space="preserve">Secretaria de Salud  </w:t>
            </w:r>
          </w:p>
          <w:p w:rsidR="00FB1B45" w:rsidRPr="008079E4" w:rsidRDefault="00FB1B45" w:rsidP="00626F7C">
            <w:pPr>
              <w:spacing w:line="240" w:lineRule="auto"/>
              <w:jc w:val="both"/>
              <w:rPr>
                <w:rFonts w:ascii="Arial" w:hAnsi="Arial" w:cs="Arial"/>
                <w:sz w:val="19"/>
                <w:szCs w:val="19"/>
                <w:lang w:val="es-CO"/>
              </w:rPr>
            </w:pPr>
          </w:p>
        </w:tc>
        <w:tc>
          <w:tcPr>
            <w:tcW w:w="2731" w:type="dxa"/>
          </w:tcPr>
          <w:p w:rsidR="00FB1B45" w:rsidRPr="008079E4" w:rsidRDefault="00FB1B45" w:rsidP="00FB1B45">
            <w:pPr>
              <w:spacing w:line="240" w:lineRule="auto"/>
              <w:rPr>
                <w:rFonts w:ascii="Arial" w:hAnsi="Arial" w:cs="Arial"/>
                <w:sz w:val="19"/>
                <w:szCs w:val="19"/>
                <w:lang w:val="es-CO"/>
              </w:rPr>
            </w:pPr>
            <w:r>
              <w:rPr>
                <w:rFonts w:ascii="Arial" w:hAnsi="Arial" w:cs="Arial"/>
                <w:sz w:val="19"/>
                <w:szCs w:val="19"/>
                <w:lang w:val="es-CO"/>
              </w:rPr>
              <w:t>Martes 3 de Octubre</w:t>
            </w:r>
          </w:p>
        </w:tc>
      </w:tr>
      <w:tr w:rsidR="00FB1B45" w:rsidRPr="008079E4" w:rsidTr="00F43A10">
        <w:tc>
          <w:tcPr>
            <w:tcW w:w="3652" w:type="dxa"/>
          </w:tcPr>
          <w:p w:rsidR="00FB1B45" w:rsidRPr="008079E4" w:rsidRDefault="00FB1B45" w:rsidP="00FF4684">
            <w:pPr>
              <w:spacing w:line="240" w:lineRule="auto"/>
              <w:jc w:val="both"/>
              <w:rPr>
                <w:rFonts w:ascii="Arial" w:hAnsi="Arial" w:cs="Arial"/>
                <w:b/>
                <w:sz w:val="19"/>
                <w:szCs w:val="19"/>
                <w:lang w:val="es-CO"/>
              </w:rPr>
            </w:pPr>
            <w:r w:rsidRPr="008079E4">
              <w:rPr>
                <w:rFonts w:ascii="Arial" w:hAnsi="Arial" w:cs="Arial"/>
                <w:b/>
                <w:sz w:val="19"/>
                <w:szCs w:val="19"/>
                <w:lang w:val="es-CO"/>
              </w:rPr>
              <w:t xml:space="preserve">SEMANA </w:t>
            </w:r>
            <w:r>
              <w:rPr>
                <w:rFonts w:ascii="Arial" w:hAnsi="Arial" w:cs="Arial"/>
                <w:b/>
                <w:sz w:val="19"/>
                <w:szCs w:val="19"/>
                <w:lang w:val="es-CO"/>
              </w:rPr>
              <w:t>UNIVERSITARIA</w:t>
            </w:r>
          </w:p>
        </w:tc>
        <w:tc>
          <w:tcPr>
            <w:tcW w:w="2693" w:type="dxa"/>
          </w:tcPr>
          <w:p w:rsidR="00FB1B45" w:rsidRPr="008079E4" w:rsidRDefault="00FB1B45" w:rsidP="003E26DE">
            <w:pPr>
              <w:spacing w:line="240" w:lineRule="auto"/>
              <w:jc w:val="both"/>
              <w:rPr>
                <w:rFonts w:ascii="Arial" w:hAnsi="Arial" w:cs="Arial"/>
                <w:b/>
                <w:sz w:val="19"/>
                <w:szCs w:val="19"/>
                <w:lang w:val="es-CO"/>
              </w:rPr>
            </w:pPr>
            <w:r w:rsidRPr="008079E4">
              <w:rPr>
                <w:rFonts w:ascii="Arial" w:hAnsi="Arial" w:cs="Arial"/>
                <w:b/>
                <w:sz w:val="19"/>
                <w:szCs w:val="19"/>
                <w:lang w:val="es-CO"/>
              </w:rPr>
              <w:t>Receso</w:t>
            </w:r>
          </w:p>
        </w:tc>
        <w:tc>
          <w:tcPr>
            <w:tcW w:w="2731" w:type="dxa"/>
          </w:tcPr>
          <w:p w:rsidR="00FB1B45" w:rsidRPr="008079E4" w:rsidRDefault="00FB1B45" w:rsidP="00BC23F9">
            <w:pPr>
              <w:spacing w:line="240" w:lineRule="auto"/>
              <w:rPr>
                <w:rFonts w:ascii="Arial" w:hAnsi="Arial" w:cs="Arial"/>
                <w:b/>
                <w:sz w:val="19"/>
                <w:szCs w:val="19"/>
                <w:lang w:val="es-CO"/>
              </w:rPr>
            </w:pPr>
            <w:r>
              <w:rPr>
                <w:rFonts w:ascii="Arial" w:hAnsi="Arial" w:cs="Arial"/>
                <w:b/>
                <w:sz w:val="19"/>
                <w:szCs w:val="19"/>
                <w:lang w:val="es-CO"/>
              </w:rPr>
              <w:t>9</w:t>
            </w:r>
            <w:r w:rsidRPr="008079E4">
              <w:rPr>
                <w:rFonts w:ascii="Arial" w:hAnsi="Arial" w:cs="Arial"/>
                <w:b/>
                <w:sz w:val="19"/>
                <w:szCs w:val="19"/>
                <w:lang w:val="es-CO"/>
              </w:rPr>
              <w:t xml:space="preserve"> AL 1</w:t>
            </w:r>
            <w:r w:rsidR="00BC23F9">
              <w:rPr>
                <w:rFonts w:ascii="Arial" w:hAnsi="Arial" w:cs="Arial"/>
                <w:b/>
                <w:sz w:val="19"/>
                <w:szCs w:val="19"/>
                <w:lang w:val="es-CO"/>
              </w:rPr>
              <w:t>3</w:t>
            </w:r>
            <w:r w:rsidRPr="008079E4">
              <w:rPr>
                <w:rFonts w:ascii="Arial" w:hAnsi="Arial" w:cs="Arial"/>
                <w:b/>
                <w:sz w:val="19"/>
                <w:szCs w:val="19"/>
                <w:lang w:val="es-CO"/>
              </w:rPr>
              <w:t xml:space="preserve"> DE </w:t>
            </w:r>
            <w:r>
              <w:rPr>
                <w:rFonts w:ascii="Arial" w:hAnsi="Arial" w:cs="Arial"/>
                <w:b/>
                <w:sz w:val="19"/>
                <w:szCs w:val="19"/>
                <w:lang w:val="es-CO"/>
              </w:rPr>
              <w:t>OCTUBRE</w:t>
            </w:r>
          </w:p>
        </w:tc>
      </w:tr>
      <w:tr w:rsidR="00FB1B45" w:rsidRPr="008079E4" w:rsidTr="00F43A10">
        <w:tc>
          <w:tcPr>
            <w:tcW w:w="3652" w:type="dxa"/>
          </w:tcPr>
          <w:p w:rsidR="00FB1B45"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DENGUE: Guía técnica</w:t>
            </w:r>
            <w:r>
              <w:rPr>
                <w:rFonts w:ascii="Arial" w:hAnsi="Arial" w:cs="Arial"/>
                <w:sz w:val="19"/>
                <w:szCs w:val="19"/>
                <w:lang w:val="es-CO"/>
              </w:rPr>
              <w:t xml:space="preserve"> y Guía Epidemiológica</w:t>
            </w:r>
          </w:p>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 xml:space="preserve">Exposición de casos. Armenia. </w:t>
            </w:r>
          </w:p>
        </w:tc>
        <w:tc>
          <w:tcPr>
            <w:tcW w:w="2693" w:type="dxa"/>
          </w:tcPr>
          <w:p w:rsidR="00FB1B45" w:rsidRPr="008079E4" w:rsidRDefault="00FB1B45" w:rsidP="00626F7C">
            <w:pPr>
              <w:spacing w:line="240" w:lineRule="auto"/>
              <w:jc w:val="both"/>
              <w:rPr>
                <w:rFonts w:ascii="Arial" w:hAnsi="Arial" w:cs="Arial"/>
                <w:sz w:val="19"/>
                <w:szCs w:val="19"/>
                <w:lang w:val="es-CO"/>
              </w:rPr>
            </w:pPr>
          </w:p>
        </w:tc>
        <w:tc>
          <w:tcPr>
            <w:tcW w:w="2731" w:type="dxa"/>
          </w:tcPr>
          <w:p w:rsidR="00FB1B45" w:rsidRPr="008079E4" w:rsidRDefault="00FB1B45" w:rsidP="00626F7C">
            <w:pPr>
              <w:spacing w:line="240" w:lineRule="auto"/>
              <w:rPr>
                <w:rFonts w:ascii="Arial" w:hAnsi="Arial" w:cs="Arial"/>
                <w:sz w:val="19"/>
                <w:szCs w:val="19"/>
                <w:lang w:val="es-CO"/>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 xml:space="preserve">17 de Octubre </w:t>
            </w:r>
          </w:p>
        </w:tc>
      </w:tr>
      <w:tr w:rsidR="00FB1B45" w:rsidRPr="008079E4" w:rsidTr="00F43A10">
        <w:tc>
          <w:tcPr>
            <w:tcW w:w="3652" w:type="dxa"/>
          </w:tcPr>
          <w:p w:rsidR="00FB1B45" w:rsidRPr="008079E4"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 xml:space="preserve">Shikungunya y Sika. Guía de manejo. </w:t>
            </w:r>
          </w:p>
          <w:p w:rsidR="00FB1B45" w:rsidRDefault="00FB1B45" w:rsidP="00626F7C">
            <w:pPr>
              <w:spacing w:line="240" w:lineRule="auto"/>
              <w:jc w:val="both"/>
              <w:rPr>
                <w:rFonts w:ascii="Arial" w:hAnsi="Arial" w:cs="Arial"/>
                <w:sz w:val="19"/>
                <w:szCs w:val="19"/>
                <w:lang w:val="es-CO"/>
              </w:rPr>
            </w:pPr>
            <w:r w:rsidRPr="008079E4">
              <w:rPr>
                <w:rFonts w:ascii="Arial" w:hAnsi="Arial" w:cs="Arial"/>
                <w:sz w:val="19"/>
                <w:szCs w:val="19"/>
                <w:lang w:val="es-CO"/>
              </w:rPr>
              <w:t>Exposición de casos.</w:t>
            </w:r>
          </w:p>
          <w:p w:rsidR="00FB1B45" w:rsidRPr="008079E4" w:rsidRDefault="00FB1B45" w:rsidP="00626F7C">
            <w:pPr>
              <w:spacing w:line="240" w:lineRule="auto"/>
              <w:jc w:val="both"/>
              <w:rPr>
                <w:rFonts w:ascii="Arial" w:hAnsi="Arial" w:cs="Arial"/>
                <w:sz w:val="19"/>
                <w:szCs w:val="19"/>
                <w:lang w:val="es-CO"/>
              </w:rPr>
            </w:pPr>
            <w:r>
              <w:rPr>
                <w:rFonts w:ascii="Arial" w:hAnsi="Arial" w:cs="Arial"/>
                <w:sz w:val="19"/>
                <w:szCs w:val="19"/>
                <w:lang w:val="es-CO"/>
              </w:rPr>
              <w:t>Análisis Enfermedades Emergentes</w:t>
            </w:r>
          </w:p>
        </w:tc>
        <w:tc>
          <w:tcPr>
            <w:tcW w:w="2693" w:type="dxa"/>
          </w:tcPr>
          <w:p w:rsidR="00FB1B45" w:rsidRPr="008079E4" w:rsidRDefault="00FB1B45" w:rsidP="00626F7C">
            <w:pPr>
              <w:spacing w:line="240" w:lineRule="auto"/>
              <w:jc w:val="both"/>
              <w:rPr>
                <w:rFonts w:ascii="Arial" w:hAnsi="Arial" w:cs="Arial"/>
                <w:sz w:val="19"/>
                <w:szCs w:val="19"/>
                <w:lang w:val="es-CO"/>
              </w:rPr>
            </w:pPr>
          </w:p>
        </w:tc>
        <w:tc>
          <w:tcPr>
            <w:tcW w:w="2731" w:type="dxa"/>
          </w:tcPr>
          <w:p w:rsidR="00FB1B45" w:rsidRPr="008079E4" w:rsidRDefault="00FB1B45" w:rsidP="00626F7C">
            <w:pPr>
              <w:spacing w:line="240" w:lineRule="auto"/>
              <w:rPr>
                <w:rFonts w:ascii="Arial" w:hAnsi="Arial" w:cs="Arial"/>
                <w:sz w:val="19"/>
                <w:szCs w:val="19"/>
                <w:lang w:val="es-CO"/>
              </w:rPr>
            </w:pPr>
            <w:r>
              <w:rPr>
                <w:rFonts w:ascii="Arial" w:hAnsi="Arial" w:cs="Arial"/>
                <w:sz w:val="19"/>
                <w:szCs w:val="19"/>
                <w:lang w:val="es-CO"/>
              </w:rPr>
              <w:t>Martes 24</w:t>
            </w:r>
            <w:r w:rsidRPr="008079E4">
              <w:rPr>
                <w:rFonts w:ascii="Arial" w:hAnsi="Arial" w:cs="Arial"/>
                <w:sz w:val="19"/>
                <w:szCs w:val="19"/>
                <w:lang w:val="es-CO"/>
              </w:rPr>
              <w:t xml:space="preserve"> de</w:t>
            </w:r>
            <w:r>
              <w:rPr>
                <w:rFonts w:ascii="Arial" w:hAnsi="Arial" w:cs="Arial"/>
                <w:sz w:val="19"/>
                <w:szCs w:val="19"/>
                <w:lang w:val="es-CO"/>
              </w:rPr>
              <w:t xml:space="preserve"> Octubre</w:t>
            </w:r>
            <w:r w:rsidRPr="008079E4">
              <w:rPr>
                <w:rFonts w:ascii="Arial" w:hAnsi="Arial" w:cs="Arial"/>
                <w:sz w:val="19"/>
                <w:szCs w:val="19"/>
                <w:lang w:val="es-CO"/>
              </w:rPr>
              <w:t xml:space="preserve"> </w:t>
            </w:r>
          </w:p>
        </w:tc>
      </w:tr>
      <w:tr w:rsidR="00FB1B45" w:rsidRPr="008079E4" w:rsidTr="00F43A10">
        <w:tc>
          <w:tcPr>
            <w:tcW w:w="3652" w:type="dxa"/>
          </w:tcPr>
          <w:p w:rsidR="00FB1B45" w:rsidRPr="008079E4" w:rsidRDefault="00FB1B45" w:rsidP="00542C03">
            <w:pPr>
              <w:spacing w:line="240" w:lineRule="auto"/>
              <w:jc w:val="both"/>
              <w:rPr>
                <w:rFonts w:ascii="Arial" w:hAnsi="Arial" w:cs="Arial"/>
                <w:sz w:val="19"/>
                <w:szCs w:val="19"/>
                <w:lang w:val="es-CO"/>
              </w:rPr>
            </w:pPr>
            <w:r w:rsidRPr="008079E4">
              <w:rPr>
                <w:rFonts w:ascii="Arial" w:hAnsi="Arial" w:cs="Arial"/>
                <w:sz w:val="19"/>
                <w:szCs w:val="19"/>
                <w:lang w:val="es-CO"/>
              </w:rPr>
              <w:t>MALARIA: Guía t</w:t>
            </w:r>
            <w:r>
              <w:rPr>
                <w:rFonts w:ascii="Arial" w:hAnsi="Arial" w:cs="Arial"/>
                <w:sz w:val="19"/>
                <w:szCs w:val="19"/>
                <w:lang w:val="es-CO"/>
              </w:rPr>
              <w:t xml:space="preserve">écnica y  Exposición de casos. </w:t>
            </w:r>
          </w:p>
        </w:tc>
        <w:tc>
          <w:tcPr>
            <w:tcW w:w="2693" w:type="dxa"/>
          </w:tcPr>
          <w:p w:rsidR="00FB1B45" w:rsidRPr="008079E4" w:rsidRDefault="00FB1B45" w:rsidP="00141F9B">
            <w:pPr>
              <w:spacing w:line="240" w:lineRule="auto"/>
              <w:jc w:val="both"/>
              <w:rPr>
                <w:rFonts w:ascii="Arial" w:hAnsi="Arial" w:cs="Arial"/>
                <w:sz w:val="19"/>
                <w:szCs w:val="19"/>
                <w:lang w:val="es-CO"/>
              </w:rPr>
            </w:pPr>
          </w:p>
        </w:tc>
        <w:tc>
          <w:tcPr>
            <w:tcW w:w="2731" w:type="dxa"/>
          </w:tcPr>
          <w:p w:rsidR="00FB1B45" w:rsidRPr="008079E4" w:rsidRDefault="00FB1B45" w:rsidP="00626F7C">
            <w:pPr>
              <w:spacing w:line="240" w:lineRule="auto"/>
              <w:rPr>
                <w:rFonts w:ascii="Arial" w:hAnsi="Arial" w:cs="Arial"/>
                <w:sz w:val="19"/>
                <w:szCs w:val="19"/>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 xml:space="preserve">31 </w:t>
            </w:r>
            <w:r w:rsidRPr="008079E4">
              <w:rPr>
                <w:rFonts w:ascii="Arial" w:hAnsi="Arial" w:cs="Arial"/>
                <w:sz w:val="19"/>
                <w:szCs w:val="19"/>
                <w:lang w:val="es-CO"/>
              </w:rPr>
              <w:t xml:space="preserve">de </w:t>
            </w:r>
            <w:r>
              <w:rPr>
                <w:rFonts w:ascii="Arial" w:hAnsi="Arial" w:cs="Arial"/>
                <w:sz w:val="19"/>
                <w:szCs w:val="19"/>
                <w:lang w:val="es-CO"/>
              </w:rPr>
              <w:t>Octubre</w:t>
            </w:r>
          </w:p>
        </w:tc>
      </w:tr>
      <w:tr w:rsidR="00FB1B45" w:rsidRPr="008079E4" w:rsidTr="00F43A10">
        <w:tc>
          <w:tcPr>
            <w:tcW w:w="3652" w:type="dxa"/>
          </w:tcPr>
          <w:p w:rsidR="00FB1B45" w:rsidRPr="008079E4" w:rsidRDefault="00FB1B45" w:rsidP="00A51781">
            <w:pPr>
              <w:spacing w:line="240" w:lineRule="auto"/>
              <w:jc w:val="both"/>
              <w:rPr>
                <w:rFonts w:ascii="Arial" w:hAnsi="Arial" w:cs="Arial"/>
                <w:b/>
                <w:sz w:val="19"/>
                <w:szCs w:val="19"/>
                <w:lang w:val="es-CO"/>
              </w:rPr>
            </w:pPr>
            <w:r w:rsidRPr="008079E4">
              <w:rPr>
                <w:rFonts w:ascii="Arial" w:hAnsi="Arial" w:cs="Arial"/>
                <w:sz w:val="19"/>
                <w:szCs w:val="19"/>
                <w:lang w:val="es-CO"/>
              </w:rPr>
              <w:t>LEPTOSPIROSIS: Protocolo de manejo y exposición de caso</w:t>
            </w:r>
          </w:p>
        </w:tc>
        <w:tc>
          <w:tcPr>
            <w:tcW w:w="2693" w:type="dxa"/>
          </w:tcPr>
          <w:p w:rsidR="00FB1B45" w:rsidRPr="008079E4" w:rsidRDefault="00FB1B45" w:rsidP="00A51781">
            <w:pPr>
              <w:spacing w:line="240" w:lineRule="auto"/>
              <w:jc w:val="both"/>
              <w:rPr>
                <w:rFonts w:ascii="Arial" w:hAnsi="Arial" w:cs="Arial"/>
                <w:sz w:val="19"/>
                <w:szCs w:val="19"/>
                <w:lang w:val="es-CO"/>
              </w:rPr>
            </w:pPr>
          </w:p>
        </w:tc>
        <w:tc>
          <w:tcPr>
            <w:tcW w:w="2731" w:type="dxa"/>
          </w:tcPr>
          <w:p w:rsidR="00FB1B45" w:rsidRPr="008079E4" w:rsidRDefault="00FB1B45" w:rsidP="00920C0C">
            <w:pPr>
              <w:spacing w:line="240" w:lineRule="auto"/>
              <w:rPr>
                <w:rFonts w:ascii="Arial" w:hAnsi="Arial" w:cs="Arial"/>
                <w:sz w:val="19"/>
                <w:szCs w:val="19"/>
              </w:rPr>
            </w:pPr>
            <w:r>
              <w:rPr>
                <w:rFonts w:ascii="Arial" w:hAnsi="Arial" w:cs="Arial"/>
                <w:sz w:val="19"/>
                <w:szCs w:val="19"/>
              </w:rPr>
              <w:t>Martes 7 de Noviembre</w:t>
            </w:r>
          </w:p>
        </w:tc>
      </w:tr>
      <w:tr w:rsidR="00FB1B45" w:rsidRPr="008079E4" w:rsidTr="00F43A10">
        <w:tc>
          <w:tcPr>
            <w:tcW w:w="3652" w:type="dxa"/>
          </w:tcPr>
          <w:p w:rsidR="00FB1B45" w:rsidRPr="008079E4" w:rsidRDefault="00FB1B45" w:rsidP="00FE3E3B">
            <w:pPr>
              <w:spacing w:line="240" w:lineRule="auto"/>
              <w:jc w:val="both"/>
              <w:rPr>
                <w:rFonts w:ascii="Arial" w:hAnsi="Arial" w:cs="Arial"/>
                <w:sz w:val="19"/>
                <w:szCs w:val="19"/>
                <w:lang w:val="es-CO"/>
              </w:rPr>
            </w:pPr>
            <w:r w:rsidRPr="008079E4">
              <w:rPr>
                <w:rFonts w:ascii="Arial" w:hAnsi="Arial" w:cs="Arial"/>
                <w:sz w:val="19"/>
                <w:szCs w:val="19"/>
                <w:lang w:val="es-CO"/>
              </w:rPr>
              <w:lastRenderedPageBreak/>
              <w:t xml:space="preserve">Programa de Vigilancia en Leptospira </w:t>
            </w:r>
          </w:p>
        </w:tc>
        <w:tc>
          <w:tcPr>
            <w:tcW w:w="2693" w:type="dxa"/>
          </w:tcPr>
          <w:p w:rsidR="00FB1B45" w:rsidRPr="008079E4" w:rsidRDefault="00FB1B45" w:rsidP="00FE3E3B">
            <w:pPr>
              <w:spacing w:line="240" w:lineRule="auto"/>
              <w:jc w:val="both"/>
              <w:rPr>
                <w:rFonts w:ascii="Arial" w:hAnsi="Arial" w:cs="Arial"/>
                <w:sz w:val="19"/>
                <w:szCs w:val="19"/>
                <w:lang w:val="es-CO"/>
              </w:rPr>
            </w:pPr>
            <w:r w:rsidRPr="008079E4">
              <w:rPr>
                <w:rFonts w:ascii="Arial" w:hAnsi="Arial" w:cs="Arial"/>
                <w:sz w:val="19"/>
                <w:szCs w:val="19"/>
                <w:lang w:val="es-CO"/>
              </w:rPr>
              <w:t>Visita al ICA.</w:t>
            </w:r>
          </w:p>
        </w:tc>
        <w:tc>
          <w:tcPr>
            <w:tcW w:w="2731" w:type="dxa"/>
          </w:tcPr>
          <w:p w:rsidR="00FB1B45" w:rsidRPr="008079E4" w:rsidRDefault="00FB1B45" w:rsidP="003E26DE">
            <w:pPr>
              <w:spacing w:line="240" w:lineRule="auto"/>
              <w:rPr>
                <w:rFonts w:ascii="Arial" w:hAnsi="Arial" w:cs="Arial"/>
                <w:sz w:val="19"/>
                <w:szCs w:val="19"/>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14</w:t>
            </w:r>
            <w:r w:rsidRPr="008079E4">
              <w:rPr>
                <w:rFonts w:ascii="Arial" w:hAnsi="Arial" w:cs="Arial"/>
                <w:sz w:val="19"/>
                <w:szCs w:val="19"/>
                <w:lang w:val="es-CO"/>
              </w:rPr>
              <w:t xml:space="preserve"> de </w:t>
            </w:r>
            <w:r>
              <w:rPr>
                <w:rFonts w:ascii="Arial" w:hAnsi="Arial" w:cs="Arial"/>
                <w:sz w:val="19"/>
                <w:szCs w:val="19"/>
                <w:lang w:val="es-CO"/>
              </w:rPr>
              <w:t>Noviembre</w:t>
            </w:r>
          </w:p>
        </w:tc>
      </w:tr>
      <w:tr w:rsidR="00FB1B45" w:rsidRPr="008079E4" w:rsidTr="00F43A10">
        <w:tc>
          <w:tcPr>
            <w:tcW w:w="3652" w:type="dxa"/>
          </w:tcPr>
          <w:p w:rsidR="00FB1B45" w:rsidRPr="008079E4" w:rsidRDefault="00FB1B45" w:rsidP="00A51781">
            <w:pPr>
              <w:spacing w:line="240" w:lineRule="auto"/>
              <w:jc w:val="both"/>
              <w:rPr>
                <w:rFonts w:ascii="Arial" w:hAnsi="Arial" w:cs="Arial"/>
                <w:sz w:val="19"/>
                <w:szCs w:val="19"/>
                <w:lang w:val="es-CO"/>
              </w:rPr>
            </w:pPr>
            <w:r w:rsidRPr="008079E4">
              <w:rPr>
                <w:rFonts w:ascii="Arial" w:hAnsi="Arial" w:cs="Arial"/>
                <w:sz w:val="19"/>
                <w:szCs w:val="19"/>
                <w:lang w:val="es-CO"/>
              </w:rPr>
              <w:t>Pruebas Saber Pro.</w:t>
            </w:r>
          </w:p>
          <w:p w:rsidR="00FB1B45" w:rsidRPr="008079E4" w:rsidRDefault="00FB1B45" w:rsidP="00A51781">
            <w:pPr>
              <w:spacing w:line="240" w:lineRule="auto"/>
              <w:jc w:val="both"/>
              <w:rPr>
                <w:rFonts w:ascii="Arial" w:hAnsi="Arial" w:cs="Arial"/>
                <w:sz w:val="19"/>
                <w:szCs w:val="19"/>
                <w:lang w:val="es-CO"/>
              </w:rPr>
            </w:pPr>
            <w:r w:rsidRPr="008079E4">
              <w:rPr>
                <w:rFonts w:ascii="Arial" w:hAnsi="Arial" w:cs="Arial"/>
                <w:sz w:val="19"/>
                <w:szCs w:val="19"/>
                <w:lang w:val="es-CO"/>
              </w:rPr>
              <w:t>Perfil del Médico en Colombia</w:t>
            </w:r>
          </w:p>
        </w:tc>
        <w:tc>
          <w:tcPr>
            <w:tcW w:w="2693" w:type="dxa"/>
          </w:tcPr>
          <w:p w:rsidR="00FB1B45" w:rsidRPr="008079E4" w:rsidRDefault="00FB1B45" w:rsidP="00A51781">
            <w:pPr>
              <w:spacing w:line="240" w:lineRule="auto"/>
              <w:jc w:val="both"/>
              <w:rPr>
                <w:rFonts w:ascii="Arial" w:hAnsi="Arial" w:cs="Arial"/>
                <w:sz w:val="19"/>
                <w:szCs w:val="19"/>
                <w:lang w:val="es-CO"/>
              </w:rPr>
            </w:pPr>
            <w:r w:rsidRPr="008079E4">
              <w:rPr>
                <w:rFonts w:ascii="Arial" w:hAnsi="Arial" w:cs="Arial"/>
                <w:sz w:val="19"/>
                <w:szCs w:val="19"/>
                <w:lang w:val="es-CO"/>
              </w:rPr>
              <w:t>Seminario-Taller: todo el grupo</w:t>
            </w:r>
          </w:p>
          <w:p w:rsidR="00FB1B45" w:rsidRPr="008079E4" w:rsidRDefault="00FB1B45" w:rsidP="00A51781">
            <w:pPr>
              <w:spacing w:line="240" w:lineRule="auto"/>
              <w:jc w:val="both"/>
              <w:rPr>
                <w:rFonts w:ascii="Arial" w:hAnsi="Arial" w:cs="Arial"/>
                <w:sz w:val="19"/>
                <w:szCs w:val="19"/>
                <w:lang w:val="es-CO"/>
              </w:rPr>
            </w:pPr>
            <w:r w:rsidRPr="008079E4">
              <w:rPr>
                <w:rFonts w:ascii="Arial" w:hAnsi="Arial" w:cs="Arial"/>
                <w:sz w:val="19"/>
                <w:szCs w:val="19"/>
                <w:lang w:val="es-CO"/>
              </w:rPr>
              <w:t>Propuesta de preguntas</w:t>
            </w:r>
          </w:p>
        </w:tc>
        <w:tc>
          <w:tcPr>
            <w:tcW w:w="2731" w:type="dxa"/>
          </w:tcPr>
          <w:p w:rsidR="00FB1B45" w:rsidRPr="008079E4" w:rsidRDefault="00FB1B45" w:rsidP="00FC7DAE">
            <w:pPr>
              <w:spacing w:line="240" w:lineRule="auto"/>
              <w:rPr>
                <w:rFonts w:ascii="Arial" w:hAnsi="Arial" w:cs="Arial"/>
                <w:sz w:val="19"/>
                <w:szCs w:val="19"/>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21</w:t>
            </w:r>
            <w:r w:rsidRPr="008079E4">
              <w:rPr>
                <w:rFonts w:ascii="Arial" w:hAnsi="Arial" w:cs="Arial"/>
                <w:sz w:val="19"/>
                <w:szCs w:val="19"/>
                <w:lang w:val="es-CO"/>
              </w:rPr>
              <w:t xml:space="preserve"> de </w:t>
            </w:r>
            <w:r>
              <w:rPr>
                <w:rFonts w:ascii="Arial" w:hAnsi="Arial" w:cs="Arial"/>
                <w:sz w:val="19"/>
                <w:szCs w:val="19"/>
                <w:lang w:val="es-CO"/>
              </w:rPr>
              <w:t>Noviembre</w:t>
            </w:r>
          </w:p>
        </w:tc>
      </w:tr>
      <w:tr w:rsidR="00FB1B45" w:rsidRPr="008079E4" w:rsidTr="00F43A10">
        <w:tc>
          <w:tcPr>
            <w:tcW w:w="3652" w:type="dxa"/>
          </w:tcPr>
          <w:p w:rsidR="00FB1B45" w:rsidRPr="008079E4" w:rsidRDefault="00FB1B45" w:rsidP="00A51781">
            <w:pPr>
              <w:spacing w:line="240" w:lineRule="auto"/>
              <w:jc w:val="both"/>
              <w:rPr>
                <w:rFonts w:ascii="Arial" w:hAnsi="Arial" w:cs="Arial"/>
                <w:sz w:val="19"/>
                <w:szCs w:val="19"/>
                <w:lang w:val="es-CO"/>
              </w:rPr>
            </w:pPr>
            <w:r w:rsidRPr="008079E4">
              <w:rPr>
                <w:rFonts w:ascii="Arial" w:hAnsi="Arial" w:cs="Arial"/>
                <w:sz w:val="19"/>
                <w:szCs w:val="19"/>
                <w:lang w:val="es-CO"/>
              </w:rPr>
              <w:t xml:space="preserve">Evaluación: Trabajo final </w:t>
            </w:r>
          </w:p>
          <w:p w:rsidR="00FB1B45" w:rsidRPr="008079E4" w:rsidRDefault="00FB1B45" w:rsidP="00A51781">
            <w:pPr>
              <w:spacing w:line="240" w:lineRule="auto"/>
              <w:jc w:val="both"/>
              <w:rPr>
                <w:rFonts w:ascii="Arial" w:hAnsi="Arial" w:cs="Arial"/>
                <w:sz w:val="19"/>
                <w:szCs w:val="19"/>
                <w:lang w:val="es-CO"/>
              </w:rPr>
            </w:pPr>
          </w:p>
        </w:tc>
        <w:tc>
          <w:tcPr>
            <w:tcW w:w="2693" w:type="dxa"/>
          </w:tcPr>
          <w:p w:rsidR="00FB1B45" w:rsidRPr="008079E4" w:rsidRDefault="00FB1B45" w:rsidP="00A51781">
            <w:pPr>
              <w:spacing w:line="240" w:lineRule="auto"/>
              <w:jc w:val="both"/>
              <w:rPr>
                <w:rFonts w:ascii="Arial" w:hAnsi="Arial" w:cs="Arial"/>
                <w:sz w:val="19"/>
                <w:szCs w:val="19"/>
                <w:lang w:val="es-CO"/>
              </w:rPr>
            </w:pPr>
            <w:r w:rsidRPr="008079E4">
              <w:rPr>
                <w:rFonts w:ascii="Arial" w:hAnsi="Arial" w:cs="Arial"/>
                <w:sz w:val="19"/>
                <w:szCs w:val="19"/>
                <w:lang w:val="es-CO"/>
              </w:rPr>
              <w:t>Seminario: Diagnóstico de situación y alternativas de solución</w:t>
            </w:r>
          </w:p>
        </w:tc>
        <w:tc>
          <w:tcPr>
            <w:tcW w:w="2731" w:type="dxa"/>
          </w:tcPr>
          <w:p w:rsidR="00FB1B45" w:rsidRPr="008079E4" w:rsidRDefault="00FB1B45" w:rsidP="00FC7DAE">
            <w:pPr>
              <w:spacing w:line="240" w:lineRule="auto"/>
              <w:rPr>
                <w:rFonts w:ascii="Arial" w:hAnsi="Arial" w:cs="Arial"/>
                <w:sz w:val="19"/>
                <w:szCs w:val="19"/>
              </w:rPr>
            </w:pPr>
            <w:r>
              <w:rPr>
                <w:rFonts w:ascii="Arial" w:hAnsi="Arial" w:cs="Arial"/>
                <w:sz w:val="19"/>
                <w:szCs w:val="19"/>
                <w:lang w:val="es-CO"/>
              </w:rPr>
              <w:t>Martes</w:t>
            </w:r>
            <w:r w:rsidRPr="008079E4">
              <w:rPr>
                <w:rFonts w:ascii="Arial" w:hAnsi="Arial" w:cs="Arial"/>
                <w:sz w:val="19"/>
                <w:szCs w:val="19"/>
                <w:lang w:val="es-CO"/>
              </w:rPr>
              <w:t xml:space="preserve"> </w:t>
            </w:r>
            <w:r>
              <w:rPr>
                <w:rFonts w:ascii="Arial" w:hAnsi="Arial" w:cs="Arial"/>
                <w:sz w:val="19"/>
                <w:szCs w:val="19"/>
                <w:lang w:val="es-CO"/>
              </w:rPr>
              <w:t>28</w:t>
            </w:r>
            <w:r w:rsidRPr="008079E4">
              <w:rPr>
                <w:rFonts w:ascii="Arial" w:hAnsi="Arial" w:cs="Arial"/>
                <w:sz w:val="19"/>
                <w:szCs w:val="19"/>
                <w:lang w:val="es-CO"/>
              </w:rPr>
              <w:t xml:space="preserve"> de </w:t>
            </w:r>
            <w:r>
              <w:rPr>
                <w:rFonts w:ascii="Arial" w:hAnsi="Arial" w:cs="Arial"/>
                <w:sz w:val="19"/>
                <w:szCs w:val="19"/>
                <w:lang w:val="es-CO"/>
              </w:rPr>
              <w:t>Noviembre</w:t>
            </w:r>
          </w:p>
        </w:tc>
      </w:tr>
    </w:tbl>
    <w:p w:rsidR="002C0EE8" w:rsidRDefault="002C0EE8">
      <w:pPr>
        <w:rPr>
          <w:rFonts w:ascii="Arial" w:eastAsia="Times New Roman" w:hAnsi="Arial" w:cs="Arial"/>
          <w:b/>
          <w:bCs/>
          <w:kern w:val="36"/>
          <w:sz w:val="18"/>
          <w:szCs w:val="18"/>
          <w:lang w:val="es-CO" w:eastAsia="es-CO"/>
        </w:rPr>
      </w:pPr>
    </w:p>
    <w:p w:rsidR="00201E54" w:rsidRPr="00FA6F60" w:rsidRDefault="00D1079F" w:rsidP="00201E54">
      <w:pPr>
        <w:rPr>
          <w:rFonts w:ascii="Arial" w:hAnsi="Arial" w:cs="Arial"/>
          <w:b/>
          <w:sz w:val="18"/>
          <w:szCs w:val="18"/>
        </w:rPr>
      </w:pPr>
      <w:r>
        <w:rPr>
          <w:rFonts w:ascii="Arial" w:hAnsi="Arial" w:cs="Arial"/>
          <w:sz w:val="18"/>
          <w:szCs w:val="18"/>
        </w:rPr>
        <w:br w:type="page"/>
      </w:r>
    </w:p>
    <w:p w:rsidR="00201E54" w:rsidRPr="000F7DF8" w:rsidRDefault="00FA6F60" w:rsidP="00201E54">
      <w:pPr>
        <w:jc w:val="center"/>
        <w:rPr>
          <w:rFonts w:ascii="Arial" w:hAnsi="Arial" w:cs="Arial"/>
          <w:b/>
          <w:sz w:val="18"/>
          <w:szCs w:val="18"/>
        </w:rPr>
      </w:pPr>
      <w:r w:rsidRPr="00FA6F60">
        <w:rPr>
          <w:rFonts w:ascii="Arial" w:hAnsi="Arial" w:cs="Arial"/>
          <w:b/>
          <w:sz w:val="18"/>
          <w:szCs w:val="18"/>
        </w:rPr>
        <w:lastRenderedPageBreak/>
        <w:t xml:space="preserve">            </w:t>
      </w:r>
      <w:r w:rsidRPr="00FA6F60">
        <w:rPr>
          <w:rFonts w:ascii="Arial" w:hAnsi="Arial" w:cs="Arial"/>
          <w:b/>
          <w:sz w:val="18"/>
          <w:szCs w:val="18"/>
        </w:rPr>
        <w:tab/>
      </w:r>
      <w:r w:rsidRPr="00FA6F60">
        <w:rPr>
          <w:rFonts w:ascii="Arial" w:hAnsi="Arial" w:cs="Arial"/>
          <w:b/>
          <w:sz w:val="18"/>
          <w:szCs w:val="18"/>
        </w:rPr>
        <w:tab/>
      </w:r>
      <w:r w:rsidR="00201E54" w:rsidRPr="000F7DF8">
        <w:rPr>
          <w:rFonts w:ascii="Arial" w:hAnsi="Arial" w:cs="Arial"/>
          <w:b/>
          <w:sz w:val="18"/>
          <w:szCs w:val="18"/>
        </w:rPr>
        <w:t>ACTA DE CONCERTACIÓN ACADÉMICA</w:t>
      </w:r>
      <w:r w:rsidR="00201E54" w:rsidRPr="000F7DF8">
        <w:rPr>
          <w:rStyle w:val="Refdenotaalpie"/>
          <w:rFonts w:ascii="Arial" w:hAnsi="Arial" w:cs="Arial"/>
          <w:b/>
          <w:sz w:val="18"/>
          <w:szCs w:val="18"/>
        </w:rPr>
        <w:footnoteReference w:id="5"/>
      </w:r>
    </w:p>
    <w:p w:rsidR="00201E54" w:rsidRPr="0059651D" w:rsidRDefault="00201E54" w:rsidP="00201E54">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201E54" w:rsidRPr="0059651D" w:rsidTr="00FB08DC">
        <w:trPr>
          <w:trHeight w:val="385"/>
        </w:trPr>
        <w:tc>
          <w:tcPr>
            <w:tcW w:w="1915" w:type="dxa"/>
            <w:tcBorders>
              <w:right w:val="dashed" w:sz="4" w:space="0" w:color="auto"/>
            </w:tcBorders>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p>
        </w:tc>
      </w:tr>
      <w:tr w:rsidR="00201E54" w:rsidRPr="0059651D" w:rsidTr="00FB08DC">
        <w:trPr>
          <w:trHeight w:val="385"/>
        </w:trPr>
        <w:tc>
          <w:tcPr>
            <w:tcW w:w="1915" w:type="dxa"/>
            <w:tcBorders>
              <w:right w:val="dashed" w:sz="4" w:space="0" w:color="auto"/>
            </w:tcBorders>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p>
        </w:tc>
      </w:tr>
    </w:tbl>
    <w:p w:rsidR="00201E54" w:rsidRPr="0059651D" w:rsidRDefault="00201E54" w:rsidP="00201E54">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201E54" w:rsidRPr="0059651D" w:rsidTr="00FB08DC">
        <w:trPr>
          <w:trHeight w:val="300"/>
        </w:trPr>
        <w:tc>
          <w:tcPr>
            <w:tcW w:w="3544" w:type="dxa"/>
            <w:gridSpan w:val="3"/>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p>
        </w:tc>
      </w:tr>
      <w:tr w:rsidR="00201E54" w:rsidRPr="0059651D" w:rsidTr="00FB08DC">
        <w:trPr>
          <w:trHeight w:val="300"/>
        </w:trPr>
        <w:tc>
          <w:tcPr>
            <w:tcW w:w="2552" w:type="dxa"/>
            <w:gridSpan w:val="2"/>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201E54" w:rsidRPr="0059651D" w:rsidRDefault="00201E54" w:rsidP="00FB08D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201E54" w:rsidRPr="0059651D" w:rsidTr="00FB08DC">
        <w:trPr>
          <w:trHeight w:val="300"/>
        </w:trPr>
        <w:tc>
          <w:tcPr>
            <w:tcW w:w="2552" w:type="dxa"/>
            <w:gridSpan w:val="2"/>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201E54" w:rsidRPr="0059651D" w:rsidRDefault="00201E54" w:rsidP="00FB08D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201E54" w:rsidRPr="0059651D" w:rsidRDefault="00201E54" w:rsidP="00FB08DC">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201E54" w:rsidRPr="0059651D" w:rsidTr="00FB08DC">
        <w:trPr>
          <w:trHeight w:val="300"/>
        </w:trPr>
        <w:tc>
          <w:tcPr>
            <w:tcW w:w="834" w:type="dxa"/>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201E54" w:rsidRPr="0059651D" w:rsidRDefault="00201E54" w:rsidP="00FB08DC">
            <w:pPr>
              <w:spacing w:after="0" w:line="240" w:lineRule="auto"/>
              <w:rPr>
                <w:rFonts w:ascii="Arial" w:eastAsia="Times New Roman" w:hAnsi="Arial" w:cs="Arial"/>
                <w:b/>
                <w:bCs/>
                <w:color w:val="000000"/>
                <w:lang w:val="es-CO" w:eastAsia="es-CO"/>
              </w:rPr>
            </w:pPr>
          </w:p>
        </w:tc>
      </w:tr>
    </w:tbl>
    <w:p w:rsidR="00201E54" w:rsidRPr="0059651D" w:rsidRDefault="00201E54" w:rsidP="00201E54">
      <w:pPr>
        <w:jc w:val="both"/>
        <w:rPr>
          <w:rFonts w:ascii="Arial" w:hAnsi="Arial" w:cs="Arial"/>
          <w:b/>
          <w:bCs/>
          <w:sz w:val="18"/>
          <w:szCs w:val="18"/>
        </w:rPr>
      </w:pPr>
    </w:p>
    <w:p w:rsidR="00201E54" w:rsidRPr="0059651D" w:rsidRDefault="00201E54" w:rsidP="00201E54">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201E54" w:rsidRPr="0059651D" w:rsidRDefault="00201E54" w:rsidP="00201E54">
      <w:pPr>
        <w:jc w:val="both"/>
        <w:rPr>
          <w:rFonts w:ascii="Arial" w:hAnsi="Arial" w:cs="Arial"/>
          <w:bCs/>
          <w:sz w:val="18"/>
          <w:szCs w:val="18"/>
        </w:rPr>
      </w:pPr>
    </w:p>
    <w:p w:rsidR="00201E54" w:rsidRPr="0059651D" w:rsidRDefault="00201E54" w:rsidP="00201E54">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201E54" w:rsidRPr="0059651D" w:rsidRDefault="00201E54" w:rsidP="00201E54">
      <w:pPr>
        <w:spacing w:after="0" w:line="240" w:lineRule="auto"/>
        <w:ind w:left="714"/>
        <w:jc w:val="both"/>
        <w:rPr>
          <w:rFonts w:ascii="Arial" w:hAnsi="Arial" w:cs="Arial"/>
          <w:bCs/>
          <w:sz w:val="18"/>
          <w:szCs w:val="18"/>
        </w:rPr>
      </w:pPr>
    </w:p>
    <w:p w:rsidR="00201E54" w:rsidRPr="0059651D" w:rsidRDefault="00201E54" w:rsidP="00201E5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201E54" w:rsidRPr="0059651D" w:rsidRDefault="00201E54" w:rsidP="00201E54">
      <w:pPr>
        <w:spacing w:after="0" w:line="240" w:lineRule="auto"/>
        <w:ind w:left="720"/>
        <w:jc w:val="both"/>
        <w:rPr>
          <w:rFonts w:ascii="Arial" w:hAnsi="Arial" w:cs="Arial"/>
          <w:bCs/>
          <w:sz w:val="18"/>
          <w:szCs w:val="18"/>
        </w:rPr>
      </w:pPr>
    </w:p>
    <w:p w:rsidR="00201E54" w:rsidRPr="0059651D" w:rsidRDefault="00201E54" w:rsidP="00201E5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201E54" w:rsidRPr="0059651D" w:rsidRDefault="00201E54" w:rsidP="00201E54">
      <w:pPr>
        <w:spacing w:after="0" w:line="240" w:lineRule="auto"/>
        <w:ind w:left="720"/>
        <w:jc w:val="both"/>
        <w:rPr>
          <w:rFonts w:ascii="Arial" w:hAnsi="Arial" w:cs="Arial"/>
          <w:bCs/>
          <w:sz w:val="18"/>
          <w:szCs w:val="18"/>
        </w:rPr>
      </w:pPr>
    </w:p>
    <w:p w:rsidR="00201E54" w:rsidRPr="0059651D" w:rsidRDefault="00201E54" w:rsidP="00201E5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201E54" w:rsidRPr="0059651D" w:rsidRDefault="00201E54" w:rsidP="00201E54">
      <w:pPr>
        <w:spacing w:after="0" w:line="240" w:lineRule="auto"/>
        <w:jc w:val="both"/>
        <w:rPr>
          <w:rFonts w:ascii="Arial" w:hAnsi="Arial" w:cs="Arial"/>
          <w:bCs/>
          <w:sz w:val="18"/>
          <w:szCs w:val="18"/>
        </w:rPr>
      </w:pPr>
    </w:p>
    <w:p w:rsidR="00201E54" w:rsidRPr="0059651D" w:rsidRDefault="00201E54" w:rsidP="00201E54">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201E54" w:rsidRPr="0059651D" w:rsidRDefault="00201E54" w:rsidP="00201E54">
      <w:pPr>
        <w:spacing w:after="0" w:line="240" w:lineRule="auto"/>
        <w:jc w:val="both"/>
        <w:rPr>
          <w:rFonts w:ascii="Arial" w:hAnsi="Arial" w:cs="Arial"/>
          <w:bCs/>
          <w:color w:val="FF0000"/>
          <w:sz w:val="18"/>
          <w:szCs w:val="18"/>
        </w:rPr>
      </w:pPr>
    </w:p>
    <w:p w:rsidR="00201E54" w:rsidRPr="0059651D" w:rsidRDefault="00201E54" w:rsidP="00201E54">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201E54" w:rsidRDefault="00201E54" w:rsidP="00201E54">
      <w:pPr>
        <w:ind w:left="360"/>
        <w:jc w:val="both"/>
        <w:rPr>
          <w:rFonts w:ascii="Arial" w:hAnsi="Arial" w:cs="Arial"/>
          <w:bCs/>
          <w:sz w:val="18"/>
          <w:szCs w:val="18"/>
        </w:rPr>
      </w:pPr>
    </w:p>
    <w:p w:rsidR="00201E54" w:rsidRPr="0059651D" w:rsidRDefault="00201E54" w:rsidP="00201E54">
      <w:pPr>
        <w:jc w:val="center"/>
        <w:rPr>
          <w:rFonts w:ascii="Arial" w:hAnsi="Arial" w:cs="Arial"/>
          <w:b/>
          <w:bCs/>
          <w:sz w:val="18"/>
          <w:szCs w:val="18"/>
        </w:rPr>
      </w:pPr>
      <w:bookmarkStart w:id="0" w:name="_GoBack"/>
      <w:bookmarkEnd w:id="0"/>
      <w:r w:rsidRPr="0059651D">
        <w:rPr>
          <w:rFonts w:ascii="Arial" w:hAnsi="Arial" w:cs="Arial"/>
          <w:b/>
          <w:bCs/>
          <w:sz w:val="18"/>
          <w:szCs w:val="18"/>
        </w:rPr>
        <w:lastRenderedPageBreak/>
        <w:t>ACTA   DE   CONCERTACIÓN   ACADÉMICA</w:t>
      </w:r>
    </w:p>
    <w:p w:rsidR="00201E54" w:rsidRPr="0059651D" w:rsidRDefault="00201E54" w:rsidP="00201E54">
      <w:pPr>
        <w:spacing w:after="0" w:line="240" w:lineRule="auto"/>
        <w:rPr>
          <w:rFonts w:ascii="Arial" w:hAnsi="Arial" w:cs="Arial"/>
          <w:sz w:val="18"/>
          <w:szCs w:val="18"/>
        </w:rPr>
      </w:pPr>
    </w:p>
    <w:p w:rsidR="00201E54" w:rsidRPr="0059651D" w:rsidRDefault="00201E54" w:rsidP="00201E54">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201E54" w:rsidRPr="0059651D" w:rsidTr="00FB08DC">
        <w:trPr>
          <w:trHeight w:val="285"/>
          <w:tblCellSpacing w:w="20" w:type="dxa"/>
          <w:jc w:val="center"/>
        </w:trPr>
        <w:tc>
          <w:tcPr>
            <w:tcW w:w="1527"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Porcentaje%</w:t>
            </w:r>
          </w:p>
        </w:tc>
      </w:tr>
      <w:tr w:rsidR="00201E54" w:rsidRPr="0059651D" w:rsidTr="00FB08DC">
        <w:trPr>
          <w:trHeight w:val="284"/>
          <w:tblCellSpacing w:w="20" w:type="dxa"/>
          <w:jc w:val="center"/>
        </w:trPr>
        <w:tc>
          <w:tcPr>
            <w:tcW w:w="1527" w:type="dxa"/>
          </w:tcPr>
          <w:p w:rsidR="00201E54" w:rsidRPr="0059651D" w:rsidRDefault="00201E54" w:rsidP="00FB08DC">
            <w:pPr>
              <w:rPr>
                <w:rFonts w:ascii="Arial" w:hAnsi="Arial" w:cs="Arial"/>
                <w:sz w:val="18"/>
                <w:szCs w:val="18"/>
              </w:rPr>
            </w:pPr>
          </w:p>
        </w:tc>
        <w:tc>
          <w:tcPr>
            <w:tcW w:w="5097" w:type="dxa"/>
          </w:tcPr>
          <w:p w:rsidR="00201E54" w:rsidRPr="0059651D" w:rsidRDefault="00201E54" w:rsidP="00FB08DC">
            <w:pPr>
              <w:rPr>
                <w:rFonts w:ascii="Arial" w:hAnsi="Arial" w:cs="Arial"/>
                <w:sz w:val="18"/>
                <w:szCs w:val="18"/>
              </w:rPr>
            </w:pPr>
          </w:p>
        </w:tc>
        <w:tc>
          <w:tcPr>
            <w:tcW w:w="1698" w:type="dxa"/>
          </w:tcPr>
          <w:p w:rsidR="00201E54" w:rsidRPr="0059651D" w:rsidRDefault="00201E54" w:rsidP="00FB08DC">
            <w:pPr>
              <w:rPr>
                <w:rFonts w:ascii="Arial" w:hAnsi="Arial" w:cs="Arial"/>
                <w:sz w:val="18"/>
                <w:szCs w:val="18"/>
              </w:rPr>
            </w:pPr>
          </w:p>
        </w:tc>
      </w:tr>
      <w:tr w:rsidR="00201E54" w:rsidRPr="0059651D" w:rsidTr="00FB08DC">
        <w:trPr>
          <w:trHeight w:val="310"/>
          <w:tblCellSpacing w:w="20" w:type="dxa"/>
          <w:jc w:val="center"/>
        </w:trPr>
        <w:tc>
          <w:tcPr>
            <w:tcW w:w="1527" w:type="dxa"/>
          </w:tcPr>
          <w:p w:rsidR="00201E54" w:rsidRPr="0059651D" w:rsidRDefault="00201E54" w:rsidP="00FB08DC">
            <w:pPr>
              <w:rPr>
                <w:rFonts w:ascii="Arial" w:hAnsi="Arial" w:cs="Arial"/>
                <w:sz w:val="18"/>
                <w:szCs w:val="18"/>
              </w:rPr>
            </w:pPr>
          </w:p>
        </w:tc>
        <w:tc>
          <w:tcPr>
            <w:tcW w:w="5097" w:type="dxa"/>
          </w:tcPr>
          <w:p w:rsidR="00201E54" w:rsidRPr="0059651D" w:rsidRDefault="00201E54" w:rsidP="00FB08DC">
            <w:pPr>
              <w:rPr>
                <w:rFonts w:ascii="Arial" w:hAnsi="Arial" w:cs="Arial"/>
                <w:sz w:val="18"/>
                <w:szCs w:val="18"/>
              </w:rPr>
            </w:pPr>
          </w:p>
        </w:tc>
        <w:tc>
          <w:tcPr>
            <w:tcW w:w="1698" w:type="dxa"/>
          </w:tcPr>
          <w:p w:rsidR="00201E54" w:rsidRPr="0059651D" w:rsidRDefault="00201E54" w:rsidP="00FB08DC">
            <w:pPr>
              <w:rPr>
                <w:rFonts w:ascii="Arial" w:hAnsi="Arial" w:cs="Arial"/>
                <w:sz w:val="18"/>
                <w:szCs w:val="18"/>
              </w:rPr>
            </w:pPr>
          </w:p>
        </w:tc>
      </w:tr>
      <w:tr w:rsidR="00201E54" w:rsidRPr="0059651D" w:rsidTr="00FB08DC">
        <w:trPr>
          <w:trHeight w:val="294"/>
          <w:tblCellSpacing w:w="20" w:type="dxa"/>
          <w:jc w:val="center"/>
        </w:trPr>
        <w:tc>
          <w:tcPr>
            <w:tcW w:w="1527" w:type="dxa"/>
          </w:tcPr>
          <w:p w:rsidR="00201E54" w:rsidRPr="0059651D" w:rsidRDefault="00201E54" w:rsidP="00FB08DC">
            <w:pPr>
              <w:rPr>
                <w:rFonts w:ascii="Arial" w:hAnsi="Arial" w:cs="Arial"/>
                <w:sz w:val="18"/>
                <w:szCs w:val="18"/>
              </w:rPr>
            </w:pPr>
          </w:p>
        </w:tc>
        <w:tc>
          <w:tcPr>
            <w:tcW w:w="5097" w:type="dxa"/>
          </w:tcPr>
          <w:p w:rsidR="00201E54" w:rsidRPr="0059651D" w:rsidRDefault="00201E54" w:rsidP="00FB08DC">
            <w:pPr>
              <w:rPr>
                <w:rFonts w:ascii="Arial" w:hAnsi="Arial" w:cs="Arial"/>
                <w:sz w:val="18"/>
                <w:szCs w:val="18"/>
              </w:rPr>
            </w:pPr>
          </w:p>
        </w:tc>
        <w:tc>
          <w:tcPr>
            <w:tcW w:w="1698" w:type="dxa"/>
          </w:tcPr>
          <w:p w:rsidR="00201E54" w:rsidRPr="0059651D" w:rsidRDefault="00201E54" w:rsidP="00FB08DC">
            <w:pPr>
              <w:rPr>
                <w:rFonts w:ascii="Arial" w:hAnsi="Arial" w:cs="Arial"/>
                <w:sz w:val="18"/>
                <w:szCs w:val="18"/>
              </w:rPr>
            </w:pPr>
          </w:p>
        </w:tc>
      </w:tr>
      <w:tr w:rsidR="00201E54" w:rsidRPr="0059651D" w:rsidTr="00FB08DC">
        <w:trPr>
          <w:trHeight w:val="303"/>
          <w:tblCellSpacing w:w="20" w:type="dxa"/>
          <w:jc w:val="center"/>
        </w:trPr>
        <w:tc>
          <w:tcPr>
            <w:tcW w:w="1527" w:type="dxa"/>
          </w:tcPr>
          <w:p w:rsidR="00201E54" w:rsidRPr="0059651D" w:rsidRDefault="00201E54" w:rsidP="00FB08DC">
            <w:pPr>
              <w:rPr>
                <w:rFonts w:ascii="Arial" w:hAnsi="Arial" w:cs="Arial"/>
                <w:sz w:val="18"/>
                <w:szCs w:val="18"/>
              </w:rPr>
            </w:pPr>
          </w:p>
        </w:tc>
        <w:tc>
          <w:tcPr>
            <w:tcW w:w="5097" w:type="dxa"/>
          </w:tcPr>
          <w:p w:rsidR="00201E54" w:rsidRPr="0059651D" w:rsidRDefault="00201E54" w:rsidP="00FB08DC">
            <w:pPr>
              <w:rPr>
                <w:rFonts w:ascii="Arial" w:hAnsi="Arial" w:cs="Arial"/>
                <w:sz w:val="18"/>
                <w:szCs w:val="18"/>
              </w:rPr>
            </w:pPr>
          </w:p>
        </w:tc>
        <w:tc>
          <w:tcPr>
            <w:tcW w:w="1698" w:type="dxa"/>
          </w:tcPr>
          <w:p w:rsidR="00201E54" w:rsidRPr="0059651D" w:rsidRDefault="00201E54" w:rsidP="00FB08DC">
            <w:pPr>
              <w:rPr>
                <w:rFonts w:ascii="Arial" w:hAnsi="Arial" w:cs="Arial"/>
                <w:sz w:val="18"/>
                <w:szCs w:val="18"/>
              </w:rPr>
            </w:pPr>
          </w:p>
        </w:tc>
      </w:tr>
      <w:tr w:rsidR="00201E54" w:rsidRPr="0059651D" w:rsidTr="00FB08DC">
        <w:trPr>
          <w:trHeight w:val="283"/>
          <w:tblCellSpacing w:w="20" w:type="dxa"/>
          <w:jc w:val="center"/>
        </w:trPr>
        <w:tc>
          <w:tcPr>
            <w:tcW w:w="1527" w:type="dxa"/>
          </w:tcPr>
          <w:p w:rsidR="00201E54" w:rsidRPr="0059651D" w:rsidRDefault="00201E54" w:rsidP="00FB08DC">
            <w:pPr>
              <w:rPr>
                <w:rFonts w:ascii="Arial" w:hAnsi="Arial" w:cs="Arial"/>
                <w:b/>
                <w:bCs/>
                <w:sz w:val="18"/>
                <w:szCs w:val="18"/>
              </w:rPr>
            </w:pPr>
          </w:p>
        </w:tc>
        <w:tc>
          <w:tcPr>
            <w:tcW w:w="5097" w:type="dxa"/>
          </w:tcPr>
          <w:p w:rsidR="00201E54" w:rsidRPr="0059651D" w:rsidRDefault="00201E54" w:rsidP="00FB08DC">
            <w:pPr>
              <w:rPr>
                <w:rFonts w:ascii="Arial" w:hAnsi="Arial" w:cs="Arial"/>
                <w:sz w:val="18"/>
                <w:szCs w:val="18"/>
              </w:rPr>
            </w:pPr>
          </w:p>
        </w:tc>
        <w:tc>
          <w:tcPr>
            <w:tcW w:w="1698" w:type="dxa"/>
          </w:tcPr>
          <w:p w:rsidR="00201E54" w:rsidRPr="0059651D" w:rsidRDefault="00201E54" w:rsidP="00FB08DC">
            <w:pPr>
              <w:rPr>
                <w:rFonts w:ascii="Arial" w:hAnsi="Arial" w:cs="Arial"/>
                <w:b/>
                <w:bCs/>
                <w:sz w:val="18"/>
                <w:szCs w:val="18"/>
              </w:rPr>
            </w:pPr>
          </w:p>
        </w:tc>
      </w:tr>
      <w:tr w:rsidR="00201E54" w:rsidRPr="0059651D" w:rsidTr="00FB08DC">
        <w:trPr>
          <w:trHeight w:val="269"/>
          <w:tblCellSpacing w:w="20" w:type="dxa"/>
          <w:jc w:val="center"/>
        </w:trPr>
        <w:tc>
          <w:tcPr>
            <w:tcW w:w="1527" w:type="dxa"/>
          </w:tcPr>
          <w:p w:rsidR="00201E54" w:rsidRPr="0059651D" w:rsidRDefault="00201E54" w:rsidP="00FB08DC">
            <w:pPr>
              <w:jc w:val="center"/>
              <w:rPr>
                <w:rFonts w:ascii="Arial" w:hAnsi="Arial" w:cs="Arial"/>
                <w:b/>
                <w:bCs/>
                <w:sz w:val="18"/>
                <w:szCs w:val="18"/>
              </w:rPr>
            </w:pPr>
          </w:p>
        </w:tc>
        <w:tc>
          <w:tcPr>
            <w:tcW w:w="5097" w:type="dxa"/>
          </w:tcPr>
          <w:p w:rsidR="00201E54" w:rsidRPr="0059651D" w:rsidRDefault="00201E54" w:rsidP="00FB08DC">
            <w:pPr>
              <w:rPr>
                <w:rFonts w:ascii="Arial" w:hAnsi="Arial" w:cs="Arial"/>
                <w:b/>
                <w:bCs/>
                <w:sz w:val="18"/>
                <w:szCs w:val="18"/>
              </w:rPr>
            </w:pPr>
            <w:r w:rsidRPr="0059651D">
              <w:rPr>
                <w:rFonts w:ascii="Arial" w:hAnsi="Arial" w:cs="Arial"/>
                <w:b/>
                <w:bCs/>
                <w:sz w:val="18"/>
                <w:szCs w:val="18"/>
              </w:rPr>
              <w:t>T O T A L</w:t>
            </w:r>
          </w:p>
        </w:tc>
        <w:tc>
          <w:tcPr>
            <w:tcW w:w="1698" w:type="dxa"/>
          </w:tcPr>
          <w:p w:rsidR="00201E54" w:rsidRPr="0059651D" w:rsidRDefault="00201E54" w:rsidP="00FB08DC">
            <w:pPr>
              <w:rPr>
                <w:rFonts w:ascii="Arial" w:hAnsi="Arial" w:cs="Arial"/>
                <w:sz w:val="18"/>
                <w:szCs w:val="18"/>
              </w:rPr>
            </w:pPr>
            <w:r w:rsidRPr="0059651D">
              <w:rPr>
                <w:rFonts w:ascii="Arial" w:hAnsi="Arial" w:cs="Arial"/>
                <w:b/>
                <w:bCs/>
                <w:sz w:val="18"/>
                <w:szCs w:val="18"/>
              </w:rPr>
              <w:t>100 %</w:t>
            </w:r>
          </w:p>
        </w:tc>
      </w:tr>
    </w:tbl>
    <w:p w:rsidR="00201E54" w:rsidRPr="0059651D" w:rsidRDefault="00201E54" w:rsidP="00201E54">
      <w:pPr>
        <w:rPr>
          <w:rFonts w:ascii="Arial" w:hAnsi="Arial" w:cs="Arial"/>
          <w:sz w:val="18"/>
          <w:szCs w:val="18"/>
        </w:rPr>
      </w:pPr>
    </w:p>
    <w:p w:rsidR="00201E54" w:rsidRPr="0059651D" w:rsidRDefault="00201E54" w:rsidP="00201E54">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201E54" w:rsidRPr="0059651D" w:rsidTr="00FB08DC">
        <w:trPr>
          <w:trHeight w:val="316"/>
          <w:tblCellSpacing w:w="20" w:type="dxa"/>
          <w:jc w:val="center"/>
        </w:trPr>
        <w:tc>
          <w:tcPr>
            <w:tcW w:w="1633"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Viernes</w:t>
            </w:r>
          </w:p>
        </w:tc>
      </w:tr>
      <w:tr w:rsidR="00201E54" w:rsidRPr="0059651D" w:rsidTr="00FB08DC">
        <w:trPr>
          <w:trHeight w:val="315"/>
          <w:tblCellSpacing w:w="20" w:type="dxa"/>
          <w:jc w:val="center"/>
        </w:trPr>
        <w:tc>
          <w:tcPr>
            <w:tcW w:w="1633"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201E54" w:rsidRPr="0059651D" w:rsidRDefault="00201E54" w:rsidP="00FB08DC">
            <w:pPr>
              <w:jc w:val="center"/>
              <w:rPr>
                <w:rFonts w:ascii="Arial" w:hAnsi="Arial" w:cs="Arial"/>
                <w:sz w:val="18"/>
                <w:szCs w:val="18"/>
              </w:rPr>
            </w:pPr>
          </w:p>
        </w:tc>
        <w:tc>
          <w:tcPr>
            <w:tcW w:w="1488" w:type="dxa"/>
            <w:vAlign w:val="center"/>
          </w:tcPr>
          <w:p w:rsidR="00201E54" w:rsidRPr="0059651D" w:rsidRDefault="00201E54" w:rsidP="00FB08DC">
            <w:pPr>
              <w:jc w:val="center"/>
              <w:rPr>
                <w:rFonts w:ascii="Arial" w:hAnsi="Arial" w:cs="Arial"/>
                <w:sz w:val="18"/>
                <w:szCs w:val="18"/>
              </w:rPr>
            </w:pPr>
          </w:p>
        </w:tc>
        <w:tc>
          <w:tcPr>
            <w:tcW w:w="1903" w:type="dxa"/>
            <w:vAlign w:val="center"/>
          </w:tcPr>
          <w:p w:rsidR="00201E54" w:rsidRPr="0059651D" w:rsidRDefault="00201E54" w:rsidP="00FB08DC">
            <w:pPr>
              <w:jc w:val="center"/>
              <w:rPr>
                <w:rFonts w:ascii="Arial" w:hAnsi="Arial" w:cs="Arial"/>
                <w:sz w:val="18"/>
                <w:szCs w:val="18"/>
              </w:rPr>
            </w:pPr>
          </w:p>
        </w:tc>
        <w:tc>
          <w:tcPr>
            <w:tcW w:w="1406" w:type="dxa"/>
            <w:vAlign w:val="center"/>
          </w:tcPr>
          <w:p w:rsidR="00201E54" w:rsidRPr="0059651D" w:rsidRDefault="00201E54" w:rsidP="00FB08DC">
            <w:pPr>
              <w:jc w:val="center"/>
              <w:rPr>
                <w:rFonts w:ascii="Arial" w:hAnsi="Arial" w:cs="Arial"/>
                <w:sz w:val="18"/>
                <w:szCs w:val="18"/>
              </w:rPr>
            </w:pPr>
          </w:p>
        </w:tc>
        <w:tc>
          <w:tcPr>
            <w:tcW w:w="1570" w:type="dxa"/>
            <w:vAlign w:val="center"/>
          </w:tcPr>
          <w:p w:rsidR="00201E54" w:rsidRPr="0059651D" w:rsidRDefault="00201E54" w:rsidP="00FB08DC">
            <w:pPr>
              <w:jc w:val="center"/>
              <w:rPr>
                <w:rFonts w:ascii="Arial" w:hAnsi="Arial" w:cs="Arial"/>
                <w:sz w:val="18"/>
                <w:szCs w:val="18"/>
              </w:rPr>
            </w:pPr>
          </w:p>
        </w:tc>
      </w:tr>
      <w:tr w:rsidR="00201E54" w:rsidRPr="0059651D" w:rsidTr="00FB08DC">
        <w:trPr>
          <w:trHeight w:val="337"/>
          <w:tblCellSpacing w:w="20" w:type="dxa"/>
          <w:jc w:val="center"/>
        </w:trPr>
        <w:tc>
          <w:tcPr>
            <w:tcW w:w="1633" w:type="dxa"/>
            <w:vAlign w:val="center"/>
          </w:tcPr>
          <w:p w:rsidR="00201E54" w:rsidRPr="0059651D" w:rsidRDefault="00201E54" w:rsidP="00FB08DC">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201E54" w:rsidRPr="0059651D" w:rsidRDefault="00201E54" w:rsidP="00FB08DC">
            <w:pPr>
              <w:jc w:val="center"/>
              <w:rPr>
                <w:rFonts w:ascii="Arial" w:hAnsi="Arial" w:cs="Arial"/>
                <w:sz w:val="18"/>
                <w:szCs w:val="18"/>
              </w:rPr>
            </w:pPr>
          </w:p>
        </w:tc>
        <w:tc>
          <w:tcPr>
            <w:tcW w:w="1488" w:type="dxa"/>
            <w:vAlign w:val="center"/>
          </w:tcPr>
          <w:p w:rsidR="00201E54" w:rsidRPr="0059651D" w:rsidRDefault="00201E54" w:rsidP="00FB08DC">
            <w:pPr>
              <w:jc w:val="center"/>
              <w:rPr>
                <w:rFonts w:ascii="Arial" w:hAnsi="Arial" w:cs="Arial"/>
                <w:sz w:val="18"/>
                <w:szCs w:val="18"/>
              </w:rPr>
            </w:pPr>
          </w:p>
        </w:tc>
        <w:tc>
          <w:tcPr>
            <w:tcW w:w="1903" w:type="dxa"/>
            <w:vAlign w:val="center"/>
          </w:tcPr>
          <w:p w:rsidR="00201E54" w:rsidRPr="0059651D" w:rsidRDefault="00201E54" w:rsidP="00FB08DC">
            <w:pPr>
              <w:jc w:val="center"/>
              <w:rPr>
                <w:rFonts w:ascii="Arial" w:hAnsi="Arial" w:cs="Arial"/>
                <w:sz w:val="18"/>
                <w:szCs w:val="18"/>
              </w:rPr>
            </w:pPr>
          </w:p>
        </w:tc>
        <w:tc>
          <w:tcPr>
            <w:tcW w:w="1406" w:type="dxa"/>
            <w:vAlign w:val="center"/>
          </w:tcPr>
          <w:p w:rsidR="00201E54" w:rsidRPr="0059651D" w:rsidRDefault="00201E54" w:rsidP="00FB08DC">
            <w:pPr>
              <w:jc w:val="center"/>
              <w:rPr>
                <w:rFonts w:ascii="Arial" w:hAnsi="Arial" w:cs="Arial"/>
                <w:sz w:val="18"/>
                <w:szCs w:val="18"/>
              </w:rPr>
            </w:pPr>
          </w:p>
        </w:tc>
        <w:tc>
          <w:tcPr>
            <w:tcW w:w="1570" w:type="dxa"/>
            <w:vAlign w:val="center"/>
          </w:tcPr>
          <w:p w:rsidR="00201E54" w:rsidRPr="0059651D" w:rsidRDefault="00201E54" w:rsidP="00FB08DC">
            <w:pPr>
              <w:jc w:val="center"/>
              <w:rPr>
                <w:rFonts w:ascii="Arial" w:hAnsi="Arial" w:cs="Arial"/>
                <w:sz w:val="18"/>
                <w:szCs w:val="18"/>
              </w:rPr>
            </w:pPr>
          </w:p>
        </w:tc>
      </w:tr>
    </w:tbl>
    <w:p w:rsidR="00201E54" w:rsidRPr="0059651D" w:rsidRDefault="00201E54" w:rsidP="00201E54">
      <w:pPr>
        <w:rPr>
          <w:rFonts w:ascii="Arial" w:hAnsi="Arial" w:cs="Arial"/>
          <w:sz w:val="18"/>
          <w:szCs w:val="18"/>
        </w:rPr>
      </w:pPr>
    </w:p>
    <w:p w:rsidR="00201E54" w:rsidRPr="0059651D" w:rsidRDefault="00201E54" w:rsidP="00201E54">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201E54" w:rsidRPr="0059651D" w:rsidRDefault="00201E54" w:rsidP="00201E54">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201E54" w:rsidRPr="0059651D" w:rsidRDefault="00201E54" w:rsidP="00201E54">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201E54" w:rsidRPr="0059651D" w:rsidRDefault="00201E54" w:rsidP="00201E54">
      <w:pPr>
        <w:rPr>
          <w:rFonts w:ascii="Arial" w:hAnsi="Arial" w:cs="Arial"/>
          <w:b/>
          <w:bCs/>
          <w:sz w:val="18"/>
          <w:szCs w:val="18"/>
        </w:rPr>
      </w:pPr>
    </w:p>
    <w:p w:rsidR="00201E54" w:rsidRPr="0059651D" w:rsidRDefault="00201E54" w:rsidP="00201E54">
      <w:pPr>
        <w:rPr>
          <w:rFonts w:ascii="Arial" w:hAnsi="Arial" w:cs="Arial"/>
          <w:b/>
          <w:bCs/>
          <w:sz w:val="18"/>
          <w:szCs w:val="18"/>
        </w:rPr>
      </w:pPr>
      <w:r w:rsidRPr="0059651D">
        <w:rPr>
          <w:rFonts w:ascii="Arial" w:hAnsi="Arial" w:cs="Arial"/>
          <w:b/>
          <w:bCs/>
          <w:sz w:val="18"/>
          <w:szCs w:val="18"/>
        </w:rPr>
        <w:t>Firmas:</w:t>
      </w:r>
    </w:p>
    <w:p w:rsidR="00201E54" w:rsidRPr="0059651D" w:rsidRDefault="00201E54" w:rsidP="00201E54">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201E54" w:rsidRPr="0059651D" w:rsidRDefault="00201E54" w:rsidP="00201E54">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201E54" w:rsidRDefault="00201E54" w:rsidP="00201E54"/>
    <w:p w:rsidR="003C093B" w:rsidRPr="00FA6F60" w:rsidRDefault="003C093B" w:rsidP="0002007D">
      <w:pPr>
        <w:spacing w:after="0" w:line="240" w:lineRule="auto"/>
        <w:jc w:val="both"/>
        <w:rPr>
          <w:rFonts w:ascii="Arial" w:hAnsi="Arial" w:cs="Arial"/>
          <w:b/>
          <w:sz w:val="18"/>
          <w:szCs w:val="18"/>
        </w:rPr>
      </w:pPr>
    </w:p>
    <w:sectPr w:rsidR="003C093B" w:rsidRPr="00FA6F60" w:rsidSect="00586465">
      <w:headerReference w:type="default" r:id="rId8"/>
      <w:footerReference w:type="default" r:id="rId9"/>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59E" w:rsidRDefault="0061059E" w:rsidP="00221678">
      <w:pPr>
        <w:spacing w:after="0" w:line="240" w:lineRule="auto"/>
      </w:pPr>
      <w:r>
        <w:separator/>
      </w:r>
    </w:p>
  </w:endnote>
  <w:endnote w:type="continuationSeparator" w:id="0">
    <w:p w:rsidR="0061059E" w:rsidRDefault="0061059E"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373"/>
      <w:docPartObj>
        <w:docPartGallery w:val="Page Numbers (Bottom of Page)"/>
        <w:docPartUnique/>
      </w:docPartObj>
    </w:sdtPr>
    <w:sdtEndPr/>
    <w:sdtContent>
      <w:p w:rsidR="00E67343" w:rsidRDefault="003A368D">
        <w:pPr>
          <w:pStyle w:val="Piedepgina"/>
          <w:jc w:val="right"/>
        </w:pPr>
        <w:r>
          <w:fldChar w:fldCharType="begin"/>
        </w:r>
        <w:r w:rsidR="007543A7">
          <w:instrText xml:space="preserve"> PAGE   \* MERGEFORMAT </w:instrText>
        </w:r>
        <w:r>
          <w:fldChar w:fldCharType="separate"/>
        </w:r>
        <w:r w:rsidR="00201E54">
          <w:rPr>
            <w:noProof/>
          </w:rPr>
          <w:t>10</w:t>
        </w:r>
        <w:r>
          <w:rPr>
            <w:noProof/>
          </w:rPr>
          <w:fldChar w:fldCharType="end"/>
        </w:r>
      </w:p>
    </w:sdtContent>
  </w:sdt>
  <w:p w:rsidR="00E67343" w:rsidRDefault="00E673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59E" w:rsidRDefault="0061059E" w:rsidP="00221678">
      <w:pPr>
        <w:spacing w:after="0" w:line="240" w:lineRule="auto"/>
      </w:pPr>
      <w:r>
        <w:separator/>
      </w:r>
    </w:p>
  </w:footnote>
  <w:footnote w:type="continuationSeparator" w:id="0">
    <w:p w:rsidR="0061059E" w:rsidRDefault="0061059E" w:rsidP="00221678">
      <w:pPr>
        <w:spacing w:after="0" w:line="240" w:lineRule="auto"/>
      </w:pPr>
      <w:r>
        <w:continuationSeparator/>
      </w:r>
    </w:p>
  </w:footnote>
  <w:footnote w:id="1">
    <w:p w:rsidR="00E67343" w:rsidRPr="00953EDF" w:rsidRDefault="00E67343" w:rsidP="00953EDF">
      <w:pPr>
        <w:pStyle w:val="Textonotapie"/>
        <w:jc w:val="both"/>
        <w:rPr>
          <w:sz w:val="16"/>
          <w:szCs w:val="16"/>
        </w:rPr>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E67343" w:rsidRPr="00953EDF" w:rsidRDefault="00E67343"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E67343" w:rsidRPr="00953EDF" w:rsidRDefault="00E67343"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E67343" w:rsidRPr="00953EDF" w:rsidRDefault="00E67343"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E67343" w:rsidRPr="00953EDF" w:rsidRDefault="00E67343"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E67343" w:rsidRPr="00953EDF" w:rsidRDefault="00E67343"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E67343" w:rsidRPr="00953EDF" w:rsidRDefault="00E67343"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E67343" w:rsidRPr="00953EDF" w:rsidRDefault="00E67343"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E67343" w:rsidRPr="00953EDF" w:rsidRDefault="00E67343"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E67343" w:rsidRPr="00953EDF" w:rsidRDefault="00E67343" w:rsidP="00953EDF">
      <w:pPr>
        <w:pStyle w:val="Textonotapie"/>
        <w:jc w:val="both"/>
        <w:rPr>
          <w:sz w:val="16"/>
          <w:szCs w:val="16"/>
          <w:lang w:val="es-CO"/>
        </w:rPr>
      </w:pPr>
    </w:p>
    <w:p w:rsidR="00E67343" w:rsidRPr="00CC791E" w:rsidRDefault="00E67343"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E67343" w:rsidRPr="00953EDF" w:rsidRDefault="00E67343" w:rsidP="00953EDF">
      <w:pPr>
        <w:pStyle w:val="Textonotapie"/>
        <w:jc w:val="both"/>
        <w:rPr>
          <w:sz w:val="16"/>
          <w:szCs w:val="16"/>
          <w:lang w:val="es-CO"/>
        </w:rPr>
      </w:pPr>
    </w:p>
  </w:footnote>
  <w:footnote w:id="3">
    <w:p w:rsidR="00E67343" w:rsidRPr="00CC791E" w:rsidRDefault="00E67343" w:rsidP="00A22B14">
      <w:pPr>
        <w:pStyle w:val="Textonotapie"/>
        <w:rPr>
          <w:sz w:val="18"/>
          <w:szCs w:val="18"/>
        </w:rPr>
      </w:pPr>
      <w:r>
        <w:rPr>
          <w:rStyle w:val="Refdenotaalpie"/>
        </w:rPr>
        <w:footnoteRef/>
      </w:r>
      <w:r w:rsidRPr="00CC791E">
        <w:rPr>
          <w:sz w:val="18"/>
          <w:szCs w:val="18"/>
        </w:rPr>
        <w:t>Cesar Coll 1992, citado en: DE ZUBIRÍA, Julián. Los modelos pedagógicos. Hacia una pedagogía dialogante. Bogotá. Magisterio Colección Aula Abierta. 2006. p.47.</w:t>
      </w:r>
    </w:p>
  </w:footnote>
  <w:footnote w:id="4">
    <w:p w:rsidR="00E67343" w:rsidRDefault="00E67343" w:rsidP="005D5927">
      <w:pPr>
        <w:pStyle w:val="Ttulo1"/>
        <w:shd w:val="clear" w:color="auto" w:fill="EBEFF9"/>
        <w:ind w:left="34"/>
        <w:rPr>
          <w:b w:val="0"/>
          <w:color w:val="000000"/>
          <w:sz w:val="18"/>
          <w:szCs w:val="18"/>
        </w:rPr>
      </w:pPr>
      <w:r w:rsidRPr="00CC00EB">
        <w:rPr>
          <w:rStyle w:val="Refdenotaalpie"/>
          <w:b w:val="0"/>
          <w:sz w:val="18"/>
          <w:szCs w:val="18"/>
        </w:rPr>
        <w:t>3</w:t>
      </w:r>
      <w:r w:rsidRPr="00CC00EB">
        <w:rPr>
          <w:b w:val="0"/>
          <w:color w:val="000000"/>
          <w:sz w:val="18"/>
          <w:szCs w:val="18"/>
        </w:rPr>
        <w:t>Cómo trabajar los contenidos procedimentales en el aula. Antoni Zabala Vidiela.</w:t>
      </w:r>
      <w:hyperlink r:id="rId1" w:anchor="v=onepage&amp;q&amp;f=false" w:history="1">
        <w:r w:rsidRPr="005F2CC2">
          <w:rPr>
            <w:rStyle w:val="Hipervnculo"/>
            <w:b w:val="0"/>
            <w:sz w:val="18"/>
            <w:szCs w:val="18"/>
          </w:rPr>
          <w: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v=onepage&amp;q&amp;f=false</w:t>
        </w:r>
      </w:hyperlink>
    </w:p>
    <w:p w:rsidR="00E67343" w:rsidRPr="00CC00EB" w:rsidRDefault="00E67343" w:rsidP="005D5927">
      <w:pPr>
        <w:pStyle w:val="Ttulo1"/>
        <w:shd w:val="clear" w:color="auto" w:fill="EBEFF9"/>
        <w:ind w:left="34"/>
        <w:rPr>
          <w:b w:val="0"/>
          <w:sz w:val="18"/>
          <w:szCs w:val="18"/>
        </w:rPr>
      </w:pPr>
    </w:p>
  </w:footnote>
  <w:footnote w:id="5">
    <w:p w:rsidR="00201E54" w:rsidRPr="0059651D" w:rsidRDefault="00201E54" w:rsidP="00201E54">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201E54" w:rsidRDefault="00201E54" w:rsidP="00201E54">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201E54" w:rsidRPr="00572664" w:rsidTr="00FB08DC">
      <w:tc>
        <w:tcPr>
          <w:tcW w:w="2048" w:type="dxa"/>
          <w:vMerge w:val="restart"/>
          <w:tcBorders>
            <w:top w:val="single" w:sz="8" w:space="0" w:color="9BBB59"/>
            <w:left w:val="nil"/>
            <w:bottom w:val="single" w:sz="8" w:space="0" w:color="9BBB59"/>
            <w:right w:val="nil"/>
          </w:tcBorders>
        </w:tcPr>
        <w:p w:rsidR="00201E54" w:rsidRPr="00436587" w:rsidRDefault="00201E54" w:rsidP="00201E54">
          <w:pPr>
            <w:pStyle w:val="Encabezado"/>
            <w:rPr>
              <w:b/>
              <w:bCs/>
              <w:color w:val="76923C"/>
            </w:rPr>
          </w:pPr>
          <w:r>
            <w:rPr>
              <w:b/>
              <w:bCs/>
              <w:noProof/>
              <w:color w:val="76923C"/>
              <w:lang w:val="es-CO" w:eastAsia="es-CO"/>
            </w:rPr>
            <w:drawing>
              <wp:anchor distT="0" distB="0" distL="114300" distR="114300" simplePos="0" relativeHeight="251659264" behindDoc="0" locked="0" layoutInCell="1" allowOverlap="1" wp14:anchorId="554F199A" wp14:editId="5696016F">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201E54" w:rsidRPr="00572664" w:rsidRDefault="00201E54" w:rsidP="00201E54">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Pr="00572664">
            <w:rPr>
              <w:rFonts w:ascii="Arial" w:hAnsi="Arial" w:cs="Arial"/>
              <w:b/>
              <w:bCs/>
              <w:color w:val="008000"/>
              <w:sz w:val="24"/>
              <w:szCs w:val="24"/>
            </w:rPr>
            <w:t xml:space="preserve">O                                                              </w:t>
          </w:r>
        </w:p>
        <w:p w:rsidR="00201E54" w:rsidRPr="00572664" w:rsidRDefault="00201E54" w:rsidP="00201E54">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201E54" w:rsidRPr="00436587" w:rsidTr="00FB08DC">
      <w:trPr>
        <w:trHeight w:val="392"/>
      </w:trPr>
      <w:tc>
        <w:tcPr>
          <w:tcW w:w="2048" w:type="dxa"/>
          <w:vMerge/>
          <w:tcBorders>
            <w:left w:val="nil"/>
            <w:right w:val="nil"/>
          </w:tcBorders>
          <w:shd w:val="clear" w:color="auto" w:fill="E6EED5"/>
        </w:tcPr>
        <w:p w:rsidR="00201E54" w:rsidRPr="00436587" w:rsidRDefault="00201E54" w:rsidP="00201E54">
          <w:pPr>
            <w:pStyle w:val="Encabezado"/>
            <w:rPr>
              <w:b/>
              <w:bCs/>
              <w:color w:val="76923C"/>
            </w:rPr>
          </w:pPr>
        </w:p>
      </w:tc>
      <w:tc>
        <w:tcPr>
          <w:tcW w:w="2455" w:type="dxa"/>
          <w:tcBorders>
            <w:left w:val="nil"/>
            <w:right w:val="nil"/>
          </w:tcBorders>
          <w:shd w:val="clear" w:color="auto" w:fill="E6EED5"/>
        </w:tcPr>
        <w:p w:rsidR="00201E54" w:rsidRPr="004424F4" w:rsidRDefault="00201E54" w:rsidP="00201E54">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201E54" w:rsidRPr="004424F4" w:rsidRDefault="00201E54" w:rsidP="00201E54">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201E54" w:rsidRPr="004424F4" w:rsidRDefault="00201E54" w:rsidP="00201E54">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201E54" w:rsidRPr="004424F4" w:rsidRDefault="00201E54" w:rsidP="00201E54">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Pr>
              <w:rFonts w:ascii="Arial" w:hAnsi="Arial" w:cs="Arial"/>
              <w:noProof/>
              <w:color w:val="76923C"/>
              <w:sz w:val="18"/>
              <w:szCs w:val="18"/>
            </w:rPr>
            <w:t>10</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Pr>
              <w:rFonts w:ascii="Arial" w:hAnsi="Arial" w:cs="Arial"/>
              <w:noProof/>
              <w:color w:val="76923C"/>
              <w:sz w:val="18"/>
              <w:szCs w:val="18"/>
            </w:rPr>
            <w:t>11</w:t>
          </w:r>
          <w:r w:rsidRPr="004424F4">
            <w:rPr>
              <w:rFonts w:ascii="Arial" w:hAnsi="Arial" w:cs="Arial"/>
              <w:color w:val="76923C"/>
              <w:sz w:val="18"/>
              <w:szCs w:val="18"/>
            </w:rPr>
            <w:fldChar w:fldCharType="end"/>
          </w:r>
        </w:p>
      </w:tc>
    </w:tr>
    <w:tr w:rsidR="00201E54" w:rsidRPr="00436587" w:rsidTr="00FB08DC">
      <w:trPr>
        <w:trHeight w:val="392"/>
      </w:trPr>
      <w:tc>
        <w:tcPr>
          <w:tcW w:w="9606" w:type="dxa"/>
          <w:gridSpan w:val="5"/>
          <w:vAlign w:val="center"/>
        </w:tcPr>
        <w:p w:rsidR="00201E54" w:rsidRDefault="00201E54" w:rsidP="00201E54">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01E54" w:rsidRPr="001A11F2" w:rsidRDefault="00201E54" w:rsidP="00201E54">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201E54" w:rsidRPr="00436587" w:rsidTr="00FB08DC">
      <w:trPr>
        <w:trHeight w:val="392"/>
      </w:trPr>
      <w:tc>
        <w:tcPr>
          <w:tcW w:w="9606" w:type="dxa"/>
          <w:gridSpan w:val="5"/>
          <w:shd w:val="clear" w:color="auto" w:fill="EAF1DD"/>
          <w:vAlign w:val="center"/>
        </w:tcPr>
        <w:p w:rsidR="00201E54" w:rsidRPr="001A11F2" w:rsidRDefault="00201E54" w:rsidP="00201E54">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E67343" w:rsidRDefault="00F12E28">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4E2080"/>
    <w:multiLevelType w:val="singleLevel"/>
    <w:tmpl w:val="3B1AA75A"/>
    <w:lvl w:ilvl="0">
      <w:start w:val="1"/>
      <w:numFmt w:val="decimal"/>
      <w:lvlText w:val="%1- "/>
      <w:legacy w:legacy="1" w:legacySpace="0" w:legacyIndent="283"/>
      <w:lvlJc w:val="left"/>
      <w:pPr>
        <w:ind w:left="425" w:hanging="283"/>
      </w:pPr>
      <w:rPr>
        <w:rFonts w:ascii="Arial" w:hAnsi="Arial" w:hint="default"/>
        <w:b w:val="0"/>
        <w:i w:val="0"/>
        <w:sz w:val="24"/>
        <w:u w:val="none"/>
        <w:lang w:val="es-MX"/>
      </w:rPr>
    </w:lvl>
  </w:abstractNum>
  <w:abstractNum w:abstractNumId="4" w15:restartNumberingAfterBreak="0">
    <w:nsid w:val="068C6B2F"/>
    <w:multiLevelType w:val="hybridMultilevel"/>
    <w:tmpl w:val="55C27AB0"/>
    <w:lvl w:ilvl="0" w:tplc="9B00EA76">
      <w:start w:val="4"/>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001E31"/>
    <w:multiLevelType w:val="hybridMultilevel"/>
    <w:tmpl w:val="92847E3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15:restartNumberingAfterBreak="0">
    <w:nsid w:val="32620AB5"/>
    <w:multiLevelType w:val="hybridMultilevel"/>
    <w:tmpl w:val="92847E3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D43A06"/>
    <w:multiLevelType w:val="hybridMultilevel"/>
    <w:tmpl w:val="7BBA2772"/>
    <w:lvl w:ilvl="0" w:tplc="FB00E1F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3"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0264C5"/>
    <w:multiLevelType w:val="hybridMultilevel"/>
    <w:tmpl w:val="C346F672"/>
    <w:lvl w:ilvl="0" w:tplc="A05A182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8"/>
  </w:num>
  <w:num w:numId="3">
    <w:abstractNumId w:val="21"/>
  </w:num>
  <w:num w:numId="4">
    <w:abstractNumId w:val="1"/>
  </w:num>
  <w:num w:numId="5">
    <w:abstractNumId w:val="15"/>
  </w:num>
  <w:num w:numId="6">
    <w:abstractNumId w:val="7"/>
  </w:num>
  <w:num w:numId="7">
    <w:abstractNumId w:val="23"/>
  </w:num>
  <w:num w:numId="8">
    <w:abstractNumId w:val="18"/>
  </w:num>
  <w:num w:numId="9">
    <w:abstractNumId w:val="0"/>
  </w:num>
  <w:num w:numId="10">
    <w:abstractNumId w:val="9"/>
  </w:num>
  <w:num w:numId="11">
    <w:abstractNumId w:val="19"/>
  </w:num>
  <w:num w:numId="12">
    <w:abstractNumId w:val="22"/>
  </w:num>
  <w:num w:numId="13">
    <w:abstractNumId w:val="13"/>
  </w:num>
  <w:num w:numId="14">
    <w:abstractNumId w:val="17"/>
  </w:num>
  <w:num w:numId="15">
    <w:abstractNumId w:val="20"/>
  </w:num>
  <w:num w:numId="16">
    <w:abstractNumId w:val="10"/>
  </w:num>
  <w:num w:numId="17">
    <w:abstractNumId w:val="16"/>
  </w:num>
  <w:num w:numId="18">
    <w:abstractNumId w:val="2"/>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4"/>
  </w:num>
  <w:num w:numId="23">
    <w:abstractNumId w:val="12"/>
  </w:num>
  <w:num w:numId="24">
    <w:abstractNumId w:val="3"/>
  </w:num>
  <w:num w:numId="25">
    <w:abstractNumId w:val="4"/>
  </w:num>
  <w:num w:numId="26">
    <w:abstractNumId w:val="14"/>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1DC2"/>
    <w:rsid w:val="0001425F"/>
    <w:rsid w:val="00017D87"/>
    <w:rsid w:val="0002007D"/>
    <w:rsid w:val="000468E9"/>
    <w:rsid w:val="0004791C"/>
    <w:rsid w:val="00053463"/>
    <w:rsid w:val="000535E9"/>
    <w:rsid w:val="00062519"/>
    <w:rsid w:val="0007150B"/>
    <w:rsid w:val="00071DBB"/>
    <w:rsid w:val="00084279"/>
    <w:rsid w:val="00084B34"/>
    <w:rsid w:val="000872B6"/>
    <w:rsid w:val="000A1823"/>
    <w:rsid w:val="000B086B"/>
    <w:rsid w:val="000B105C"/>
    <w:rsid w:val="000C5E50"/>
    <w:rsid w:val="000C6728"/>
    <w:rsid w:val="000D3BD6"/>
    <w:rsid w:val="000E1270"/>
    <w:rsid w:val="000E2D6E"/>
    <w:rsid w:val="000E328B"/>
    <w:rsid w:val="000E3329"/>
    <w:rsid w:val="000E7FD8"/>
    <w:rsid w:val="0010491B"/>
    <w:rsid w:val="00130AD9"/>
    <w:rsid w:val="001312DB"/>
    <w:rsid w:val="00141F9B"/>
    <w:rsid w:val="001440E6"/>
    <w:rsid w:val="00145B77"/>
    <w:rsid w:val="00145BE1"/>
    <w:rsid w:val="001507E2"/>
    <w:rsid w:val="00176EE7"/>
    <w:rsid w:val="00177C9A"/>
    <w:rsid w:val="001837E2"/>
    <w:rsid w:val="001A54DB"/>
    <w:rsid w:val="001B38AD"/>
    <w:rsid w:val="001B6682"/>
    <w:rsid w:val="001C5E6E"/>
    <w:rsid w:val="001D4F31"/>
    <w:rsid w:val="001D6152"/>
    <w:rsid w:val="001D66A9"/>
    <w:rsid w:val="001E40DB"/>
    <w:rsid w:val="00201E54"/>
    <w:rsid w:val="002032B1"/>
    <w:rsid w:val="00210C83"/>
    <w:rsid w:val="00221667"/>
    <w:rsid w:val="00221678"/>
    <w:rsid w:val="0022346F"/>
    <w:rsid w:val="0023229A"/>
    <w:rsid w:val="0023673A"/>
    <w:rsid w:val="00244FD7"/>
    <w:rsid w:val="00245AB1"/>
    <w:rsid w:val="00253AE2"/>
    <w:rsid w:val="0025510E"/>
    <w:rsid w:val="00276992"/>
    <w:rsid w:val="002846D8"/>
    <w:rsid w:val="00287AB9"/>
    <w:rsid w:val="00292D1B"/>
    <w:rsid w:val="00293471"/>
    <w:rsid w:val="002A3BA1"/>
    <w:rsid w:val="002C0EE8"/>
    <w:rsid w:val="002C0FD8"/>
    <w:rsid w:val="002C365E"/>
    <w:rsid w:val="002C58F7"/>
    <w:rsid w:val="002E50FD"/>
    <w:rsid w:val="002F0D48"/>
    <w:rsid w:val="002F5B7E"/>
    <w:rsid w:val="002F7F82"/>
    <w:rsid w:val="00303881"/>
    <w:rsid w:val="00306170"/>
    <w:rsid w:val="00306E12"/>
    <w:rsid w:val="00314250"/>
    <w:rsid w:val="00325C50"/>
    <w:rsid w:val="00331226"/>
    <w:rsid w:val="00346BF5"/>
    <w:rsid w:val="00361623"/>
    <w:rsid w:val="003648B8"/>
    <w:rsid w:val="003747B3"/>
    <w:rsid w:val="00374A51"/>
    <w:rsid w:val="003845F2"/>
    <w:rsid w:val="003942DB"/>
    <w:rsid w:val="0039563E"/>
    <w:rsid w:val="003975EC"/>
    <w:rsid w:val="003A368D"/>
    <w:rsid w:val="003C093B"/>
    <w:rsid w:val="003C7761"/>
    <w:rsid w:val="003D2E83"/>
    <w:rsid w:val="003E54B4"/>
    <w:rsid w:val="003E76A2"/>
    <w:rsid w:val="00403D22"/>
    <w:rsid w:val="00410D75"/>
    <w:rsid w:val="0042368A"/>
    <w:rsid w:val="00427D60"/>
    <w:rsid w:val="00437485"/>
    <w:rsid w:val="00440E65"/>
    <w:rsid w:val="004438E0"/>
    <w:rsid w:val="0044538E"/>
    <w:rsid w:val="00451BA9"/>
    <w:rsid w:val="00461013"/>
    <w:rsid w:val="00465E45"/>
    <w:rsid w:val="00465E6A"/>
    <w:rsid w:val="004670AE"/>
    <w:rsid w:val="00470DAD"/>
    <w:rsid w:val="00490D47"/>
    <w:rsid w:val="004961AC"/>
    <w:rsid w:val="004A510C"/>
    <w:rsid w:val="004A5932"/>
    <w:rsid w:val="004A661C"/>
    <w:rsid w:val="004D3480"/>
    <w:rsid w:val="004E6BDC"/>
    <w:rsid w:val="004F5DD0"/>
    <w:rsid w:val="004F77E9"/>
    <w:rsid w:val="005028FF"/>
    <w:rsid w:val="00505460"/>
    <w:rsid w:val="00512983"/>
    <w:rsid w:val="005233AC"/>
    <w:rsid w:val="00525CCC"/>
    <w:rsid w:val="005303DC"/>
    <w:rsid w:val="0053416C"/>
    <w:rsid w:val="00534B65"/>
    <w:rsid w:val="00542C03"/>
    <w:rsid w:val="00544A2C"/>
    <w:rsid w:val="00547FA2"/>
    <w:rsid w:val="00551BA6"/>
    <w:rsid w:val="00552BE8"/>
    <w:rsid w:val="005605AE"/>
    <w:rsid w:val="00560DC2"/>
    <w:rsid w:val="00571EBD"/>
    <w:rsid w:val="0058403D"/>
    <w:rsid w:val="0058530C"/>
    <w:rsid w:val="00586465"/>
    <w:rsid w:val="005908F5"/>
    <w:rsid w:val="00592606"/>
    <w:rsid w:val="0059636F"/>
    <w:rsid w:val="00597C2C"/>
    <w:rsid w:val="005A3683"/>
    <w:rsid w:val="005B7D83"/>
    <w:rsid w:val="005C09B9"/>
    <w:rsid w:val="005D2BFA"/>
    <w:rsid w:val="005D5927"/>
    <w:rsid w:val="005D66E8"/>
    <w:rsid w:val="005E57D0"/>
    <w:rsid w:val="005E671D"/>
    <w:rsid w:val="005F58F6"/>
    <w:rsid w:val="005F60A4"/>
    <w:rsid w:val="0061059E"/>
    <w:rsid w:val="00610E9B"/>
    <w:rsid w:val="00617F03"/>
    <w:rsid w:val="00626734"/>
    <w:rsid w:val="00627E62"/>
    <w:rsid w:val="00636958"/>
    <w:rsid w:val="006423CA"/>
    <w:rsid w:val="00643CB9"/>
    <w:rsid w:val="00664D50"/>
    <w:rsid w:val="006745C5"/>
    <w:rsid w:val="00677E5A"/>
    <w:rsid w:val="006A0746"/>
    <w:rsid w:val="006B0793"/>
    <w:rsid w:val="006B250A"/>
    <w:rsid w:val="006B3DDE"/>
    <w:rsid w:val="006C5BF7"/>
    <w:rsid w:val="006D2A49"/>
    <w:rsid w:val="006D3C0D"/>
    <w:rsid w:val="00705CA5"/>
    <w:rsid w:val="007161C0"/>
    <w:rsid w:val="00720E49"/>
    <w:rsid w:val="00723541"/>
    <w:rsid w:val="00725D5F"/>
    <w:rsid w:val="00730068"/>
    <w:rsid w:val="00742DE8"/>
    <w:rsid w:val="007517A2"/>
    <w:rsid w:val="007543A7"/>
    <w:rsid w:val="00760EE5"/>
    <w:rsid w:val="00767FC2"/>
    <w:rsid w:val="0078503D"/>
    <w:rsid w:val="00785B47"/>
    <w:rsid w:val="00787838"/>
    <w:rsid w:val="00791DF9"/>
    <w:rsid w:val="007A7D88"/>
    <w:rsid w:val="007B037A"/>
    <w:rsid w:val="007B33B0"/>
    <w:rsid w:val="007B41C5"/>
    <w:rsid w:val="007B4B59"/>
    <w:rsid w:val="007C1D87"/>
    <w:rsid w:val="007D08EB"/>
    <w:rsid w:val="007D3EBC"/>
    <w:rsid w:val="007D687A"/>
    <w:rsid w:val="008011B1"/>
    <w:rsid w:val="00801A77"/>
    <w:rsid w:val="00804FDC"/>
    <w:rsid w:val="008079E4"/>
    <w:rsid w:val="0081517C"/>
    <w:rsid w:val="00821A39"/>
    <w:rsid w:val="00821CB8"/>
    <w:rsid w:val="00830235"/>
    <w:rsid w:val="00841DF5"/>
    <w:rsid w:val="008476CD"/>
    <w:rsid w:val="008620E5"/>
    <w:rsid w:val="0086481C"/>
    <w:rsid w:val="00885A3D"/>
    <w:rsid w:val="008A4279"/>
    <w:rsid w:val="008D6218"/>
    <w:rsid w:val="008E46B1"/>
    <w:rsid w:val="009010E8"/>
    <w:rsid w:val="00901579"/>
    <w:rsid w:val="00910E7A"/>
    <w:rsid w:val="009116F3"/>
    <w:rsid w:val="0091365E"/>
    <w:rsid w:val="00920C0C"/>
    <w:rsid w:val="00926D1F"/>
    <w:rsid w:val="0093269C"/>
    <w:rsid w:val="00933467"/>
    <w:rsid w:val="00950B36"/>
    <w:rsid w:val="009516EF"/>
    <w:rsid w:val="00953179"/>
    <w:rsid w:val="00953EDF"/>
    <w:rsid w:val="00956CB3"/>
    <w:rsid w:val="0096310A"/>
    <w:rsid w:val="009639A2"/>
    <w:rsid w:val="00975A70"/>
    <w:rsid w:val="00977E6E"/>
    <w:rsid w:val="009809AF"/>
    <w:rsid w:val="009840C0"/>
    <w:rsid w:val="00987589"/>
    <w:rsid w:val="00992B3F"/>
    <w:rsid w:val="009B5360"/>
    <w:rsid w:val="009C5A1C"/>
    <w:rsid w:val="009D0193"/>
    <w:rsid w:val="009D1E47"/>
    <w:rsid w:val="009D5385"/>
    <w:rsid w:val="009F2D6E"/>
    <w:rsid w:val="009F733D"/>
    <w:rsid w:val="00A00FE1"/>
    <w:rsid w:val="00A011C9"/>
    <w:rsid w:val="00A01A48"/>
    <w:rsid w:val="00A22B14"/>
    <w:rsid w:val="00A31CE8"/>
    <w:rsid w:val="00A32187"/>
    <w:rsid w:val="00A331B0"/>
    <w:rsid w:val="00A34236"/>
    <w:rsid w:val="00A750A1"/>
    <w:rsid w:val="00A801C9"/>
    <w:rsid w:val="00A80564"/>
    <w:rsid w:val="00A85C0A"/>
    <w:rsid w:val="00A95B01"/>
    <w:rsid w:val="00AA326E"/>
    <w:rsid w:val="00AB0AF7"/>
    <w:rsid w:val="00AB30DE"/>
    <w:rsid w:val="00AC7958"/>
    <w:rsid w:val="00AD0F47"/>
    <w:rsid w:val="00AD3521"/>
    <w:rsid w:val="00AD3E8F"/>
    <w:rsid w:val="00AD5DB1"/>
    <w:rsid w:val="00B14EE6"/>
    <w:rsid w:val="00B32FDD"/>
    <w:rsid w:val="00B4238A"/>
    <w:rsid w:val="00B44670"/>
    <w:rsid w:val="00B44992"/>
    <w:rsid w:val="00B562C4"/>
    <w:rsid w:val="00B5722A"/>
    <w:rsid w:val="00B655E3"/>
    <w:rsid w:val="00B75EB0"/>
    <w:rsid w:val="00B764C7"/>
    <w:rsid w:val="00B76E47"/>
    <w:rsid w:val="00B835FB"/>
    <w:rsid w:val="00B84EE3"/>
    <w:rsid w:val="00B8573E"/>
    <w:rsid w:val="00B95E90"/>
    <w:rsid w:val="00BA14A0"/>
    <w:rsid w:val="00BC23F9"/>
    <w:rsid w:val="00BC3E38"/>
    <w:rsid w:val="00BC77E8"/>
    <w:rsid w:val="00BD2E76"/>
    <w:rsid w:val="00BE080A"/>
    <w:rsid w:val="00BE2210"/>
    <w:rsid w:val="00C20B60"/>
    <w:rsid w:val="00C25589"/>
    <w:rsid w:val="00C27009"/>
    <w:rsid w:val="00C273B1"/>
    <w:rsid w:val="00C30667"/>
    <w:rsid w:val="00C45969"/>
    <w:rsid w:val="00C45C7D"/>
    <w:rsid w:val="00C45CBF"/>
    <w:rsid w:val="00C513D1"/>
    <w:rsid w:val="00C53CEA"/>
    <w:rsid w:val="00C763EC"/>
    <w:rsid w:val="00C80424"/>
    <w:rsid w:val="00C813E7"/>
    <w:rsid w:val="00C839CD"/>
    <w:rsid w:val="00C85C7E"/>
    <w:rsid w:val="00C9399B"/>
    <w:rsid w:val="00C95786"/>
    <w:rsid w:val="00C96D9A"/>
    <w:rsid w:val="00CA0182"/>
    <w:rsid w:val="00CA074D"/>
    <w:rsid w:val="00CA2DFA"/>
    <w:rsid w:val="00CC1591"/>
    <w:rsid w:val="00CC1A03"/>
    <w:rsid w:val="00CD4759"/>
    <w:rsid w:val="00D1079F"/>
    <w:rsid w:val="00D10F9B"/>
    <w:rsid w:val="00D13F48"/>
    <w:rsid w:val="00D25457"/>
    <w:rsid w:val="00D2756D"/>
    <w:rsid w:val="00D4093A"/>
    <w:rsid w:val="00D45B75"/>
    <w:rsid w:val="00D5706A"/>
    <w:rsid w:val="00D60359"/>
    <w:rsid w:val="00D62221"/>
    <w:rsid w:val="00D63990"/>
    <w:rsid w:val="00D65FDD"/>
    <w:rsid w:val="00D74390"/>
    <w:rsid w:val="00D808F2"/>
    <w:rsid w:val="00D878B3"/>
    <w:rsid w:val="00D92606"/>
    <w:rsid w:val="00D977B8"/>
    <w:rsid w:val="00DA2825"/>
    <w:rsid w:val="00DA5D85"/>
    <w:rsid w:val="00DB1BDD"/>
    <w:rsid w:val="00DD5D83"/>
    <w:rsid w:val="00DD60EE"/>
    <w:rsid w:val="00DF7B8D"/>
    <w:rsid w:val="00E047DF"/>
    <w:rsid w:val="00E04BCC"/>
    <w:rsid w:val="00E15C69"/>
    <w:rsid w:val="00E279A4"/>
    <w:rsid w:val="00E4537D"/>
    <w:rsid w:val="00E4687F"/>
    <w:rsid w:val="00E53601"/>
    <w:rsid w:val="00E601AE"/>
    <w:rsid w:val="00E64805"/>
    <w:rsid w:val="00E67343"/>
    <w:rsid w:val="00E77C5C"/>
    <w:rsid w:val="00E85962"/>
    <w:rsid w:val="00E8724B"/>
    <w:rsid w:val="00E96386"/>
    <w:rsid w:val="00E96C4C"/>
    <w:rsid w:val="00EB2C3F"/>
    <w:rsid w:val="00EB796A"/>
    <w:rsid w:val="00EC11D4"/>
    <w:rsid w:val="00ED2397"/>
    <w:rsid w:val="00ED432B"/>
    <w:rsid w:val="00ED6DFD"/>
    <w:rsid w:val="00EF74DC"/>
    <w:rsid w:val="00EF7BD1"/>
    <w:rsid w:val="00F04313"/>
    <w:rsid w:val="00F04E2D"/>
    <w:rsid w:val="00F063A4"/>
    <w:rsid w:val="00F12E28"/>
    <w:rsid w:val="00F30301"/>
    <w:rsid w:val="00F430EE"/>
    <w:rsid w:val="00F43A10"/>
    <w:rsid w:val="00F50B34"/>
    <w:rsid w:val="00F55187"/>
    <w:rsid w:val="00F657E7"/>
    <w:rsid w:val="00F817FC"/>
    <w:rsid w:val="00F92915"/>
    <w:rsid w:val="00F94297"/>
    <w:rsid w:val="00FA4F16"/>
    <w:rsid w:val="00FA6F60"/>
    <w:rsid w:val="00FA7E15"/>
    <w:rsid w:val="00FB17E4"/>
    <w:rsid w:val="00FB1B45"/>
    <w:rsid w:val="00FB39B1"/>
    <w:rsid w:val="00FB47F6"/>
    <w:rsid w:val="00FB49E4"/>
    <w:rsid w:val="00FB707D"/>
    <w:rsid w:val="00FC6037"/>
    <w:rsid w:val="00FC7DAE"/>
    <w:rsid w:val="00FD2DB9"/>
    <w:rsid w:val="00FE46A2"/>
    <w:rsid w:val="00FF42A9"/>
    <w:rsid w:val="00FF4684"/>
    <w:rsid w:val="00FF6C1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3C1ED05"/>
  <w15:docId w15:val="{A37C0B2F-C102-43A6-82B3-D415D59DE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Textoindependiente3">
    <w:name w:val="Body Text 3"/>
    <w:basedOn w:val="Normal"/>
    <w:link w:val="Textoindependiente3Car"/>
    <w:uiPriority w:val="99"/>
    <w:semiHidden/>
    <w:unhideWhenUsed/>
    <w:rsid w:val="005B7D83"/>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B7D83"/>
    <w:rPr>
      <w:rFonts w:ascii="Calibri" w:eastAsia="Calibri" w:hAnsi="Calibri" w:cs="Times New Roman"/>
      <w:sz w:val="16"/>
      <w:szCs w:val="1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books.google.com.co/books?id=S2w6rHh54KIC&amp;printsec=frontcover&amp;dq=C%C3%B3mo+trabajar+los+contenidos+procedimentales+en+el+aula.+Antoni+Zabala+Vidiela.&amp;source=bl&amp;ots=3kHP8CSngz&amp;sig=VFmKAaUiiUkFlHIo2yr6tccLUpA&amp;hl=es&amp;ei=FhtbTIkak6SxA4rx5doP&amp;sa=X&amp;oi=book_result&amp;ct=result&amp;resnum=1&amp;ved=0CBQQ6AEwA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FF4A7-C3A0-4E8C-B9EB-E30DA17C3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2284</Words>
  <Characters>12565</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PERSONAL</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2017-10-27T19:31:00Z</cp:lastPrinted>
  <dcterms:created xsi:type="dcterms:W3CDTF">2017-12-22T19:49:00Z</dcterms:created>
  <dcterms:modified xsi:type="dcterms:W3CDTF">2017-12-22T19:49:00Z</dcterms:modified>
</cp:coreProperties>
</file>